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89" w:tblpY="568"/>
        <w:tblOverlap w:val="never"/>
        <w:bidiVisual/>
        <w:tblW w:w="9639" w:type="dxa"/>
        <w:tblInd w:w="182"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1982"/>
        <w:gridCol w:w="3037"/>
        <w:gridCol w:w="3346"/>
      </w:tblGrid>
      <w:tr w:rsidR="00AD0014" w:rsidRPr="00DB7679" w:rsidTr="00CD3560">
        <w:trPr>
          <w:trHeight w:hRule="exact" w:val="851"/>
        </w:trPr>
        <w:tc>
          <w:tcPr>
            <w:tcW w:w="1274" w:type="dxa"/>
            <w:tcBorders>
              <w:bottom w:val="single" w:sz="4" w:space="0" w:color="auto"/>
            </w:tcBorders>
            <w:shd w:val="clear" w:color="auto" w:fill="auto"/>
          </w:tcPr>
          <w:p w:rsidR="00AD0014" w:rsidRPr="00FB3505" w:rsidRDefault="00AD0014" w:rsidP="00CD3560">
            <w:bookmarkStart w:id="0" w:name="_GoBack"/>
            <w:bookmarkEnd w:id="0"/>
          </w:p>
        </w:tc>
        <w:tc>
          <w:tcPr>
            <w:tcW w:w="1982" w:type="dxa"/>
            <w:tcBorders>
              <w:bottom w:val="single" w:sz="4" w:space="0" w:color="auto"/>
            </w:tcBorders>
            <w:shd w:val="clear" w:color="auto" w:fill="auto"/>
            <w:vAlign w:val="bottom"/>
          </w:tcPr>
          <w:p w:rsidR="00AD0014" w:rsidRPr="00CD3560" w:rsidRDefault="00AD0014" w:rsidP="00CD3560">
            <w:pPr>
              <w:spacing w:after="80" w:line="480" w:lineRule="exact"/>
              <w:jc w:val="left"/>
              <w:rPr>
                <w:szCs w:val="40"/>
                <w:rtl/>
              </w:rPr>
            </w:pPr>
            <w:r w:rsidRPr="00CD3560">
              <w:rPr>
                <w:rFonts w:hint="cs"/>
                <w:szCs w:val="40"/>
                <w:rtl/>
              </w:rPr>
              <w:t>الأمم المتحدة</w:t>
            </w:r>
          </w:p>
        </w:tc>
        <w:tc>
          <w:tcPr>
            <w:tcW w:w="6383" w:type="dxa"/>
            <w:gridSpan w:val="2"/>
            <w:tcBorders>
              <w:bottom w:val="single" w:sz="4" w:space="0" w:color="auto"/>
            </w:tcBorders>
            <w:shd w:val="clear" w:color="auto" w:fill="auto"/>
            <w:vAlign w:val="bottom"/>
          </w:tcPr>
          <w:p w:rsidR="00AD0014" w:rsidRPr="00CD3560" w:rsidRDefault="00593835" w:rsidP="00CD3560">
            <w:pPr>
              <w:bidi w:val="0"/>
              <w:spacing w:after="20"/>
              <w:jc w:val="left"/>
              <w:rPr>
                <w:szCs w:val="20"/>
              </w:rPr>
            </w:pPr>
            <w:r w:rsidRPr="00CD3560">
              <w:rPr>
                <w:sz w:val="40"/>
                <w:szCs w:val="20"/>
              </w:rPr>
              <w:t>CRC</w:t>
            </w:r>
            <w:r w:rsidRPr="00CD3560">
              <w:rPr>
                <w:szCs w:val="20"/>
              </w:rPr>
              <w:t>/C/DZA/CO/3-4</w:t>
            </w:r>
          </w:p>
        </w:tc>
      </w:tr>
      <w:tr w:rsidR="00257225" w:rsidRPr="00DB7679" w:rsidTr="00CD3560">
        <w:trPr>
          <w:trHeight w:hRule="exact" w:val="2835"/>
        </w:trPr>
        <w:tc>
          <w:tcPr>
            <w:tcW w:w="1274" w:type="dxa"/>
            <w:tcBorders>
              <w:top w:val="single" w:sz="4" w:space="0" w:color="auto"/>
              <w:bottom w:val="single" w:sz="12" w:space="0" w:color="auto"/>
            </w:tcBorders>
            <w:shd w:val="clear" w:color="auto" w:fill="auto"/>
          </w:tcPr>
          <w:p w:rsidR="00257225" w:rsidRPr="00DB7679" w:rsidRDefault="00CD3560" w:rsidP="00CD356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49.8pt" o:allowincell="f" o:allowoverlap="f">
                  <v:imagedata r:id="rId8" o:title=""/>
                </v:shape>
              </w:pict>
            </w:r>
          </w:p>
        </w:tc>
        <w:tc>
          <w:tcPr>
            <w:tcW w:w="5019" w:type="dxa"/>
            <w:gridSpan w:val="2"/>
            <w:tcBorders>
              <w:top w:val="single" w:sz="4" w:space="0" w:color="auto"/>
              <w:bottom w:val="single" w:sz="12" w:space="0" w:color="auto"/>
            </w:tcBorders>
            <w:shd w:val="clear" w:color="auto" w:fill="auto"/>
          </w:tcPr>
          <w:p w:rsidR="00257225" w:rsidRPr="00CD3560" w:rsidRDefault="006041C4" w:rsidP="00CD3560">
            <w:pPr>
              <w:spacing w:before="120" w:line="660" w:lineRule="exact"/>
              <w:jc w:val="left"/>
              <w:rPr>
                <w:b/>
                <w:bCs/>
                <w:sz w:val="56"/>
                <w:szCs w:val="56"/>
              </w:rPr>
            </w:pPr>
            <w:r w:rsidRPr="00CD3560">
              <w:rPr>
                <w:rFonts w:hint="cs"/>
                <w:b/>
                <w:bCs/>
                <w:sz w:val="56"/>
                <w:szCs w:val="56"/>
                <w:rtl/>
              </w:rPr>
              <w:t xml:space="preserve">اتفاقية </w:t>
            </w:r>
            <w:r w:rsidR="00D70E2F" w:rsidRPr="00CD3560">
              <w:rPr>
                <w:rFonts w:hint="cs"/>
                <w:b/>
                <w:bCs/>
                <w:sz w:val="56"/>
                <w:szCs w:val="56"/>
                <w:rtl/>
              </w:rPr>
              <w:t>حقوق الطفل</w:t>
            </w:r>
          </w:p>
        </w:tc>
        <w:tc>
          <w:tcPr>
            <w:tcW w:w="3346" w:type="dxa"/>
            <w:tcBorders>
              <w:top w:val="single" w:sz="4" w:space="0" w:color="auto"/>
              <w:bottom w:val="single" w:sz="12" w:space="0" w:color="auto"/>
            </w:tcBorders>
            <w:shd w:val="clear" w:color="auto" w:fill="auto"/>
          </w:tcPr>
          <w:p w:rsidR="00593835" w:rsidRDefault="00593835" w:rsidP="00CD3560">
            <w:pPr>
              <w:bidi w:val="0"/>
              <w:spacing w:before="240"/>
              <w:jc w:val="left"/>
            </w:pPr>
            <w:r>
              <w:t>Distr.: General</w:t>
            </w:r>
          </w:p>
          <w:p w:rsidR="00593835" w:rsidRDefault="00593835" w:rsidP="00CD3560">
            <w:pPr>
              <w:bidi w:val="0"/>
              <w:jc w:val="left"/>
            </w:pPr>
            <w:r>
              <w:t>18 July 2012</w:t>
            </w:r>
          </w:p>
          <w:p w:rsidR="00593835" w:rsidRDefault="00593835" w:rsidP="00CD3560">
            <w:pPr>
              <w:bidi w:val="0"/>
              <w:jc w:val="left"/>
            </w:pPr>
            <w:r>
              <w:t>Arabic</w:t>
            </w:r>
          </w:p>
          <w:p w:rsidR="00257225" w:rsidRPr="008B4BC6" w:rsidRDefault="00593835" w:rsidP="00CD3560">
            <w:pPr>
              <w:bidi w:val="0"/>
              <w:jc w:val="left"/>
            </w:pPr>
            <w:r>
              <w:t>Original: English</w:t>
            </w:r>
          </w:p>
        </w:tc>
      </w:tr>
    </w:tbl>
    <w:p w:rsidR="00593835" w:rsidRPr="00C45D9B" w:rsidRDefault="00593835" w:rsidP="00593835">
      <w:pPr>
        <w:spacing w:before="120" w:line="380" w:lineRule="exact"/>
        <w:rPr>
          <w:b/>
          <w:bCs/>
          <w:rtl/>
        </w:rPr>
      </w:pPr>
      <w:r w:rsidRPr="00C45D9B">
        <w:rPr>
          <w:rFonts w:hint="cs"/>
          <w:b/>
          <w:bCs/>
          <w:sz w:val="26"/>
          <w:szCs w:val="36"/>
          <w:rtl/>
        </w:rPr>
        <w:t>لجنة حقوق الطفل</w:t>
      </w:r>
    </w:p>
    <w:p w:rsidR="00593835" w:rsidRPr="00C45D9B" w:rsidRDefault="00593835" w:rsidP="00593835">
      <w:pPr>
        <w:spacing w:line="380" w:lineRule="exact"/>
        <w:outlineLvl w:val="0"/>
        <w:rPr>
          <w:b/>
          <w:bCs/>
          <w:rtl/>
        </w:rPr>
      </w:pPr>
      <w:r w:rsidRPr="00C45D9B">
        <w:rPr>
          <w:rFonts w:hint="cs"/>
          <w:b/>
          <w:bCs/>
          <w:rtl/>
        </w:rPr>
        <w:t xml:space="preserve">الدورة </w:t>
      </w:r>
      <w:r>
        <w:rPr>
          <w:rFonts w:hint="cs"/>
          <w:b/>
          <w:bCs/>
          <w:rtl/>
        </w:rPr>
        <w:t>الستون</w:t>
      </w:r>
    </w:p>
    <w:p w:rsidR="00593835" w:rsidRPr="00C45D9B" w:rsidRDefault="00593835" w:rsidP="00593835">
      <w:pPr>
        <w:spacing w:line="380" w:lineRule="exact"/>
        <w:outlineLvl w:val="0"/>
        <w:rPr>
          <w:rtl/>
        </w:rPr>
      </w:pPr>
      <w:r>
        <w:rPr>
          <w:rFonts w:hint="cs"/>
          <w:rtl/>
        </w:rPr>
        <w:t>29 أيار/مايو</w:t>
      </w:r>
      <w:r w:rsidRPr="00C45D9B">
        <w:rPr>
          <w:rFonts w:hint="cs"/>
          <w:rtl/>
        </w:rPr>
        <w:t xml:space="preserve"> </w:t>
      </w:r>
      <w:r>
        <w:rPr>
          <w:rFonts w:hint="cs"/>
          <w:rtl/>
        </w:rPr>
        <w:t>-</w:t>
      </w:r>
      <w:r w:rsidRPr="00C45D9B">
        <w:rPr>
          <w:rFonts w:hint="cs"/>
          <w:rtl/>
        </w:rPr>
        <w:t xml:space="preserve"> </w:t>
      </w:r>
      <w:r>
        <w:rPr>
          <w:rFonts w:hint="cs"/>
          <w:rtl/>
        </w:rPr>
        <w:t>15 حزيران/يونيه 2012</w:t>
      </w:r>
    </w:p>
    <w:p w:rsidR="00593835" w:rsidRPr="00593835" w:rsidRDefault="00593835" w:rsidP="00593835">
      <w:pPr>
        <w:pStyle w:val="HChGA"/>
        <w:rPr>
          <w:szCs w:val="28"/>
          <w:rtl/>
        </w:rPr>
      </w:pPr>
      <w:r w:rsidRPr="00931700">
        <w:rPr>
          <w:rFonts w:hint="cs"/>
          <w:rtl/>
          <w:lang w:val="fr-CH"/>
        </w:rPr>
        <w:tab/>
      </w:r>
      <w:r w:rsidRPr="00931700">
        <w:rPr>
          <w:rFonts w:hint="cs"/>
          <w:rtl/>
          <w:lang w:val="fr-CH"/>
        </w:rPr>
        <w:tab/>
        <w:t>النظر في التقارير المقدمة من الدول الأطراف بموجب المادة 44 من الاتفاقية</w:t>
      </w:r>
    </w:p>
    <w:p w:rsidR="00593835" w:rsidRPr="00593835" w:rsidRDefault="00593835" w:rsidP="00593835">
      <w:pPr>
        <w:pStyle w:val="H1GA"/>
        <w:rPr>
          <w:szCs w:val="24"/>
          <w:rtl/>
        </w:rPr>
      </w:pPr>
      <w:r>
        <w:rPr>
          <w:rFonts w:hint="cs"/>
          <w:rtl/>
          <w:lang w:val="fr-CH"/>
        </w:rPr>
        <w:tab/>
      </w:r>
      <w:r>
        <w:rPr>
          <w:rFonts w:hint="cs"/>
          <w:rtl/>
          <w:lang w:val="fr-CH"/>
        </w:rPr>
        <w:tab/>
        <w:t>الملاحظات الختامية: الجزائر</w:t>
      </w:r>
    </w:p>
    <w:p w:rsidR="00593835" w:rsidRPr="0023606E" w:rsidRDefault="00593835" w:rsidP="00593835">
      <w:pPr>
        <w:pStyle w:val="SingleTxtGA"/>
        <w:rPr>
          <w:rFonts w:eastAsia="Calibri"/>
          <w:spacing w:val="-2"/>
          <w:rtl/>
          <w:lang w:eastAsia="de-DE"/>
        </w:rPr>
      </w:pPr>
      <w:r>
        <w:rPr>
          <w:rFonts w:hint="cs"/>
          <w:rtl/>
          <w:lang w:val="fr-CH"/>
        </w:rPr>
        <w:t>1-</w:t>
      </w:r>
      <w:r>
        <w:rPr>
          <w:rFonts w:hint="cs"/>
          <w:rtl/>
          <w:lang w:val="fr-CH"/>
        </w:rPr>
        <w:tab/>
        <w:t xml:space="preserve">نظرت اللجنة في التقرير الجامع للتقريرين الدوريين الثالث والرابع للجزائر </w:t>
      </w:r>
      <w:r w:rsidRPr="00AD75E6">
        <w:rPr>
          <w:rFonts w:eastAsia="Calibri"/>
          <w:lang w:eastAsia="de-DE"/>
        </w:rPr>
        <w:t>(</w:t>
      </w:r>
      <w:r w:rsidRPr="00B75A25">
        <w:rPr>
          <w:rFonts w:eastAsia="Calibri"/>
        </w:rPr>
        <w:t>CRC/C/DZA/3-4</w:t>
      </w:r>
      <w:r w:rsidRPr="00AD75E6">
        <w:rPr>
          <w:rFonts w:eastAsia="Calibri"/>
          <w:lang w:eastAsia="de-DE"/>
        </w:rPr>
        <w:t>)</w:t>
      </w:r>
      <w:r>
        <w:rPr>
          <w:rFonts w:eastAsia="Calibri" w:hint="cs"/>
          <w:rtl/>
          <w:lang w:eastAsia="de-DE"/>
        </w:rPr>
        <w:t xml:space="preserve"> في جلستيها 1714 و1715 المعقودتين في 8 حزيران/يونيه</w:t>
      </w:r>
      <w:r w:rsidRPr="0023606E">
        <w:rPr>
          <w:rFonts w:eastAsia="Calibri" w:hint="cs"/>
          <w:spacing w:val="-2"/>
          <w:rtl/>
          <w:lang w:eastAsia="de-DE"/>
        </w:rPr>
        <w:t xml:space="preserve"> (انظر</w:t>
      </w:r>
      <w:r>
        <w:rPr>
          <w:rFonts w:eastAsia="Calibri" w:hint="eastAsia"/>
          <w:spacing w:val="-2"/>
          <w:rtl/>
          <w:lang w:eastAsia="de-DE"/>
        </w:rPr>
        <w:t> </w:t>
      </w:r>
      <w:r>
        <w:rPr>
          <w:rFonts w:eastAsia="Calibri"/>
        </w:rPr>
        <w:t>CRC/C/SR.1714</w:t>
      </w:r>
      <w:r w:rsidRPr="0023606E">
        <w:rPr>
          <w:rFonts w:eastAsia="Calibri" w:hint="cs"/>
          <w:spacing w:val="-2"/>
          <w:rtl/>
          <w:lang w:eastAsia="de-DE"/>
        </w:rPr>
        <w:t xml:space="preserve"> و</w:t>
      </w:r>
      <w:r w:rsidRPr="00B75A25">
        <w:rPr>
          <w:rFonts w:eastAsia="Calibri"/>
        </w:rPr>
        <w:t>1715</w:t>
      </w:r>
      <w:r w:rsidRPr="0023606E">
        <w:rPr>
          <w:rFonts w:eastAsia="Calibri" w:hint="cs"/>
          <w:spacing w:val="-2"/>
          <w:rtl/>
          <w:lang w:eastAsia="de-DE"/>
        </w:rPr>
        <w:t xml:space="preserve">)، واعتمدت في جلستها </w:t>
      </w:r>
      <w:r>
        <w:rPr>
          <w:rFonts w:eastAsia="Calibri" w:hint="cs"/>
          <w:spacing w:val="-2"/>
          <w:rtl/>
          <w:lang w:eastAsia="de-DE"/>
        </w:rPr>
        <w:t>1725</w:t>
      </w:r>
      <w:r w:rsidRPr="0023606E">
        <w:rPr>
          <w:rFonts w:eastAsia="Calibri" w:hint="cs"/>
          <w:spacing w:val="-2"/>
          <w:rtl/>
          <w:lang w:eastAsia="de-DE"/>
        </w:rPr>
        <w:t xml:space="preserve"> المعقودة في </w:t>
      </w:r>
      <w:r>
        <w:rPr>
          <w:rFonts w:eastAsia="Calibri" w:hint="cs"/>
          <w:spacing w:val="-2"/>
          <w:rtl/>
          <w:lang w:eastAsia="de-DE"/>
        </w:rPr>
        <w:t xml:space="preserve">15 حزيران/ يونيه 2012 </w:t>
      </w:r>
      <w:r w:rsidRPr="0023606E">
        <w:rPr>
          <w:rFonts w:eastAsia="Calibri" w:hint="cs"/>
          <w:spacing w:val="-2"/>
          <w:rtl/>
          <w:lang w:eastAsia="de-DE"/>
        </w:rPr>
        <w:t>الملاحظات الختامية التالية.</w:t>
      </w:r>
    </w:p>
    <w:p w:rsidR="00593835" w:rsidRPr="00593835" w:rsidRDefault="00593835" w:rsidP="00593835">
      <w:pPr>
        <w:pStyle w:val="H1GA"/>
        <w:rPr>
          <w:szCs w:val="24"/>
          <w:rtl/>
        </w:rPr>
      </w:pPr>
      <w:r>
        <w:rPr>
          <w:rFonts w:hint="cs"/>
          <w:rtl/>
          <w:lang w:val="fr-CH"/>
        </w:rPr>
        <w:tab/>
      </w:r>
      <w:r w:rsidRPr="00402473">
        <w:rPr>
          <w:rFonts w:hint="cs"/>
          <w:rtl/>
          <w:lang w:val="fr-CH"/>
        </w:rPr>
        <w:t>أولاً-</w:t>
      </w:r>
      <w:r w:rsidRPr="00402473">
        <w:rPr>
          <w:rFonts w:hint="cs"/>
          <w:rtl/>
          <w:lang w:val="fr-CH"/>
        </w:rPr>
        <w:tab/>
        <w:t>مقدمة</w:t>
      </w:r>
    </w:p>
    <w:p w:rsidR="00593835" w:rsidRPr="00402473" w:rsidRDefault="00593835" w:rsidP="00593835">
      <w:pPr>
        <w:pStyle w:val="SingleTxtGA"/>
        <w:rPr>
          <w:rtl/>
          <w:lang w:val="fr-CH"/>
        </w:rPr>
      </w:pPr>
      <w:r w:rsidRPr="00402473">
        <w:rPr>
          <w:rFonts w:hint="cs"/>
          <w:rtl/>
          <w:lang w:val="fr-CH"/>
        </w:rPr>
        <w:t>2-</w:t>
      </w:r>
      <w:r w:rsidRPr="00402473">
        <w:rPr>
          <w:rFonts w:hint="cs"/>
          <w:rtl/>
          <w:lang w:val="fr-CH"/>
        </w:rPr>
        <w:tab/>
        <w:t>ترحب اللجنة بتقديم التقرير الجامع للتقريرين الدوريين الثالث والرابع للدولة الطرف (</w:t>
      </w:r>
      <w:r w:rsidRPr="00402473">
        <w:rPr>
          <w:rFonts w:eastAsia="Calibri"/>
        </w:rPr>
        <w:t>CRC/C/DZA/3-4</w:t>
      </w:r>
      <w:r w:rsidRPr="00402473">
        <w:rPr>
          <w:rFonts w:hint="cs"/>
          <w:rtl/>
          <w:lang w:val="fr-CH"/>
        </w:rPr>
        <w:t xml:space="preserve">) وبالردود الخطية على قائمة المسائل </w:t>
      </w:r>
      <w:r w:rsidRPr="00402473">
        <w:rPr>
          <w:rFonts w:eastAsia="Calibri"/>
          <w:lang w:eastAsia="de-DE"/>
        </w:rPr>
        <w:t>(</w:t>
      </w:r>
      <w:r w:rsidRPr="00402473">
        <w:rPr>
          <w:rFonts w:eastAsia="Calibri"/>
        </w:rPr>
        <w:t>CRC/C/DZA/Q/3-4/Add.1</w:t>
      </w:r>
      <w:r w:rsidRPr="00402473">
        <w:rPr>
          <w:rFonts w:eastAsia="Calibri"/>
          <w:lang w:eastAsia="de-DE"/>
        </w:rPr>
        <w:t>)</w:t>
      </w:r>
      <w:r w:rsidRPr="00402473">
        <w:rPr>
          <w:rFonts w:eastAsia="Calibri" w:hint="cs"/>
          <w:rtl/>
          <w:lang w:eastAsia="de-DE"/>
        </w:rPr>
        <w:t>، التي أتاحت فهم الوضع</w:t>
      </w:r>
      <w:r w:rsidRPr="00402473">
        <w:rPr>
          <w:rFonts w:hint="cs"/>
          <w:rtl/>
          <w:lang w:val="fr-CH"/>
        </w:rPr>
        <w:t xml:space="preserve"> في الدولة الطرف على نحو أفضل. وتعرب اللجنة عن تقديرها للحوار البناء والمفتوح الذي دار مع وفد الدولة الطرف </w:t>
      </w:r>
      <w:r w:rsidRPr="00402473">
        <w:rPr>
          <w:rFonts w:hint="cs"/>
          <w:rtl/>
          <w:lang w:bidi="ar"/>
        </w:rPr>
        <w:t>المشترك بين القطاعات</w:t>
      </w:r>
      <w:r w:rsidRPr="00402473">
        <w:rPr>
          <w:rFonts w:hint="cs"/>
          <w:rtl/>
          <w:lang w:val="fr-CH"/>
        </w:rPr>
        <w:t>. ومع ذلك، تأسف اللجنة لعدم التزام تقرير الدولة الطرف بمبادئها التوجيهية المنقحة</w:t>
      </w:r>
      <w:r>
        <w:rPr>
          <w:rFonts w:hint="cs"/>
          <w:rtl/>
          <w:lang w:val="fr-CH"/>
        </w:rPr>
        <w:t xml:space="preserve"> المتعلقة بتقديم التقارير</w:t>
      </w:r>
      <w:r w:rsidRPr="00402473">
        <w:rPr>
          <w:rFonts w:hint="cs"/>
          <w:rtl/>
          <w:lang w:val="fr-CH"/>
        </w:rPr>
        <w:t>.</w:t>
      </w:r>
    </w:p>
    <w:p w:rsidR="00593835" w:rsidRPr="00593835" w:rsidRDefault="00593835" w:rsidP="00593835">
      <w:pPr>
        <w:pStyle w:val="HChGA"/>
        <w:rPr>
          <w:szCs w:val="28"/>
          <w:rtl/>
        </w:rPr>
      </w:pPr>
      <w:r w:rsidRPr="00402473">
        <w:rPr>
          <w:rFonts w:hint="cs"/>
          <w:rtl/>
          <w:lang w:val="fr-CH"/>
        </w:rPr>
        <w:tab/>
        <w:t>ثانياً</w:t>
      </w:r>
      <w:r>
        <w:rPr>
          <w:rFonts w:hint="cs"/>
          <w:rtl/>
          <w:lang w:val="fr-CH"/>
        </w:rPr>
        <w:t>-</w:t>
      </w:r>
      <w:r w:rsidRPr="00402473">
        <w:rPr>
          <w:rFonts w:hint="cs"/>
          <w:rtl/>
          <w:lang w:val="fr-CH"/>
        </w:rPr>
        <w:tab/>
        <w:t>تدابير المتابعة التي اتخذتها الدولة الطرف والتقدم الذي أحرزته</w:t>
      </w:r>
    </w:p>
    <w:p w:rsidR="00593835" w:rsidRPr="00402473" w:rsidRDefault="00593835" w:rsidP="00593835">
      <w:pPr>
        <w:pStyle w:val="SingleTxtGA"/>
        <w:rPr>
          <w:rtl/>
          <w:lang w:val="fr-CH"/>
        </w:rPr>
      </w:pPr>
      <w:r w:rsidRPr="00402473">
        <w:rPr>
          <w:rFonts w:hint="cs"/>
          <w:rtl/>
          <w:lang w:val="fr-CH"/>
        </w:rPr>
        <w:t>3-</w:t>
      </w:r>
      <w:r w:rsidRPr="00402473">
        <w:rPr>
          <w:rFonts w:hint="cs"/>
          <w:rtl/>
          <w:lang w:val="fr-CH"/>
        </w:rPr>
        <w:tab/>
        <w:t>تُرحب اللجنة باعتماد التدابير التشريعية التالية:</w:t>
      </w:r>
    </w:p>
    <w:p w:rsidR="00593835" w:rsidRPr="00402473" w:rsidRDefault="00593835" w:rsidP="00593835">
      <w:pPr>
        <w:pStyle w:val="SingleTxtGA"/>
        <w:spacing w:after="80"/>
        <w:rPr>
          <w:rtl/>
          <w:lang w:val="fr-CH"/>
        </w:rPr>
      </w:pPr>
      <w:r w:rsidRPr="00402473">
        <w:rPr>
          <w:rFonts w:hint="cs"/>
          <w:rtl/>
          <w:lang w:val="fr-CH"/>
        </w:rPr>
        <w:lastRenderedPageBreak/>
        <w:tab/>
        <w:t>(أ)</w:t>
      </w:r>
      <w:r w:rsidRPr="00402473">
        <w:rPr>
          <w:rFonts w:hint="cs"/>
          <w:rtl/>
          <w:lang w:val="fr-CH"/>
        </w:rPr>
        <w:tab/>
        <w:t>القانون رقم 09-01 المؤرخ 25 شباط/فبراير 2009 والذي يُجرّم الاتجار بالأشخاص؛</w:t>
      </w:r>
    </w:p>
    <w:p w:rsidR="00593835" w:rsidRPr="00593835" w:rsidRDefault="00593835" w:rsidP="00593835">
      <w:pPr>
        <w:pStyle w:val="SingleTxtGA"/>
        <w:spacing w:after="80"/>
        <w:rPr>
          <w:spacing w:val="-4"/>
          <w:rtl/>
          <w:lang w:val="fr-CH"/>
        </w:rPr>
      </w:pPr>
      <w:r w:rsidRPr="00593835">
        <w:rPr>
          <w:rFonts w:hint="cs"/>
          <w:spacing w:val="-4"/>
          <w:rtl/>
          <w:lang w:val="fr-CH"/>
        </w:rPr>
        <w:tab/>
        <w:t>(ب)</w:t>
      </w:r>
      <w:r w:rsidRPr="00593835">
        <w:rPr>
          <w:rFonts w:hint="cs"/>
          <w:spacing w:val="-4"/>
          <w:rtl/>
          <w:lang w:val="fr-CH"/>
        </w:rPr>
        <w:tab/>
        <w:t>القانون رقم 08-04 المؤرخ 23 كانون الثاني/يناير 2008 والمتعلق بالتعليم؛</w:t>
      </w:r>
    </w:p>
    <w:p w:rsidR="00593835" w:rsidRPr="00402473" w:rsidRDefault="00593835" w:rsidP="00593835">
      <w:pPr>
        <w:pStyle w:val="SingleTxtGA"/>
        <w:rPr>
          <w:rtl/>
          <w:lang w:val="fr-CH"/>
        </w:rPr>
      </w:pPr>
      <w:r w:rsidRPr="00402473">
        <w:rPr>
          <w:rFonts w:hint="cs"/>
          <w:rtl/>
          <w:lang w:val="fr-CH"/>
        </w:rPr>
        <w:tab/>
        <w:t>(ج)</w:t>
      </w:r>
      <w:r w:rsidRPr="00402473">
        <w:rPr>
          <w:rFonts w:hint="cs"/>
          <w:rtl/>
          <w:lang w:val="fr-CH"/>
        </w:rPr>
        <w:tab/>
        <w:t>رفع حالة الطوارئ السارية منذ عام 1992 اعتباراً من 24 شباط/</w:t>
      </w:r>
      <w:r>
        <w:rPr>
          <w:rFonts w:hint="cs"/>
          <w:rtl/>
          <w:lang w:val="fr-CH"/>
        </w:rPr>
        <w:t xml:space="preserve"> </w:t>
      </w:r>
      <w:r w:rsidRPr="00402473">
        <w:rPr>
          <w:rFonts w:hint="cs"/>
          <w:rtl/>
          <w:lang w:val="fr-CH"/>
        </w:rPr>
        <w:t>فبراير</w:t>
      </w:r>
      <w:r>
        <w:rPr>
          <w:rFonts w:hint="eastAsia"/>
          <w:rtl/>
          <w:lang w:val="fr-CH"/>
        </w:rPr>
        <w:t> </w:t>
      </w:r>
      <w:r w:rsidRPr="00402473">
        <w:rPr>
          <w:rFonts w:hint="cs"/>
          <w:rtl/>
          <w:lang w:val="fr-CH"/>
        </w:rPr>
        <w:t>2011.</w:t>
      </w:r>
    </w:p>
    <w:p w:rsidR="00593835" w:rsidRPr="00402473" w:rsidRDefault="00593835" w:rsidP="00593835">
      <w:pPr>
        <w:pStyle w:val="SingleTxtGA"/>
        <w:rPr>
          <w:rtl/>
          <w:lang w:val="fr-CH"/>
        </w:rPr>
      </w:pPr>
      <w:r w:rsidRPr="00402473">
        <w:rPr>
          <w:rFonts w:hint="cs"/>
          <w:rtl/>
          <w:lang w:val="fr-CH"/>
        </w:rPr>
        <w:t>4-</w:t>
      </w:r>
      <w:r w:rsidRPr="00402473">
        <w:rPr>
          <w:rFonts w:hint="cs"/>
          <w:rtl/>
          <w:lang w:val="fr-CH"/>
        </w:rPr>
        <w:tab/>
        <w:t>وتلاحظ اللجنة أيضاً مع الارتياح التصديق أو الانضمام إلى الصكوك التالية:</w:t>
      </w:r>
    </w:p>
    <w:p w:rsidR="00593835" w:rsidRPr="00402473" w:rsidRDefault="00593835" w:rsidP="00593835">
      <w:pPr>
        <w:pStyle w:val="SingleTxtGA"/>
        <w:spacing w:after="80"/>
        <w:rPr>
          <w:spacing w:val="-6"/>
          <w:rtl/>
          <w:lang w:val="fr-CH"/>
        </w:rPr>
      </w:pPr>
      <w:r w:rsidRPr="00402473">
        <w:rPr>
          <w:rFonts w:hint="cs"/>
          <w:spacing w:val="-6"/>
          <w:rtl/>
          <w:lang w:val="fr-CH"/>
        </w:rPr>
        <w:tab/>
        <w:t>(أ)</w:t>
      </w:r>
      <w:r w:rsidRPr="00402473">
        <w:rPr>
          <w:rFonts w:hint="cs"/>
          <w:spacing w:val="-6"/>
          <w:rtl/>
          <w:lang w:val="fr-CH"/>
        </w:rPr>
        <w:tab/>
      </w:r>
      <w:r w:rsidRPr="00402473">
        <w:rPr>
          <w:rtl/>
        </w:rPr>
        <w:t>البروتوكول الاختياري لاتفاقية حقوق الطفل بشأن اشتراك الأطفال في المنازعات المسلحة</w:t>
      </w:r>
      <w:r>
        <w:rPr>
          <w:rFonts w:hint="cs"/>
          <w:rtl/>
        </w:rPr>
        <w:t>،</w:t>
      </w:r>
      <w:r w:rsidRPr="00402473">
        <w:rPr>
          <w:rtl/>
        </w:rPr>
        <w:t xml:space="preserve"> في أيار/مايو 2009؛</w:t>
      </w:r>
    </w:p>
    <w:p w:rsidR="00593835" w:rsidRPr="00402473" w:rsidRDefault="00593835" w:rsidP="00593835">
      <w:pPr>
        <w:pStyle w:val="SingleTxtGA"/>
        <w:spacing w:after="80"/>
        <w:rPr>
          <w:spacing w:val="-4"/>
          <w:rtl/>
          <w:lang w:val="fr-CH"/>
        </w:rPr>
      </w:pPr>
      <w:r w:rsidRPr="00402473">
        <w:rPr>
          <w:rFonts w:hint="cs"/>
          <w:spacing w:val="-4"/>
          <w:rtl/>
          <w:lang w:val="fr-CH"/>
        </w:rPr>
        <w:tab/>
        <w:t>(ب)</w:t>
      </w:r>
      <w:r w:rsidRPr="00402473">
        <w:rPr>
          <w:rFonts w:hint="cs"/>
          <w:spacing w:val="-4"/>
          <w:rtl/>
          <w:lang w:val="fr-CH"/>
        </w:rPr>
        <w:tab/>
      </w:r>
      <w:r w:rsidRPr="00402473">
        <w:rPr>
          <w:rtl/>
        </w:rPr>
        <w:t>البروتوكول الاختياري الملحق باتفاقية حقوق الطفل بشأن بيع الأطفال واستغلال الأطفال في البغاء وفي المواد الإباحية في كانون الأول/ديسمبر 2006؛</w:t>
      </w:r>
    </w:p>
    <w:p w:rsidR="00593835" w:rsidRPr="00402473" w:rsidRDefault="00593835" w:rsidP="00593835">
      <w:pPr>
        <w:pStyle w:val="SingleTxtGA"/>
        <w:rPr>
          <w:rtl/>
          <w:lang w:val="fr-CH"/>
        </w:rPr>
      </w:pPr>
      <w:r w:rsidRPr="00402473">
        <w:rPr>
          <w:rFonts w:hint="cs"/>
          <w:rtl/>
          <w:lang w:val="fr-CH"/>
        </w:rPr>
        <w:tab/>
        <w:t>(ج)</w:t>
      </w:r>
      <w:r w:rsidRPr="00402473">
        <w:rPr>
          <w:rFonts w:hint="cs"/>
          <w:rtl/>
          <w:lang w:val="fr-CH"/>
        </w:rPr>
        <w:tab/>
      </w:r>
      <w:r w:rsidRPr="00402473">
        <w:rPr>
          <w:rtl/>
        </w:rPr>
        <w:t>اتفاقية حقوق الأشخاص ذوي الإعاقة في كانون الأول/ديسمبر 2009؛</w:t>
      </w:r>
    </w:p>
    <w:p w:rsidR="00593835" w:rsidRPr="00402473" w:rsidRDefault="00593835" w:rsidP="00593835">
      <w:pPr>
        <w:pStyle w:val="SingleTxtGA"/>
        <w:rPr>
          <w:rtl/>
          <w:lang w:val="fr-CH"/>
        </w:rPr>
      </w:pPr>
      <w:r w:rsidRPr="00402473">
        <w:rPr>
          <w:rFonts w:hint="cs"/>
          <w:rtl/>
          <w:lang w:val="fr-CH"/>
        </w:rPr>
        <w:t>5-</w:t>
      </w:r>
      <w:r w:rsidRPr="00402473">
        <w:rPr>
          <w:rFonts w:hint="cs"/>
          <w:rtl/>
          <w:lang w:val="fr-CH"/>
        </w:rPr>
        <w:tab/>
        <w:t>وترحب اللجنة أيضاً بالتدابير المؤسساتية والسياساتية التالية:</w:t>
      </w:r>
    </w:p>
    <w:p w:rsidR="00593835" w:rsidRPr="00402473" w:rsidRDefault="00593835" w:rsidP="00593835">
      <w:pPr>
        <w:pStyle w:val="SingleTxtGA"/>
        <w:rPr>
          <w:rtl/>
          <w:lang w:val="fr-CH"/>
        </w:rPr>
      </w:pPr>
      <w:r w:rsidRPr="00402473">
        <w:rPr>
          <w:rFonts w:hint="cs"/>
          <w:rtl/>
          <w:lang w:val="fr-CH"/>
        </w:rPr>
        <w:tab/>
        <w:t>(أ)</w:t>
      </w:r>
      <w:r w:rsidRPr="00402473">
        <w:rPr>
          <w:rFonts w:hint="cs"/>
          <w:rtl/>
          <w:lang w:val="fr-CH"/>
        </w:rPr>
        <w:tab/>
        <w:t>إنشاء المجلس الوطني للأسرة والمرأة بموجب المرسوم رقم 06-421 المؤرخ</w:t>
      </w:r>
      <w:r>
        <w:rPr>
          <w:rFonts w:hint="eastAsia"/>
          <w:rtl/>
          <w:lang w:val="fr-CH"/>
        </w:rPr>
        <w:t> </w:t>
      </w:r>
      <w:r w:rsidRPr="00402473">
        <w:rPr>
          <w:rFonts w:hint="cs"/>
          <w:rtl/>
          <w:lang w:val="fr-CH"/>
        </w:rPr>
        <w:t>22 تشرين الثاني/نوفمبر 2006؛</w:t>
      </w:r>
    </w:p>
    <w:p w:rsidR="00593835" w:rsidRPr="00402473" w:rsidRDefault="00593835" w:rsidP="00593835">
      <w:pPr>
        <w:pStyle w:val="SingleTxtGA"/>
        <w:rPr>
          <w:rtl/>
        </w:rPr>
      </w:pPr>
      <w:r w:rsidRPr="00402473">
        <w:rPr>
          <w:rFonts w:hint="cs"/>
          <w:rtl/>
          <w:lang w:val="fr-CH"/>
        </w:rPr>
        <w:tab/>
        <w:t>(ب)</w:t>
      </w:r>
      <w:r w:rsidRPr="00402473">
        <w:rPr>
          <w:rFonts w:hint="cs"/>
          <w:rtl/>
          <w:lang w:val="fr-CH"/>
        </w:rPr>
        <w:tab/>
      </w:r>
      <w:r w:rsidRPr="00402473">
        <w:rPr>
          <w:rtl/>
        </w:rPr>
        <w:t xml:space="preserve">عملية تعميم التعليم قبل المدرسي </w:t>
      </w:r>
      <w:r w:rsidRPr="00402473">
        <w:rPr>
          <w:rFonts w:hint="cs"/>
          <w:rtl/>
        </w:rPr>
        <w:t xml:space="preserve">التي بادرت بها </w:t>
      </w:r>
      <w:r w:rsidRPr="00402473">
        <w:rPr>
          <w:rtl/>
        </w:rPr>
        <w:t>وزارة التعليم و</w:t>
      </w:r>
      <w:r w:rsidRPr="00402473">
        <w:rPr>
          <w:rFonts w:hint="cs"/>
          <w:rtl/>
        </w:rPr>
        <w:t>ال</w:t>
      </w:r>
      <w:r w:rsidRPr="00402473">
        <w:rPr>
          <w:rtl/>
        </w:rPr>
        <w:t xml:space="preserve">برنامج </w:t>
      </w:r>
      <w:r w:rsidRPr="00402473">
        <w:rPr>
          <w:rFonts w:hint="cs"/>
          <w:rtl/>
        </w:rPr>
        <w:t>ال</w:t>
      </w:r>
      <w:r w:rsidRPr="00402473">
        <w:rPr>
          <w:rtl/>
        </w:rPr>
        <w:t xml:space="preserve">تجريبي للكشف المبكر والتعليم قبل المدرسي للأطفال ذوي الإعاقة </w:t>
      </w:r>
      <w:r w:rsidRPr="00402473">
        <w:rPr>
          <w:rFonts w:hint="cs"/>
          <w:rtl/>
        </w:rPr>
        <w:t>والذي شرع</w:t>
      </w:r>
      <w:r w:rsidRPr="00402473">
        <w:rPr>
          <w:rtl/>
        </w:rPr>
        <w:t xml:space="preserve"> في</w:t>
      </w:r>
      <w:r w:rsidRPr="00402473">
        <w:rPr>
          <w:rFonts w:hint="cs"/>
          <w:rtl/>
        </w:rPr>
        <w:t xml:space="preserve"> تنفيذه في</w:t>
      </w:r>
      <w:r w:rsidRPr="00402473">
        <w:rPr>
          <w:rtl/>
        </w:rPr>
        <w:t xml:space="preserve"> 14</w:t>
      </w:r>
      <w:r>
        <w:rPr>
          <w:rFonts w:hint="cs"/>
          <w:rtl/>
        </w:rPr>
        <w:t xml:space="preserve"> </w:t>
      </w:r>
      <w:r w:rsidRPr="00402473">
        <w:rPr>
          <w:rtl/>
        </w:rPr>
        <w:t>ولاية.</w:t>
      </w:r>
    </w:p>
    <w:p w:rsidR="00593835" w:rsidRPr="00402473" w:rsidRDefault="00593835" w:rsidP="00593835">
      <w:pPr>
        <w:pStyle w:val="SingleTxtGA"/>
        <w:rPr>
          <w:rtl/>
          <w:lang w:val="fr-CH"/>
        </w:rPr>
      </w:pPr>
      <w:r w:rsidRPr="00402473">
        <w:rPr>
          <w:rFonts w:hint="cs"/>
          <w:rtl/>
          <w:lang w:val="fr-CH"/>
        </w:rPr>
        <w:t>6-</w:t>
      </w:r>
      <w:r w:rsidRPr="00402473">
        <w:rPr>
          <w:rFonts w:hint="cs"/>
          <w:rtl/>
          <w:lang w:val="fr-CH"/>
        </w:rPr>
        <w:tab/>
        <w:t xml:space="preserve">وتثني اللجنة على الدولة الطرف </w:t>
      </w:r>
      <w:r>
        <w:rPr>
          <w:rFonts w:hint="cs"/>
          <w:rtl/>
          <w:lang w:val="fr-CH"/>
        </w:rPr>
        <w:t xml:space="preserve">للدعوة التي وجهتها </w:t>
      </w:r>
      <w:r w:rsidRPr="00402473">
        <w:rPr>
          <w:rFonts w:hint="cs"/>
          <w:rtl/>
          <w:lang w:val="fr-CH"/>
        </w:rPr>
        <w:t xml:space="preserve">في آذار/مارس 2010 إلى سبعة من المكلفين بولايات في إطار الولايات الخاصة للأمم المتحدة، </w:t>
      </w:r>
      <w:r>
        <w:rPr>
          <w:rFonts w:hint="cs"/>
          <w:rtl/>
          <w:lang w:val="fr-CH"/>
        </w:rPr>
        <w:t xml:space="preserve">فضلاً عن </w:t>
      </w:r>
      <w:r w:rsidRPr="00402473">
        <w:rPr>
          <w:rFonts w:hint="cs"/>
          <w:rtl/>
          <w:lang w:val="fr-CH"/>
        </w:rPr>
        <w:t xml:space="preserve">الدعوة التي وجهت إلى آليات أخرى، بما في ذلك </w:t>
      </w:r>
      <w:r w:rsidRPr="00402473">
        <w:rPr>
          <w:rFonts w:hint="cs"/>
          <w:rtl/>
          <w:lang w:bidi="ar"/>
        </w:rPr>
        <w:t>المقررة الخاصة المعنية بحقوق المرأة في أفريقيا والتابعة للجنة الأفريقية لحقوق الإنسان والشعوب.</w:t>
      </w:r>
      <w:r w:rsidRPr="00402473">
        <w:rPr>
          <w:rFonts w:hint="cs"/>
          <w:rtl/>
          <w:lang w:val="fr-CH"/>
        </w:rPr>
        <w:t xml:space="preserve"> </w:t>
      </w:r>
    </w:p>
    <w:p w:rsidR="00593835" w:rsidRPr="00593835" w:rsidRDefault="00593835" w:rsidP="00593835">
      <w:pPr>
        <w:pStyle w:val="HChGA"/>
        <w:rPr>
          <w:szCs w:val="28"/>
          <w:rtl/>
        </w:rPr>
      </w:pPr>
      <w:r w:rsidRPr="00402473">
        <w:rPr>
          <w:rFonts w:hint="cs"/>
          <w:rtl/>
          <w:lang w:val="fr-CH"/>
        </w:rPr>
        <w:tab/>
        <w:t>ثالثاً-</w:t>
      </w:r>
      <w:r w:rsidRPr="00402473">
        <w:rPr>
          <w:rFonts w:hint="cs"/>
          <w:rtl/>
          <w:lang w:val="fr-CH"/>
        </w:rPr>
        <w:tab/>
        <w:t>دواعي القلق الرئيسية والتوصيات</w:t>
      </w:r>
    </w:p>
    <w:p w:rsidR="00593835" w:rsidRPr="00593835" w:rsidRDefault="00593835" w:rsidP="00593835">
      <w:pPr>
        <w:pStyle w:val="H1GA"/>
        <w:rPr>
          <w:szCs w:val="24"/>
          <w:rtl/>
        </w:rPr>
      </w:pPr>
      <w:r w:rsidRPr="00402473">
        <w:rPr>
          <w:rFonts w:hint="cs"/>
          <w:rtl/>
          <w:lang w:val="fr-CH"/>
        </w:rPr>
        <w:tab/>
        <w:t>ألف-</w:t>
      </w:r>
      <w:r w:rsidRPr="00402473">
        <w:rPr>
          <w:rFonts w:hint="cs"/>
          <w:rtl/>
          <w:lang w:val="fr-CH"/>
        </w:rPr>
        <w:tab/>
        <w:t>تدابير التنفيذ العامة (المواد 4 و42 والفقرة 6 من المادة 44 من الاتفاقية)</w:t>
      </w:r>
    </w:p>
    <w:p w:rsidR="00593835" w:rsidRPr="00593835" w:rsidRDefault="00593835" w:rsidP="00593835">
      <w:pPr>
        <w:pStyle w:val="H23GA"/>
        <w:rPr>
          <w:szCs w:val="20"/>
          <w:rtl/>
        </w:rPr>
      </w:pPr>
      <w:r w:rsidRPr="00402473">
        <w:rPr>
          <w:rFonts w:hint="cs"/>
          <w:rtl/>
          <w:lang w:val="fr-CH"/>
        </w:rPr>
        <w:tab/>
      </w:r>
      <w:r w:rsidRPr="00402473">
        <w:rPr>
          <w:rFonts w:hint="cs"/>
          <w:rtl/>
          <w:lang w:val="fr-CH"/>
        </w:rPr>
        <w:tab/>
        <w:t>التوصيات السابقة للجنة</w:t>
      </w:r>
    </w:p>
    <w:p w:rsidR="00593835" w:rsidRPr="00402473" w:rsidRDefault="00593835" w:rsidP="00053100">
      <w:pPr>
        <w:pStyle w:val="SingleTxtGA"/>
        <w:rPr>
          <w:rFonts w:eastAsia="Calibri"/>
          <w:rtl/>
          <w:lang w:eastAsia="ar-SA"/>
        </w:rPr>
      </w:pPr>
      <w:r w:rsidRPr="00402473">
        <w:rPr>
          <w:rFonts w:hint="cs"/>
          <w:rtl/>
          <w:lang w:val="fr-CH"/>
        </w:rPr>
        <w:t>7-</w:t>
      </w:r>
      <w:r w:rsidRPr="00402473">
        <w:rPr>
          <w:rFonts w:hint="cs"/>
          <w:rtl/>
          <w:lang w:val="fr-CH"/>
        </w:rPr>
        <w:tab/>
        <w:t>ترحب اللجنة بالجهود التي تبذلها الدولة الطرف لتنفيذ الملاحظات الختامية التي أبدتها اللجنة بشأن التقارير السابقة للدولة الطرف</w:t>
      </w:r>
      <w:r w:rsidR="00053100">
        <w:rPr>
          <w:rFonts w:hint="cs"/>
          <w:rtl/>
          <w:lang w:val="fr-CH"/>
        </w:rPr>
        <w:t xml:space="preserve"> (</w:t>
      </w:r>
      <w:r w:rsidR="00053100">
        <w:rPr>
          <w:lang w:val="fr-CH"/>
        </w:rPr>
        <w:t>CRC/C/15/Add.269</w:t>
      </w:r>
      <w:r w:rsidR="00053100">
        <w:rPr>
          <w:rFonts w:hint="cs"/>
          <w:rtl/>
          <w:lang w:val="fr-CH"/>
        </w:rPr>
        <w:t>)</w:t>
      </w:r>
      <w:r>
        <w:rPr>
          <w:rFonts w:hint="cs"/>
          <w:sz w:val="22"/>
          <w:rtl/>
        </w:rPr>
        <w:t xml:space="preserve">، </w:t>
      </w:r>
      <w:r w:rsidRPr="00402473">
        <w:rPr>
          <w:rFonts w:hint="cs"/>
          <w:sz w:val="22"/>
          <w:rtl/>
        </w:rPr>
        <w:t>إلاّ أنها تلاحظ مع الأسف، أن بعض التوصيات الواردة فيها لم يُنفذ بالكامل.</w:t>
      </w:r>
    </w:p>
    <w:p w:rsidR="00593835" w:rsidRPr="00593835" w:rsidRDefault="00593835" w:rsidP="00593835">
      <w:pPr>
        <w:pStyle w:val="SingleTxtGA"/>
        <w:rPr>
          <w:rFonts w:eastAsia="Calibri"/>
          <w:b/>
          <w:bCs/>
          <w:rtl/>
          <w:lang w:eastAsia="ar-SA"/>
        </w:rPr>
      </w:pPr>
      <w:r>
        <w:rPr>
          <w:rFonts w:eastAsia="Calibri" w:hint="cs"/>
          <w:rtl/>
          <w:lang w:eastAsia="ar-SA"/>
        </w:rPr>
        <w:lastRenderedPageBreak/>
        <w:t>8</w:t>
      </w:r>
      <w:r w:rsidRPr="00593835">
        <w:rPr>
          <w:rFonts w:eastAsia="Calibri" w:hint="cs"/>
          <w:rtl/>
          <w:lang w:eastAsia="ar-SA"/>
        </w:rPr>
        <w:t>-</w:t>
      </w:r>
      <w:r w:rsidRPr="00593835">
        <w:rPr>
          <w:rFonts w:eastAsia="Calibri" w:hint="cs"/>
          <w:rtl/>
          <w:lang w:eastAsia="ar-SA"/>
        </w:rPr>
        <w:tab/>
      </w:r>
      <w:r w:rsidRPr="00593835">
        <w:rPr>
          <w:rFonts w:eastAsia="Calibri" w:hint="cs"/>
          <w:b/>
          <w:bCs/>
          <w:rtl/>
          <w:lang w:eastAsia="ar-SA"/>
        </w:rPr>
        <w:t xml:space="preserve">تحث اللجنة الدولة الطرف على اتخاذ جميع التدابير الضرورية لمعالجة تلك التوصيات الواردة في الملاحظات الختامية المتعلقة بالتقرير الدوري الثاني المقدم بموجب </w:t>
      </w:r>
      <w:r w:rsidRPr="00593835">
        <w:rPr>
          <w:rFonts w:ascii="Traditional Arabic" w:eastAsia="Calibri" w:hAnsi="Traditional Arabic"/>
          <w:b/>
          <w:bCs/>
          <w:rtl/>
          <w:lang w:eastAsia="ar-SA"/>
        </w:rPr>
        <w:t xml:space="preserve">الاتفاقية والتي لم تنفذ بعد أو لم تنفذ بالقدر الكافي، ولا سيما تلك المتعلقة </w:t>
      </w:r>
      <w:r w:rsidRPr="00593835">
        <w:rPr>
          <w:rFonts w:ascii="Traditional Arabic" w:hAnsi="Traditional Arabic"/>
          <w:b/>
          <w:bCs/>
          <w:rtl/>
        </w:rPr>
        <w:t>بالإعلانات التفسيرية</w:t>
      </w:r>
      <w:r w:rsidRPr="00593835">
        <w:rPr>
          <w:rFonts w:ascii="Traditional Arabic" w:hAnsi="Traditional Arabic" w:hint="cs"/>
          <w:b/>
          <w:bCs/>
          <w:rtl/>
        </w:rPr>
        <w:t>،</w:t>
      </w:r>
      <w:r w:rsidRPr="00593835">
        <w:rPr>
          <w:rFonts w:ascii="Traditional Arabic" w:hAnsi="Traditional Arabic"/>
          <w:b/>
          <w:bCs/>
          <w:rtl/>
        </w:rPr>
        <w:t xml:space="preserve"> والتشريعات</w:t>
      </w:r>
      <w:r w:rsidRPr="00593835">
        <w:rPr>
          <w:rFonts w:ascii="Traditional Arabic" w:hAnsi="Traditional Arabic" w:hint="cs"/>
          <w:b/>
          <w:bCs/>
          <w:rtl/>
        </w:rPr>
        <w:t>،</w:t>
      </w:r>
      <w:r w:rsidRPr="00593835">
        <w:rPr>
          <w:rFonts w:ascii="Traditional Arabic" w:hAnsi="Traditional Arabic"/>
          <w:b/>
          <w:bCs/>
          <w:rtl/>
        </w:rPr>
        <w:t xml:space="preserve"> و</w:t>
      </w:r>
      <w:r w:rsidRPr="00593835">
        <w:rPr>
          <w:rFonts w:ascii="Traditional Arabic" w:hAnsi="Traditional Arabic" w:hint="cs"/>
          <w:b/>
          <w:bCs/>
          <w:rtl/>
        </w:rPr>
        <w:t>الرصد</w:t>
      </w:r>
      <w:r w:rsidRPr="00593835">
        <w:rPr>
          <w:rFonts w:ascii="Traditional Arabic" w:hAnsi="Traditional Arabic"/>
          <w:b/>
          <w:bCs/>
          <w:rtl/>
        </w:rPr>
        <w:t xml:space="preserve"> </w:t>
      </w:r>
      <w:r w:rsidRPr="00593835">
        <w:rPr>
          <w:rFonts w:ascii="Traditional Arabic" w:hAnsi="Traditional Arabic" w:hint="cs"/>
          <w:b/>
          <w:bCs/>
          <w:rtl/>
        </w:rPr>
        <w:t>ال</w:t>
      </w:r>
      <w:r w:rsidRPr="00593835">
        <w:rPr>
          <w:rFonts w:ascii="Traditional Arabic" w:hAnsi="Traditional Arabic"/>
          <w:b/>
          <w:bCs/>
          <w:rtl/>
        </w:rPr>
        <w:t>مستقل</w:t>
      </w:r>
      <w:r w:rsidRPr="00593835">
        <w:rPr>
          <w:rFonts w:ascii="Traditional Arabic" w:hAnsi="Traditional Arabic" w:hint="cs"/>
          <w:b/>
          <w:bCs/>
          <w:rtl/>
        </w:rPr>
        <w:t>، و</w:t>
      </w:r>
      <w:r w:rsidRPr="00593835">
        <w:rPr>
          <w:rFonts w:ascii="Traditional Arabic" w:hAnsi="Traditional Arabic"/>
          <w:b/>
          <w:bCs/>
          <w:rtl/>
        </w:rPr>
        <w:t xml:space="preserve">التعاون مع المجتمع المدني، وعدم التمييز، والعقاب البدني، والمسؤوليات الأبوية، والعنف ضد الأطفال، والأطفال </w:t>
      </w:r>
      <w:r w:rsidRPr="00593835">
        <w:rPr>
          <w:rFonts w:ascii="Traditional Arabic" w:hAnsi="Traditional Arabic" w:hint="cs"/>
          <w:b/>
          <w:bCs/>
          <w:rtl/>
        </w:rPr>
        <w:t>ذوي الإعاقة،</w:t>
      </w:r>
      <w:r w:rsidRPr="00593835">
        <w:rPr>
          <w:rFonts w:ascii="Traditional Arabic" w:hAnsi="Traditional Arabic"/>
          <w:b/>
          <w:bCs/>
          <w:rtl/>
        </w:rPr>
        <w:t xml:space="preserve"> والأطفال اللاجئين. وتحث اللجنة كذلك الدولة الطرف على </w:t>
      </w:r>
      <w:r w:rsidRPr="00593835">
        <w:rPr>
          <w:rFonts w:ascii="Traditional Arabic" w:eastAsia="Calibri" w:hAnsi="Traditional Arabic"/>
          <w:b/>
          <w:bCs/>
          <w:rtl/>
          <w:lang w:eastAsia="ar-SA"/>
        </w:rPr>
        <w:t>توفير متابعة كافية للتوصيات الواردة في الملاحظات الختامية الحالية.</w:t>
      </w:r>
      <w:r w:rsidRPr="00593835">
        <w:rPr>
          <w:rFonts w:eastAsia="Calibri" w:hint="cs"/>
          <w:b/>
          <w:bCs/>
          <w:rtl/>
          <w:lang w:eastAsia="ar-SA"/>
        </w:rPr>
        <w:t xml:space="preserve"> </w:t>
      </w:r>
    </w:p>
    <w:p w:rsidR="00593835" w:rsidRPr="00593835" w:rsidRDefault="00593835" w:rsidP="00593835">
      <w:pPr>
        <w:pStyle w:val="H23GA"/>
        <w:rPr>
          <w:szCs w:val="20"/>
          <w:rtl/>
        </w:rPr>
      </w:pPr>
      <w:r w:rsidRPr="00402473">
        <w:rPr>
          <w:rFonts w:hint="cs"/>
          <w:rtl/>
          <w:lang w:val="fr-CH"/>
        </w:rPr>
        <w:tab/>
      </w:r>
      <w:r w:rsidRPr="00402473">
        <w:rPr>
          <w:rFonts w:hint="cs"/>
          <w:rtl/>
          <w:lang w:val="fr-CH"/>
        </w:rPr>
        <w:tab/>
        <w:t>الإعلانات التفسيرية</w:t>
      </w:r>
    </w:p>
    <w:p w:rsidR="00593835" w:rsidRPr="00402473" w:rsidRDefault="00593835" w:rsidP="00593835">
      <w:pPr>
        <w:pStyle w:val="SingleTxtGA"/>
        <w:rPr>
          <w:rtl/>
          <w:lang w:val="fr-CH"/>
        </w:rPr>
      </w:pPr>
      <w:r w:rsidRPr="00402473">
        <w:rPr>
          <w:rFonts w:hint="cs"/>
          <w:rtl/>
          <w:lang w:val="fr-CH"/>
        </w:rPr>
        <w:t>9-</w:t>
      </w:r>
      <w:r w:rsidRPr="00402473">
        <w:rPr>
          <w:rFonts w:hint="cs"/>
          <w:rtl/>
          <w:lang w:val="fr-CH"/>
        </w:rPr>
        <w:tab/>
      </w:r>
      <w:r w:rsidRPr="00402473">
        <w:rPr>
          <w:rtl/>
        </w:rPr>
        <w:t xml:space="preserve">تلاحظ اللجنة مع القلق </w:t>
      </w:r>
      <w:r w:rsidRPr="00402473">
        <w:rPr>
          <w:rFonts w:hint="cs"/>
          <w:rtl/>
        </w:rPr>
        <w:t>تمسك الدولة الطرف</w:t>
      </w:r>
      <w:r w:rsidRPr="00402473">
        <w:rPr>
          <w:rtl/>
        </w:rPr>
        <w:t xml:space="preserve"> </w:t>
      </w:r>
      <w:r w:rsidRPr="00402473">
        <w:rPr>
          <w:rFonts w:hint="cs"/>
          <w:rtl/>
        </w:rPr>
        <w:t>ب</w:t>
      </w:r>
      <w:r w:rsidRPr="00402473">
        <w:rPr>
          <w:rtl/>
        </w:rPr>
        <w:t>إعلانها بشأن الفقرتين 1 و</w:t>
      </w:r>
      <w:r w:rsidRPr="00402473">
        <w:rPr>
          <w:rFonts w:hint="cs"/>
          <w:rtl/>
        </w:rPr>
        <w:t>2 من المادة 14، والذي</w:t>
      </w:r>
      <w:r w:rsidRPr="00402473">
        <w:rPr>
          <w:rtl/>
        </w:rPr>
        <w:t xml:space="preserve"> </w:t>
      </w:r>
      <w:r>
        <w:rPr>
          <w:rFonts w:hint="cs"/>
          <w:rtl/>
        </w:rPr>
        <w:t xml:space="preserve">هو بمثابة </w:t>
      </w:r>
      <w:r w:rsidRPr="00402473">
        <w:rPr>
          <w:rtl/>
        </w:rPr>
        <w:t xml:space="preserve">التحفظ على الاتفاقية. </w:t>
      </w:r>
      <w:r w:rsidRPr="00402473">
        <w:rPr>
          <w:rFonts w:hint="cs"/>
          <w:rtl/>
        </w:rPr>
        <w:t>وتشعر اللجنة أيضاً بالقلق</w:t>
      </w:r>
      <w:r w:rsidRPr="00402473">
        <w:rPr>
          <w:rtl/>
        </w:rPr>
        <w:t xml:space="preserve"> لأن الدولة الطرف لم </w:t>
      </w:r>
      <w:r w:rsidRPr="00402473">
        <w:rPr>
          <w:rFonts w:hint="cs"/>
          <w:rtl/>
        </w:rPr>
        <w:t>تراجع بعد</w:t>
      </w:r>
      <w:r w:rsidRPr="00402473">
        <w:rPr>
          <w:rtl/>
        </w:rPr>
        <w:t xml:space="preserve"> </w:t>
      </w:r>
      <w:r w:rsidRPr="00402473">
        <w:rPr>
          <w:rFonts w:hint="cs"/>
          <w:rtl/>
        </w:rPr>
        <w:t>إعلاناتها بشأن</w:t>
      </w:r>
      <w:r>
        <w:rPr>
          <w:rtl/>
        </w:rPr>
        <w:t xml:space="preserve"> المواد 13 و16 و</w:t>
      </w:r>
      <w:r w:rsidRPr="00402473">
        <w:rPr>
          <w:rtl/>
        </w:rPr>
        <w:t>17</w:t>
      </w:r>
      <w:r w:rsidRPr="00402473">
        <w:t>.</w:t>
      </w:r>
    </w:p>
    <w:p w:rsidR="00593835" w:rsidRPr="00402473" w:rsidRDefault="00593835" w:rsidP="00593835">
      <w:pPr>
        <w:pStyle w:val="SingleTxtGA"/>
        <w:rPr>
          <w:rtl/>
          <w:lang w:val="fr-CH"/>
        </w:rPr>
      </w:pPr>
      <w:r w:rsidRPr="00402473">
        <w:rPr>
          <w:rFonts w:hint="cs"/>
          <w:rtl/>
          <w:lang w:val="fr-CH"/>
        </w:rPr>
        <w:t>10-</w:t>
      </w:r>
      <w:r w:rsidRPr="00402473">
        <w:rPr>
          <w:rFonts w:hint="cs"/>
          <w:rtl/>
          <w:lang w:val="fr-CH"/>
        </w:rPr>
        <w:tab/>
      </w:r>
      <w:r w:rsidRPr="00593835">
        <w:rPr>
          <w:rFonts w:hint="cs"/>
          <w:b/>
          <w:bCs/>
          <w:rtl/>
          <w:lang w:val="fr-CH"/>
        </w:rPr>
        <w:t xml:space="preserve">تكرر اللجنة </w:t>
      </w:r>
      <w:r>
        <w:rPr>
          <w:rFonts w:hint="cs"/>
          <w:b/>
          <w:bCs/>
          <w:rtl/>
          <w:lang w:val="fr-CH"/>
        </w:rPr>
        <w:t xml:space="preserve">توصيتها </w:t>
      </w:r>
      <w:r w:rsidRPr="00593835">
        <w:rPr>
          <w:rFonts w:hint="cs"/>
          <w:b/>
          <w:bCs/>
          <w:rtl/>
          <w:lang w:val="fr-CH"/>
        </w:rPr>
        <w:t>الصادرة في عام 2005 (</w:t>
      </w:r>
      <w:r w:rsidRPr="00593835">
        <w:rPr>
          <w:rFonts w:eastAsia="Calibri"/>
          <w:b/>
          <w:bCs/>
        </w:rPr>
        <w:t>CRC/C/15/Add.269</w:t>
      </w:r>
      <w:r w:rsidRPr="00593835">
        <w:rPr>
          <w:rFonts w:hint="cs"/>
          <w:b/>
          <w:bCs/>
          <w:rtl/>
          <w:lang w:val="fr-CH"/>
        </w:rPr>
        <w:t>، الفقرة</w:t>
      </w:r>
      <w:r>
        <w:rPr>
          <w:rFonts w:hint="eastAsia"/>
          <w:b/>
          <w:bCs/>
          <w:rtl/>
          <w:lang w:val="fr-CH"/>
        </w:rPr>
        <w:t> </w:t>
      </w:r>
      <w:r w:rsidRPr="00593835">
        <w:rPr>
          <w:rFonts w:hint="cs"/>
          <w:b/>
          <w:bCs/>
          <w:rtl/>
          <w:lang w:val="fr-CH"/>
        </w:rPr>
        <w:t>11</w:t>
      </w:r>
      <w:r w:rsidRPr="00593835">
        <w:rPr>
          <w:rFonts w:eastAsia="SimSun" w:hint="cs"/>
          <w:b/>
          <w:bCs/>
          <w:rtl/>
          <w:lang w:eastAsia="zh-CN"/>
        </w:rPr>
        <w:t>)</w:t>
      </w:r>
      <w:r w:rsidRPr="00593835">
        <w:rPr>
          <w:rFonts w:hint="cs"/>
          <w:b/>
          <w:bCs/>
          <w:rtl/>
          <w:lang w:val="fr-CH"/>
        </w:rPr>
        <w:t xml:space="preserve"> والتي تشير إلى ضرورة</w:t>
      </w:r>
      <w:r w:rsidRPr="00593835">
        <w:rPr>
          <w:rFonts w:hint="cs"/>
          <w:b/>
          <w:bCs/>
          <w:rtl/>
        </w:rPr>
        <w:t xml:space="preserve"> مراجعة الدولة الطرف لإعلاناتها التفسيرية بقصد سحبها، وفقاً لإعلان وبرنامج عمل فيينا اللذين اعتمدهما المؤتمر العالمي لحقوق الإنسان في عام 1993.</w:t>
      </w:r>
    </w:p>
    <w:p w:rsidR="00593835" w:rsidRPr="00593835" w:rsidRDefault="00593835" w:rsidP="00593835">
      <w:pPr>
        <w:pStyle w:val="H23GA"/>
        <w:rPr>
          <w:szCs w:val="20"/>
          <w:rtl/>
        </w:rPr>
      </w:pPr>
      <w:r w:rsidRPr="00402473">
        <w:rPr>
          <w:rFonts w:hint="cs"/>
          <w:rtl/>
          <w:lang w:bidi="ar-SY"/>
        </w:rPr>
        <w:tab/>
      </w:r>
      <w:r w:rsidRPr="00402473">
        <w:rPr>
          <w:rFonts w:hint="cs"/>
          <w:rtl/>
          <w:lang w:bidi="ar-SY"/>
        </w:rPr>
        <w:tab/>
        <w:t>التشريع</w:t>
      </w:r>
    </w:p>
    <w:p w:rsidR="00593835" w:rsidRPr="00402473" w:rsidRDefault="00593835" w:rsidP="00593835">
      <w:pPr>
        <w:pStyle w:val="SingleTxtGA"/>
        <w:rPr>
          <w:rtl/>
        </w:rPr>
      </w:pPr>
      <w:r w:rsidRPr="00402473">
        <w:rPr>
          <w:rFonts w:hint="cs"/>
          <w:spacing w:val="-4"/>
          <w:rtl/>
          <w:lang w:bidi="ar-SY"/>
        </w:rPr>
        <w:t>11</w:t>
      </w:r>
      <w:r w:rsidRPr="00402473">
        <w:rPr>
          <w:spacing w:val="-4"/>
          <w:rtl/>
          <w:lang w:bidi="ar-SY"/>
        </w:rPr>
        <w:t>-</w:t>
      </w:r>
      <w:r w:rsidRPr="00402473">
        <w:rPr>
          <w:spacing w:val="-4"/>
          <w:rtl/>
          <w:lang w:bidi="ar-SY"/>
        </w:rPr>
        <w:tab/>
        <w:t>تلاحظ اللجنة كتطور إيجابي</w:t>
      </w:r>
      <w:r w:rsidRPr="00402473">
        <w:rPr>
          <w:rtl/>
        </w:rPr>
        <w:t xml:space="preserve"> الإصلاحات القانونية </w:t>
      </w:r>
      <w:r>
        <w:rPr>
          <w:rFonts w:hint="cs"/>
          <w:rtl/>
        </w:rPr>
        <w:t xml:space="preserve">التي أجريت </w:t>
      </w:r>
      <w:r w:rsidRPr="00402473">
        <w:rPr>
          <w:rtl/>
        </w:rPr>
        <w:t>لمواءمة التشريعات مع أحكام الاتفاقية، و</w:t>
      </w:r>
      <w:r w:rsidRPr="00402473">
        <w:rPr>
          <w:rFonts w:hint="cs"/>
          <w:rtl/>
        </w:rPr>
        <w:t>تحديداً</w:t>
      </w:r>
      <w:r w:rsidRPr="00402473">
        <w:rPr>
          <w:rtl/>
        </w:rPr>
        <w:t xml:space="preserve"> فيما يتعلق </w:t>
      </w:r>
      <w:r w:rsidRPr="00402473">
        <w:rPr>
          <w:rFonts w:hint="cs"/>
          <w:rtl/>
        </w:rPr>
        <w:t>ب</w:t>
      </w:r>
      <w:r w:rsidRPr="00402473">
        <w:rPr>
          <w:rtl/>
        </w:rPr>
        <w:t xml:space="preserve">الجنسية والسجل المدني. </w:t>
      </w:r>
      <w:r w:rsidRPr="00402473">
        <w:rPr>
          <w:rFonts w:hint="cs"/>
          <w:rtl/>
        </w:rPr>
        <w:t xml:space="preserve">بيد أن اللجنة </w:t>
      </w:r>
      <w:r w:rsidRPr="00402473">
        <w:rPr>
          <w:rtl/>
        </w:rPr>
        <w:t>تشعر بالقلق</w:t>
      </w:r>
      <w:r w:rsidRPr="00402473">
        <w:rPr>
          <w:rFonts w:hint="cs"/>
          <w:rtl/>
        </w:rPr>
        <w:t xml:space="preserve"> بشأن ما يلي</w:t>
      </w:r>
      <w:r>
        <w:rPr>
          <w:rFonts w:hint="cs"/>
          <w:rtl/>
        </w:rPr>
        <w:t>:</w:t>
      </w:r>
    </w:p>
    <w:p w:rsidR="00593835" w:rsidRPr="00402473" w:rsidRDefault="00593835" w:rsidP="00593835">
      <w:pPr>
        <w:pStyle w:val="SingleTxtGA"/>
        <w:rPr>
          <w:rtl/>
          <w:lang w:bidi="ar"/>
        </w:rPr>
      </w:pPr>
      <w:r w:rsidRPr="00402473">
        <w:rPr>
          <w:rtl/>
          <w:lang w:bidi="ar-SY"/>
        </w:rPr>
        <w:tab/>
        <w:t>(أ)</w:t>
      </w:r>
      <w:r w:rsidRPr="00402473">
        <w:rPr>
          <w:rtl/>
          <w:lang w:bidi="ar-SY"/>
        </w:rPr>
        <w:tab/>
      </w:r>
      <w:r w:rsidRPr="00402473">
        <w:rPr>
          <w:rtl/>
        </w:rPr>
        <w:t xml:space="preserve">عدم إحراز تقدم في </w:t>
      </w:r>
      <w:r w:rsidRPr="00402473">
        <w:rPr>
          <w:rFonts w:hint="cs"/>
          <w:rtl/>
        </w:rPr>
        <w:t>مجال اعتماد قانون</w:t>
      </w:r>
      <w:r w:rsidRPr="00402473">
        <w:rPr>
          <w:rtl/>
        </w:rPr>
        <w:t xml:space="preserve"> حماية الطفل، </w:t>
      </w:r>
      <w:r w:rsidRPr="00402473">
        <w:rPr>
          <w:rFonts w:hint="cs"/>
          <w:rtl/>
        </w:rPr>
        <w:t>وهي العملية التي بدأت في عام 2005؛</w:t>
      </w:r>
      <w:r w:rsidRPr="00402473">
        <w:rPr>
          <w:rtl/>
        </w:rPr>
        <w:t xml:space="preserve"> </w:t>
      </w:r>
    </w:p>
    <w:p w:rsidR="00593835" w:rsidRPr="00402473" w:rsidRDefault="00593835" w:rsidP="00593835">
      <w:pPr>
        <w:pStyle w:val="SingleTxtGA"/>
        <w:rPr>
          <w:rtl/>
          <w:lang w:bidi="ar-SY"/>
        </w:rPr>
      </w:pPr>
      <w:r w:rsidRPr="00402473">
        <w:rPr>
          <w:rtl/>
          <w:lang w:bidi="ar-SY"/>
        </w:rPr>
        <w:tab/>
        <w:t>(ب)</w:t>
      </w:r>
      <w:r w:rsidRPr="00402473">
        <w:rPr>
          <w:rtl/>
          <w:lang w:bidi="ar-SY"/>
        </w:rPr>
        <w:tab/>
      </w:r>
      <w:r w:rsidRPr="00402473">
        <w:rPr>
          <w:rtl/>
        </w:rPr>
        <w:t xml:space="preserve">أحكام قانون الأسرة التي لا تزال تنطوي على </w:t>
      </w:r>
      <w:r w:rsidRPr="00402473">
        <w:rPr>
          <w:rFonts w:hint="cs"/>
          <w:rtl/>
        </w:rPr>
        <w:t>ال</w:t>
      </w:r>
      <w:r w:rsidRPr="00402473">
        <w:rPr>
          <w:rtl/>
        </w:rPr>
        <w:t xml:space="preserve">تمييز ضد الفتيات </w:t>
      </w:r>
      <w:r w:rsidRPr="00402473">
        <w:rPr>
          <w:rFonts w:hint="cs"/>
          <w:rtl/>
        </w:rPr>
        <w:t>وتتمسك بالتمييز الشديد</w:t>
      </w:r>
      <w:r w:rsidRPr="00402473">
        <w:rPr>
          <w:rtl/>
        </w:rPr>
        <w:t xml:space="preserve"> بين الجنسين و</w:t>
      </w:r>
      <w:r w:rsidRPr="00402473">
        <w:rPr>
          <w:rFonts w:hint="cs"/>
          <w:rtl/>
        </w:rPr>
        <w:t>هو ما</w:t>
      </w:r>
      <w:r w:rsidRPr="00402473">
        <w:rPr>
          <w:rtl/>
        </w:rPr>
        <w:t xml:space="preserve"> </w:t>
      </w:r>
      <w:r w:rsidRPr="00402473">
        <w:rPr>
          <w:rFonts w:hint="cs"/>
          <w:rtl/>
        </w:rPr>
        <w:t>يؤثر</w:t>
      </w:r>
      <w:r w:rsidRPr="00402473">
        <w:rPr>
          <w:rtl/>
        </w:rPr>
        <w:t xml:space="preserve"> سلبا</w:t>
      </w:r>
      <w:r w:rsidRPr="00402473">
        <w:rPr>
          <w:rFonts w:hint="cs"/>
          <w:rtl/>
        </w:rPr>
        <w:t>ً</w:t>
      </w:r>
      <w:r w:rsidRPr="00402473">
        <w:rPr>
          <w:rtl/>
        </w:rPr>
        <w:t xml:space="preserve"> على حقوق الطفل</w:t>
      </w:r>
      <w:r w:rsidRPr="00402473">
        <w:rPr>
          <w:rFonts w:hint="cs"/>
          <w:rtl/>
        </w:rPr>
        <w:t>.</w:t>
      </w:r>
    </w:p>
    <w:p w:rsidR="00593835" w:rsidRPr="00593835" w:rsidRDefault="00593835" w:rsidP="00593835">
      <w:pPr>
        <w:pStyle w:val="SingleTxtGA"/>
        <w:rPr>
          <w:b/>
          <w:bCs/>
          <w:rtl/>
          <w:lang w:bidi="ar-SY"/>
        </w:rPr>
      </w:pPr>
      <w:r w:rsidRPr="00402473">
        <w:rPr>
          <w:rtl/>
          <w:lang w:bidi="ar-SY"/>
        </w:rPr>
        <w:t>1</w:t>
      </w:r>
      <w:r w:rsidRPr="00402473">
        <w:rPr>
          <w:rFonts w:hint="cs"/>
          <w:rtl/>
          <w:lang w:bidi="ar-SY"/>
        </w:rPr>
        <w:t>2</w:t>
      </w:r>
      <w:r w:rsidRPr="00402473">
        <w:rPr>
          <w:rtl/>
          <w:lang w:bidi="ar-SY"/>
        </w:rPr>
        <w:t>-</w:t>
      </w:r>
      <w:r w:rsidRPr="00402473">
        <w:rPr>
          <w:rtl/>
          <w:lang w:bidi="ar-SY"/>
        </w:rPr>
        <w:tab/>
      </w:r>
      <w:r w:rsidRPr="00593835">
        <w:rPr>
          <w:b/>
          <w:bCs/>
          <w:rtl/>
        </w:rPr>
        <w:t xml:space="preserve">تحث اللجنة الدولة الطرف على تسريع عملية اعتماد </w:t>
      </w:r>
      <w:r w:rsidRPr="00593835">
        <w:rPr>
          <w:rFonts w:hint="cs"/>
          <w:b/>
          <w:bCs/>
          <w:rtl/>
        </w:rPr>
        <w:t>قانون</w:t>
      </w:r>
      <w:r w:rsidRPr="00593835">
        <w:rPr>
          <w:b/>
          <w:bCs/>
          <w:rtl/>
        </w:rPr>
        <w:t xml:space="preserve"> حماية الطفل وضمان </w:t>
      </w:r>
      <w:r w:rsidRPr="00593835">
        <w:rPr>
          <w:rFonts w:hint="cs"/>
          <w:b/>
          <w:bCs/>
          <w:rtl/>
        </w:rPr>
        <w:t>إشراك</w:t>
      </w:r>
      <w:r w:rsidRPr="00593835">
        <w:rPr>
          <w:b/>
          <w:bCs/>
          <w:rtl/>
        </w:rPr>
        <w:t xml:space="preserve"> منظمات المجتمع المدني </w:t>
      </w:r>
      <w:r w:rsidRPr="00593835">
        <w:rPr>
          <w:rFonts w:hint="cs"/>
          <w:b/>
          <w:bCs/>
          <w:rtl/>
        </w:rPr>
        <w:t>والأطفال</w:t>
      </w:r>
      <w:r w:rsidRPr="00593835">
        <w:rPr>
          <w:b/>
          <w:bCs/>
          <w:rtl/>
        </w:rPr>
        <w:t xml:space="preserve"> </w:t>
      </w:r>
      <w:r w:rsidRPr="00593835">
        <w:rPr>
          <w:rFonts w:hint="cs"/>
          <w:b/>
          <w:bCs/>
          <w:rtl/>
        </w:rPr>
        <w:t>إشراكاً كاملاً</w:t>
      </w:r>
      <w:r w:rsidRPr="00593835">
        <w:rPr>
          <w:b/>
          <w:bCs/>
          <w:rtl/>
        </w:rPr>
        <w:t xml:space="preserve"> في المراحل القادمة</w:t>
      </w:r>
      <w:r w:rsidRPr="00593835">
        <w:rPr>
          <w:rFonts w:hint="cs"/>
          <w:b/>
          <w:bCs/>
          <w:rtl/>
        </w:rPr>
        <w:t xml:space="preserve"> من</w:t>
      </w:r>
      <w:r w:rsidRPr="00593835">
        <w:rPr>
          <w:b/>
          <w:bCs/>
          <w:rtl/>
        </w:rPr>
        <w:t xml:space="preserve"> </w:t>
      </w:r>
      <w:r w:rsidRPr="00593835">
        <w:rPr>
          <w:rFonts w:hint="cs"/>
          <w:b/>
          <w:bCs/>
          <w:rtl/>
        </w:rPr>
        <w:t>إعداد</w:t>
      </w:r>
      <w:r w:rsidRPr="00593835">
        <w:rPr>
          <w:b/>
          <w:bCs/>
          <w:rtl/>
        </w:rPr>
        <w:t xml:space="preserve"> هذ</w:t>
      </w:r>
      <w:r w:rsidRPr="00593835">
        <w:rPr>
          <w:rFonts w:hint="cs"/>
          <w:b/>
          <w:bCs/>
          <w:rtl/>
        </w:rPr>
        <w:t xml:space="preserve">ا </w:t>
      </w:r>
      <w:r w:rsidRPr="00593835">
        <w:rPr>
          <w:b/>
          <w:bCs/>
          <w:rtl/>
        </w:rPr>
        <w:t>ا</w:t>
      </w:r>
      <w:r w:rsidRPr="00593835">
        <w:rPr>
          <w:rFonts w:hint="cs"/>
          <w:b/>
          <w:bCs/>
          <w:rtl/>
        </w:rPr>
        <w:t>لقانون. و</w:t>
      </w:r>
      <w:r w:rsidRPr="00593835">
        <w:rPr>
          <w:b/>
          <w:bCs/>
          <w:rtl/>
        </w:rPr>
        <w:t>تحث اللجنة</w:t>
      </w:r>
      <w:r w:rsidRPr="00593835">
        <w:rPr>
          <w:rFonts w:hint="cs"/>
          <w:b/>
          <w:bCs/>
          <w:rtl/>
        </w:rPr>
        <w:t xml:space="preserve"> أيضاً</w:t>
      </w:r>
      <w:r w:rsidRPr="00593835">
        <w:rPr>
          <w:b/>
          <w:bCs/>
          <w:rtl/>
        </w:rPr>
        <w:t xml:space="preserve"> الدولة الطرف على ضمان</w:t>
      </w:r>
      <w:r w:rsidRPr="00593835">
        <w:rPr>
          <w:rFonts w:hint="cs"/>
          <w:b/>
          <w:bCs/>
          <w:rtl/>
        </w:rPr>
        <w:t xml:space="preserve"> أن يمتثل قانون</w:t>
      </w:r>
      <w:r w:rsidRPr="00593835">
        <w:rPr>
          <w:b/>
          <w:bCs/>
          <w:rtl/>
        </w:rPr>
        <w:t xml:space="preserve"> حماية الطفل </w:t>
      </w:r>
      <w:r w:rsidRPr="00593835">
        <w:rPr>
          <w:rFonts w:hint="cs"/>
          <w:b/>
          <w:bCs/>
          <w:rtl/>
        </w:rPr>
        <w:t>امتثالاً تاماً</w:t>
      </w:r>
      <w:r w:rsidRPr="00593835">
        <w:rPr>
          <w:b/>
          <w:bCs/>
          <w:rtl/>
        </w:rPr>
        <w:t xml:space="preserve"> </w:t>
      </w:r>
      <w:r w:rsidRPr="00593835">
        <w:rPr>
          <w:rFonts w:hint="cs"/>
          <w:b/>
          <w:bCs/>
          <w:rtl/>
        </w:rPr>
        <w:t>ل</w:t>
      </w:r>
      <w:r w:rsidRPr="00593835">
        <w:rPr>
          <w:b/>
          <w:bCs/>
          <w:rtl/>
        </w:rPr>
        <w:t xml:space="preserve">مبادئ وأحكام الاتفاقية، </w:t>
      </w:r>
      <w:r w:rsidRPr="00593835">
        <w:rPr>
          <w:rFonts w:hint="cs"/>
          <w:b/>
          <w:bCs/>
          <w:rtl/>
        </w:rPr>
        <w:t>وأن يحل، بمجرد سنّه،</w:t>
      </w:r>
      <w:r w:rsidRPr="00593835">
        <w:rPr>
          <w:b/>
          <w:bCs/>
          <w:rtl/>
        </w:rPr>
        <w:t xml:space="preserve"> محل جميع التشريعات التي لا </w:t>
      </w:r>
      <w:r w:rsidRPr="00593835">
        <w:rPr>
          <w:rFonts w:hint="cs"/>
          <w:b/>
          <w:bCs/>
          <w:rtl/>
        </w:rPr>
        <w:t>ت</w:t>
      </w:r>
      <w:r w:rsidRPr="00593835">
        <w:rPr>
          <w:b/>
          <w:bCs/>
          <w:rtl/>
        </w:rPr>
        <w:t xml:space="preserve">تفق مع الاتفاقية. وتحث اللجنة </w:t>
      </w:r>
      <w:r w:rsidRPr="00593835">
        <w:rPr>
          <w:rFonts w:hint="cs"/>
          <w:b/>
          <w:bCs/>
          <w:rtl/>
        </w:rPr>
        <w:t xml:space="preserve">كذلك </w:t>
      </w:r>
      <w:r w:rsidRPr="00593835">
        <w:rPr>
          <w:b/>
          <w:bCs/>
          <w:rtl/>
        </w:rPr>
        <w:t xml:space="preserve">الدولة الطرف على </w:t>
      </w:r>
      <w:r w:rsidRPr="00593835">
        <w:rPr>
          <w:rFonts w:hint="cs"/>
          <w:b/>
          <w:bCs/>
          <w:rtl/>
        </w:rPr>
        <w:t>أن تلغي فوراً</w:t>
      </w:r>
      <w:r w:rsidRPr="00593835">
        <w:rPr>
          <w:b/>
          <w:bCs/>
          <w:rtl/>
        </w:rPr>
        <w:t xml:space="preserve"> من قانون الأسرة جميع الأحكام الأخرى </w:t>
      </w:r>
      <w:r w:rsidRPr="00593835">
        <w:rPr>
          <w:rFonts w:hint="cs"/>
          <w:b/>
          <w:bCs/>
          <w:rtl/>
        </w:rPr>
        <w:t>التي تميز</w:t>
      </w:r>
      <w:r w:rsidRPr="00593835">
        <w:rPr>
          <w:b/>
          <w:bCs/>
          <w:rtl/>
        </w:rPr>
        <w:t xml:space="preserve"> ضد الفتيات والنساء وتؤثر سلبا</w:t>
      </w:r>
      <w:r w:rsidRPr="00593835">
        <w:rPr>
          <w:rFonts w:hint="cs"/>
          <w:b/>
          <w:bCs/>
          <w:rtl/>
        </w:rPr>
        <w:t>ً</w:t>
      </w:r>
      <w:r w:rsidRPr="00593835">
        <w:rPr>
          <w:b/>
          <w:bCs/>
          <w:rtl/>
        </w:rPr>
        <w:t xml:space="preserve"> على جميع الأطفال، </w:t>
      </w:r>
      <w:r w:rsidRPr="00593835">
        <w:rPr>
          <w:rFonts w:hint="cs"/>
          <w:b/>
          <w:bCs/>
          <w:rtl/>
        </w:rPr>
        <w:t xml:space="preserve">من قبيل </w:t>
      </w:r>
      <w:r w:rsidRPr="00593835">
        <w:rPr>
          <w:b/>
          <w:bCs/>
          <w:rtl/>
        </w:rPr>
        <w:t xml:space="preserve">الأحكام القانونية المتعلقة </w:t>
      </w:r>
      <w:r>
        <w:rPr>
          <w:rFonts w:hint="cs"/>
          <w:b/>
          <w:bCs/>
          <w:rtl/>
        </w:rPr>
        <w:t>ب</w:t>
      </w:r>
      <w:r w:rsidRPr="00593835">
        <w:rPr>
          <w:b/>
          <w:bCs/>
          <w:rtl/>
        </w:rPr>
        <w:t>حضانة ا</w:t>
      </w:r>
      <w:r w:rsidRPr="00593835">
        <w:rPr>
          <w:rFonts w:hint="cs"/>
          <w:b/>
          <w:bCs/>
          <w:rtl/>
        </w:rPr>
        <w:t>لطفل</w:t>
      </w:r>
      <w:r w:rsidRPr="00593835">
        <w:rPr>
          <w:b/>
          <w:bCs/>
          <w:rtl/>
        </w:rPr>
        <w:t xml:space="preserve"> والميراث وا</w:t>
      </w:r>
      <w:r w:rsidRPr="00593835">
        <w:rPr>
          <w:rFonts w:hint="cs"/>
          <w:b/>
          <w:bCs/>
          <w:rtl/>
        </w:rPr>
        <w:t>لطلاق</w:t>
      </w:r>
      <w:r w:rsidRPr="00593835">
        <w:rPr>
          <w:b/>
          <w:bCs/>
          <w:rtl/>
        </w:rPr>
        <w:t xml:space="preserve"> وتعدد الزوجات وال</w:t>
      </w:r>
      <w:r w:rsidRPr="00593835">
        <w:rPr>
          <w:rFonts w:hint="cs"/>
          <w:b/>
          <w:bCs/>
          <w:rtl/>
        </w:rPr>
        <w:t>تطليق.</w:t>
      </w:r>
    </w:p>
    <w:p w:rsidR="00593835" w:rsidRPr="00402473" w:rsidRDefault="00593835" w:rsidP="00593835">
      <w:pPr>
        <w:pStyle w:val="H23GA"/>
        <w:rPr>
          <w:rtl/>
          <w:lang w:bidi="ar-SY"/>
        </w:rPr>
      </w:pPr>
      <w:r w:rsidRPr="00402473">
        <w:rPr>
          <w:rtl/>
          <w:lang w:bidi="ar-SY"/>
        </w:rPr>
        <w:tab/>
      </w:r>
      <w:r w:rsidRPr="00402473">
        <w:rPr>
          <w:rtl/>
          <w:lang w:bidi="ar-SY"/>
        </w:rPr>
        <w:tab/>
        <w:t>التنسيق</w:t>
      </w:r>
    </w:p>
    <w:p w:rsidR="00593835" w:rsidRPr="00593835" w:rsidRDefault="00593835" w:rsidP="00593835">
      <w:pPr>
        <w:pStyle w:val="SingleTxtGA"/>
        <w:rPr>
          <w:spacing w:val="-2"/>
          <w:rtl/>
        </w:rPr>
      </w:pPr>
      <w:r w:rsidRPr="00593835">
        <w:rPr>
          <w:spacing w:val="-2"/>
          <w:rtl/>
          <w:lang w:bidi="ar-SY"/>
        </w:rPr>
        <w:t>13-</w:t>
      </w:r>
      <w:r w:rsidRPr="00593835">
        <w:rPr>
          <w:spacing w:val="-2"/>
          <w:rtl/>
          <w:lang w:bidi="ar-SY"/>
        </w:rPr>
        <w:tab/>
      </w:r>
      <w:r w:rsidRPr="00593835">
        <w:rPr>
          <w:rFonts w:hint="cs"/>
          <w:spacing w:val="-2"/>
          <w:rtl/>
        </w:rPr>
        <w:t>تلاحظ اللجنة</w:t>
      </w:r>
      <w:r w:rsidRPr="00593835">
        <w:rPr>
          <w:spacing w:val="-2"/>
          <w:rtl/>
        </w:rPr>
        <w:t xml:space="preserve"> الدور التنسيقي الذي ت</w:t>
      </w:r>
      <w:r w:rsidRPr="00593835">
        <w:rPr>
          <w:rFonts w:hint="cs"/>
          <w:spacing w:val="-2"/>
          <w:rtl/>
        </w:rPr>
        <w:t>ضطلع</w:t>
      </w:r>
      <w:r w:rsidRPr="00593835">
        <w:rPr>
          <w:spacing w:val="-2"/>
          <w:rtl/>
        </w:rPr>
        <w:t xml:space="preserve"> به </w:t>
      </w:r>
      <w:r w:rsidRPr="00593835">
        <w:rPr>
          <w:rFonts w:hint="cs"/>
          <w:spacing w:val="-2"/>
          <w:rtl/>
        </w:rPr>
        <w:t>ال</w:t>
      </w:r>
      <w:r w:rsidRPr="00593835">
        <w:rPr>
          <w:spacing w:val="-2"/>
          <w:rtl/>
        </w:rPr>
        <w:t>وزارة المنتدب</w:t>
      </w:r>
      <w:r w:rsidRPr="00593835">
        <w:rPr>
          <w:rFonts w:hint="cs"/>
          <w:spacing w:val="-2"/>
          <w:rtl/>
        </w:rPr>
        <w:t>ة</w:t>
      </w:r>
      <w:r w:rsidRPr="00593835">
        <w:rPr>
          <w:spacing w:val="-2"/>
          <w:rtl/>
        </w:rPr>
        <w:t xml:space="preserve"> المكلف</w:t>
      </w:r>
      <w:r w:rsidRPr="00593835">
        <w:rPr>
          <w:rFonts w:hint="cs"/>
          <w:spacing w:val="-2"/>
          <w:rtl/>
        </w:rPr>
        <w:t>ة</w:t>
      </w:r>
      <w:r w:rsidRPr="00593835">
        <w:rPr>
          <w:spacing w:val="-2"/>
          <w:rtl/>
        </w:rPr>
        <w:t xml:space="preserve"> بالأسرة وقضايا المرأة، </w:t>
      </w:r>
      <w:r w:rsidRPr="00593835">
        <w:rPr>
          <w:rFonts w:hint="cs"/>
          <w:spacing w:val="-2"/>
          <w:rtl/>
        </w:rPr>
        <w:t>إلاّ أنها</w:t>
      </w:r>
      <w:r w:rsidRPr="00593835">
        <w:rPr>
          <w:spacing w:val="-2"/>
          <w:rtl/>
        </w:rPr>
        <w:t xml:space="preserve"> تكرر</w:t>
      </w:r>
      <w:r w:rsidRPr="00593835">
        <w:rPr>
          <w:rFonts w:hint="cs"/>
          <w:spacing w:val="-2"/>
          <w:rtl/>
        </w:rPr>
        <w:t xml:space="preserve"> الإعراب عن</w:t>
      </w:r>
      <w:r w:rsidRPr="00593835">
        <w:rPr>
          <w:spacing w:val="-2"/>
          <w:rtl/>
        </w:rPr>
        <w:t xml:space="preserve"> قلقها</w:t>
      </w:r>
      <w:r w:rsidRPr="00593835">
        <w:rPr>
          <w:spacing w:val="-2"/>
        </w:rPr>
        <w:t xml:space="preserve"> </w:t>
      </w:r>
      <w:r w:rsidRPr="00593835">
        <w:rPr>
          <w:rFonts w:hint="cs"/>
          <w:spacing w:val="-2"/>
          <w:rtl/>
        </w:rPr>
        <w:t>(</w:t>
      </w:r>
      <w:r w:rsidRPr="00593835">
        <w:rPr>
          <w:rFonts w:eastAsia="Calibri"/>
          <w:spacing w:val="-2"/>
          <w:lang w:eastAsia="ar-SA"/>
        </w:rPr>
        <w:t>CRC/C/15/Add.269</w:t>
      </w:r>
      <w:r w:rsidRPr="00593835">
        <w:rPr>
          <w:rFonts w:hint="cs"/>
          <w:spacing w:val="-2"/>
          <w:rtl/>
        </w:rPr>
        <w:t xml:space="preserve">، </w:t>
      </w:r>
      <w:r w:rsidRPr="00593835">
        <w:rPr>
          <w:spacing w:val="-2"/>
          <w:rtl/>
        </w:rPr>
        <w:t xml:space="preserve">الفقرة 14) </w:t>
      </w:r>
      <w:r w:rsidRPr="00593835">
        <w:rPr>
          <w:rFonts w:hint="cs"/>
          <w:spacing w:val="-2"/>
          <w:rtl/>
        </w:rPr>
        <w:t xml:space="preserve">إزاء </w:t>
      </w:r>
      <w:r w:rsidRPr="00593835">
        <w:rPr>
          <w:spacing w:val="-2"/>
          <w:rtl/>
        </w:rPr>
        <w:t>عدم وجود آلية كاملة لضمان التنسيق بين مختلف الوزارات</w:t>
      </w:r>
      <w:r w:rsidRPr="00593835">
        <w:rPr>
          <w:rFonts w:hint="cs"/>
          <w:spacing w:val="-2"/>
          <w:rtl/>
        </w:rPr>
        <w:t xml:space="preserve"> والإدار</w:t>
      </w:r>
      <w:r w:rsidR="00041C88">
        <w:rPr>
          <w:rFonts w:hint="cs"/>
          <w:spacing w:val="-2"/>
          <w:rtl/>
        </w:rPr>
        <w:t>ا</w:t>
      </w:r>
      <w:r w:rsidRPr="00593835">
        <w:rPr>
          <w:rFonts w:hint="cs"/>
          <w:spacing w:val="-2"/>
          <w:rtl/>
        </w:rPr>
        <w:t>ت</w:t>
      </w:r>
      <w:r w:rsidRPr="00593835">
        <w:rPr>
          <w:spacing w:val="-2"/>
          <w:rtl/>
        </w:rPr>
        <w:t xml:space="preserve"> والمكاتب، وكذلك بين المستويات المركزي والإقليمي</w:t>
      </w:r>
      <w:r w:rsidRPr="00593835">
        <w:rPr>
          <w:rFonts w:hint="cs"/>
          <w:spacing w:val="-2"/>
          <w:rtl/>
        </w:rPr>
        <w:t xml:space="preserve"> (الولايات)</w:t>
      </w:r>
      <w:r w:rsidRPr="00593835">
        <w:rPr>
          <w:spacing w:val="-2"/>
          <w:rtl/>
        </w:rPr>
        <w:t xml:space="preserve"> والبلدي</w:t>
      </w:r>
      <w:r w:rsidRPr="00593835">
        <w:rPr>
          <w:rFonts w:hint="cs"/>
          <w:spacing w:val="-2"/>
          <w:rtl/>
        </w:rPr>
        <w:t xml:space="preserve"> (الدوائر) </w:t>
      </w:r>
      <w:r w:rsidRPr="00593835">
        <w:rPr>
          <w:spacing w:val="-2"/>
          <w:rtl/>
        </w:rPr>
        <w:t xml:space="preserve">والمحلي </w:t>
      </w:r>
      <w:r w:rsidRPr="00593835">
        <w:rPr>
          <w:rFonts w:hint="cs"/>
          <w:spacing w:val="-2"/>
          <w:rtl/>
        </w:rPr>
        <w:t>من أجل ال</w:t>
      </w:r>
      <w:r w:rsidRPr="00593835">
        <w:rPr>
          <w:spacing w:val="-2"/>
          <w:rtl/>
        </w:rPr>
        <w:t>تنفيذ الفعال للاتفاقية</w:t>
      </w:r>
      <w:r w:rsidRPr="00593835">
        <w:rPr>
          <w:spacing w:val="-2"/>
        </w:rPr>
        <w:t>.</w:t>
      </w:r>
    </w:p>
    <w:p w:rsidR="00593835" w:rsidRPr="00593835" w:rsidRDefault="00593835" w:rsidP="00593835">
      <w:pPr>
        <w:pStyle w:val="SingleTxtGA"/>
        <w:rPr>
          <w:b/>
          <w:bCs/>
          <w:rtl/>
          <w:lang w:bidi="ar-SY"/>
        </w:rPr>
      </w:pPr>
      <w:r w:rsidRPr="00402473">
        <w:rPr>
          <w:rtl/>
          <w:lang w:bidi="ar-SY"/>
        </w:rPr>
        <w:t>14-</w:t>
      </w:r>
      <w:r w:rsidRPr="00402473">
        <w:rPr>
          <w:rtl/>
          <w:lang w:bidi="ar-SY"/>
        </w:rPr>
        <w:tab/>
      </w:r>
      <w:r w:rsidRPr="00593835">
        <w:rPr>
          <w:b/>
          <w:bCs/>
          <w:rtl/>
        </w:rPr>
        <w:t xml:space="preserve">تحث اللجنة الدولة الطرف على إنشاء آلية تنسيق </w:t>
      </w:r>
      <w:r w:rsidRPr="00593835">
        <w:rPr>
          <w:rFonts w:hint="cs"/>
          <w:b/>
          <w:bCs/>
          <w:rtl/>
        </w:rPr>
        <w:t>رفيعة المستوى</w:t>
      </w:r>
      <w:r w:rsidRPr="00593835">
        <w:rPr>
          <w:b/>
          <w:bCs/>
          <w:rtl/>
        </w:rPr>
        <w:t xml:space="preserve"> وضمان أن </w:t>
      </w:r>
      <w:r w:rsidRPr="00593835">
        <w:rPr>
          <w:rFonts w:hint="cs"/>
          <w:b/>
          <w:bCs/>
          <w:rtl/>
        </w:rPr>
        <w:t xml:space="preserve">تكون </w:t>
      </w:r>
      <w:r w:rsidRPr="00593835">
        <w:rPr>
          <w:b/>
          <w:bCs/>
          <w:rtl/>
        </w:rPr>
        <w:t xml:space="preserve">لديها السلطة والقدرة </w:t>
      </w:r>
      <w:r w:rsidRPr="00593835">
        <w:rPr>
          <w:rFonts w:hint="cs"/>
          <w:b/>
          <w:bCs/>
          <w:rtl/>
        </w:rPr>
        <w:t>الكاملتين ل</w:t>
      </w:r>
      <w:r w:rsidRPr="00593835">
        <w:rPr>
          <w:b/>
          <w:bCs/>
          <w:rtl/>
        </w:rPr>
        <w:t xml:space="preserve">تنسيق </w:t>
      </w:r>
      <w:r w:rsidRPr="00593835">
        <w:rPr>
          <w:rFonts w:hint="cs"/>
          <w:b/>
          <w:bCs/>
          <w:rtl/>
        </w:rPr>
        <w:t>إعمال</w:t>
      </w:r>
      <w:r w:rsidRPr="00593835">
        <w:rPr>
          <w:b/>
          <w:bCs/>
          <w:rtl/>
        </w:rPr>
        <w:t xml:space="preserve"> حقوق الطفل في جميع الوزارات والوكالات الأخرى </w:t>
      </w:r>
      <w:r w:rsidRPr="00593835">
        <w:rPr>
          <w:rFonts w:hint="cs"/>
          <w:b/>
          <w:bCs/>
          <w:rtl/>
        </w:rPr>
        <w:t>المسؤولة</w:t>
      </w:r>
      <w:r w:rsidRPr="00593835">
        <w:rPr>
          <w:b/>
          <w:bCs/>
          <w:rtl/>
        </w:rPr>
        <w:t xml:space="preserve"> عن</w:t>
      </w:r>
      <w:r w:rsidRPr="00593835">
        <w:rPr>
          <w:rFonts w:hint="cs"/>
          <w:b/>
          <w:bCs/>
          <w:rtl/>
        </w:rPr>
        <w:t xml:space="preserve"> تنفيذ</w:t>
      </w:r>
      <w:r w:rsidRPr="00593835">
        <w:rPr>
          <w:b/>
          <w:bCs/>
          <w:rtl/>
        </w:rPr>
        <w:t xml:space="preserve"> التزامات الدولة الطرف بموجب الاتفاقية وكذلك </w:t>
      </w:r>
      <w:r w:rsidRPr="00593835">
        <w:rPr>
          <w:rFonts w:hint="cs"/>
          <w:b/>
          <w:bCs/>
          <w:rtl/>
        </w:rPr>
        <w:t>بين</w:t>
      </w:r>
      <w:r w:rsidRPr="00593835">
        <w:rPr>
          <w:b/>
          <w:bCs/>
          <w:rtl/>
        </w:rPr>
        <w:t xml:space="preserve"> المستويات</w:t>
      </w:r>
      <w:r w:rsidRPr="00593835">
        <w:rPr>
          <w:rFonts w:hint="cs"/>
          <w:b/>
          <w:bCs/>
          <w:rtl/>
        </w:rPr>
        <w:t xml:space="preserve"> الوطني</w:t>
      </w:r>
      <w:r w:rsidRPr="00593835">
        <w:rPr>
          <w:b/>
          <w:bCs/>
          <w:rtl/>
        </w:rPr>
        <w:t xml:space="preserve"> </w:t>
      </w:r>
      <w:r w:rsidRPr="00593835">
        <w:rPr>
          <w:rFonts w:hint="cs"/>
          <w:b/>
          <w:bCs/>
          <w:rtl/>
        </w:rPr>
        <w:t>و</w:t>
      </w:r>
      <w:r w:rsidRPr="00593835">
        <w:rPr>
          <w:b/>
          <w:bCs/>
          <w:rtl/>
        </w:rPr>
        <w:t>الإقليمي والبلدي والمحل</w:t>
      </w:r>
      <w:r w:rsidRPr="00593835">
        <w:rPr>
          <w:rFonts w:hint="cs"/>
          <w:b/>
          <w:bCs/>
          <w:rtl/>
        </w:rPr>
        <w:t>ي. وينبغي تزويد</w:t>
      </w:r>
      <w:r w:rsidRPr="00593835">
        <w:rPr>
          <w:b/>
          <w:bCs/>
          <w:rtl/>
        </w:rPr>
        <w:t xml:space="preserve"> هذه الآلية </w:t>
      </w:r>
      <w:r w:rsidRPr="00593835">
        <w:rPr>
          <w:rFonts w:hint="cs"/>
          <w:b/>
          <w:bCs/>
          <w:rtl/>
        </w:rPr>
        <w:t>ب</w:t>
      </w:r>
      <w:r w:rsidRPr="00593835">
        <w:rPr>
          <w:b/>
          <w:bCs/>
          <w:rtl/>
        </w:rPr>
        <w:t>الموارد البشرية والمالية والتقنية</w:t>
      </w:r>
      <w:r w:rsidRPr="00593835">
        <w:rPr>
          <w:rFonts w:hint="cs"/>
          <w:b/>
          <w:bCs/>
          <w:rtl/>
        </w:rPr>
        <w:t xml:space="preserve"> الكافية</w:t>
      </w:r>
      <w:r>
        <w:rPr>
          <w:rFonts w:hint="cs"/>
          <w:b/>
          <w:bCs/>
          <w:rtl/>
        </w:rPr>
        <w:t xml:space="preserve"> للاضطلاع بولايتها</w:t>
      </w:r>
      <w:r w:rsidRPr="00593835">
        <w:rPr>
          <w:rFonts w:hint="cs"/>
          <w:b/>
          <w:bCs/>
          <w:rtl/>
        </w:rPr>
        <w:t>.</w:t>
      </w:r>
    </w:p>
    <w:p w:rsidR="00593835" w:rsidRPr="00402473" w:rsidRDefault="00593835" w:rsidP="00593835">
      <w:pPr>
        <w:pStyle w:val="H23GA"/>
        <w:rPr>
          <w:rtl/>
          <w:lang w:bidi="ar-SY"/>
        </w:rPr>
      </w:pPr>
      <w:r w:rsidRPr="00402473">
        <w:rPr>
          <w:rtl/>
          <w:lang w:bidi="ar-SY"/>
        </w:rPr>
        <w:tab/>
      </w:r>
      <w:r w:rsidRPr="00402473">
        <w:rPr>
          <w:rtl/>
          <w:lang w:bidi="ar-SY"/>
        </w:rPr>
        <w:tab/>
        <w:t>خطة العمل الوطنية</w:t>
      </w:r>
    </w:p>
    <w:p w:rsidR="00593835" w:rsidRPr="00402473" w:rsidRDefault="00593835" w:rsidP="00593835">
      <w:pPr>
        <w:pStyle w:val="SingleTxtGA"/>
        <w:rPr>
          <w:rtl/>
        </w:rPr>
      </w:pPr>
      <w:r w:rsidRPr="00402473">
        <w:rPr>
          <w:spacing w:val="-4"/>
          <w:rtl/>
          <w:lang w:bidi="ar-SY"/>
        </w:rPr>
        <w:t>15-</w:t>
      </w:r>
      <w:r w:rsidRPr="00402473">
        <w:rPr>
          <w:spacing w:val="-4"/>
          <w:rtl/>
          <w:lang w:bidi="ar-SY"/>
        </w:rPr>
        <w:tab/>
      </w:r>
      <w:r w:rsidRPr="00402473">
        <w:rPr>
          <w:rtl/>
        </w:rPr>
        <w:t xml:space="preserve">ترحب اللجنة </w:t>
      </w:r>
      <w:r w:rsidRPr="00402473">
        <w:rPr>
          <w:rFonts w:hint="cs"/>
          <w:rtl/>
        </w:rPr>
        <w:t>ب</w:t>
      </w:r>
      <w:r w:rsidRPr="00402473">
        <w:rPr>
          <w:rtl/>
        </w:rPr>
        <w:t xml:space="preserve">خطة العمل الوطنية </w:t>
      </w:r>
      <w:r w:rsidRPr="00402473">
        <w:rPr>
          <w:rFonts w:hint="cs"/>
          <w:rtl/>
        </w:rPr>
        <w:t>للطفولة</w:t>
      </w:r>
      <w:r w:rsidRPr="00402473">
        <w:rPr>
          <w:rtl/>
        </w:rPr>
        <w:t xml:space="preserve"> (2008-2015) </w:t>
      </w:r>
      <w:r w:rsidRPr="00402473">
        <w:rPr>
          <w:rFonts w:hint="cs"/>
          <w:rtl/>
        </w:rPr>
        <w:t>التي أُطلقت</w:t>
      </w:r>
      <w:r w:rsidRPr="00402473">
        <w:rPr>
          <w:rtl/>
        </w:rPr>
        <w:t xml:space="preserve"> في 25 </w:t>
      </w:r>
      <w:r w:rsidRPr="00402473">
        <w:rPr>
          <w:rFonts w:hint="cs"/>
          <w:rtl/>
        </w:rPr>
        <w:t>كانون الأول/</w:t>
      </w:r>
      <w:r w:rsidRPr="00402473">
        <w:rPr>
          <w:rtl/>
        </w:rPr>
        <w:t xml:space="preserve">ديسمبر 2008 </w:t>
      </w:r>
      <w:r w:rsidRPr="00402473">
        <w:rPr>
          <w:rFonts w:hint="cs"/>
          <w:rtl/>
        </w:rPr>
        <w:t>بعنوان</w:t>
      </w:r>
      <w:r w:rsidRPr="00402473">
        <w:rPr>
          <w:rtl/>
        </w:rPr>
        <w:t xml:space="preserve"> "</w:t>
      </w:r>
      <w:r w:rsidRPr="00402473">
        <w:rPr>
          <w:rFonts w:hint="cs"/>
          <w:rtl/>
        </w:rPr>
        <w:t xml:space="preserve">جزائر جديرة </w:t>
      </w:r>
      <w:r>
        <w:rPr>
          <w:rFonts w:hint="cs"/>
          <w:rtl/>
        </w:rPr>
        <w:t>بالأطفال</w:t>
      </w:r>
      <w:r w:rsidRPr="00402473">
        <w:rPr>
          <w:rtl/>
        </w:rPr>
        <w:t xml:space="preserve">"، </w:t>
      </w:r>
      <w:r w:rsidRPr="00402473">
        <w:rPr>
          <w:rFonts w:hint="cs"/>
          <w:rtl/>
        </w:rPr>
        <w:t xml:space="preserve">إلاّ أنها تشعر بالقلق إزاء </w:t>
      </w:r>
      <w:r w:rsidRPr="00402473">
        <w:rPr>
          <w:rtl/>
        </w:rPr>
        <w:t xml:space="preserve">عدم وجود مخصصات </w:t>
      </w:r>
      <w:r w:rsidRPr="00402473">
        <w:rPr>
          <w:rFonts w:hint="cs"/>
          <w:rtl/>
        </w:rPr>
        <w:t>محددة في الميزانية</w:t>
      </w:r>
      <w:r w:rsidRPr="00402473">
        <w:rPr>
          <w:rtl/>
        </w:rPr>
        <w:t xml:space="preserve"> لتنفيذ هذه الخطة و</w:t>
      </w:r>
      <w:r w:rsidRPr="00402473">
        <w:rPr>
          <w:rFonts w:hint="cs"/>
          <w:rtl/>
        </w:rPr>
        <w:t>إزاء</w:t>
      </w:r>
      <w:r w:rsidRPr="00402473">
        <w:rPr>
          <w:rtl/>
        </w:rPr>
        <w:t xml:space="preserve"> ضعف القدر</w:t>
      </w:r>
      <w:r w:rsidRPr="00402473">
        <w:rPr>
          <w:rFonts w:hint="cs"/>
          <w:rtl/>
        </w:rPr>
        <w:t>ات</w:t>
      </w:r>
      <w:r w:rsidRPr="00402473">
        <w:rPr>
          <w:rtl/>
        </w:rPr>
        <w:t xml:space="preserve"> التقنية </w:t>
      </w:r>
      <w:r w:rsidRPr="00402473">
        <w:rPr>
          <w:rFonts w:hint="cs"/>
          <w:rtl/>
        </w:rPr>
        <w:t>المتوافرة للجنة</w:t>
      </w:r>
      <w:r w:rsidRPr="00402473">
        <w:rPr>
          <w:rtl/>
        </w:rPr>
        <w:t xml:space="preserve"> التوجيهية المكلفة </w:t>
      </w:r>
      <w:r w:rsidRPr="00402473">
        <w:rPr>
          <w:rFonts w:hint="cs"/>
          <w:rtl/>
        </w:rPr>
        <w:t>ب</w:t>
      </w:r>
      <w:r w:rsidRPr="00402473">
        <w:rPr>
          <w:rtl/>
        </w:rPr>
        <w:t>رصد تنفيذه</w:t>
      </w:r>
      <w:r w:rsidRPr="00402473">
        <w:rPr>
          <w:rFonts w:hint="cs"/>
          <w:rtl/>
        </w:rPr>
        <w:t>ا.</w:t>
      </w:r>
    </w:p>
    <w:p w:rsidR="00593835" w:rsidRPr="00593835" w:rsidRDefault="00593835" w:rsidP="00053100">
      <w:pPr>
        <w:pStyle w:val="SingleTxtGA"/>
        <w:rPr>
          <w:b/>
          <w:bCs/>
          <w:rtl/>
          <w:lang w:bidi="ar-SY"/>
        </w:rPr>
      </w:pPr>
      <w:r w:rsidRPr="00402473">
        <w:rPr>
          <w:rtl/>
          <w:lang w:bidi="ar"/>
        </w:rPr>
        <w:t>16-</w:t>
      </w:r>
      <w:r w:rsidRPr="00402473">
        <w:rPr>
          <w:rtl/>
          <w:lang w:bidi="ar"/>
        </w:rPr>
        <w:tab/>
      </w:r>
      <w:r w:rsidRPr="00593835">
        <w:rPr>
          <w:b/>
          <w:bCs/>
          <w:rtl/>
        </w:rPr>
        <w:t xml:space="preserve">تحث اللجنة الدولة الطرف على ضمان تخصيص الموارد البشرية </w:t>
      </w:r>
      <w:r w:rsidRPr="00593835">
        <w:rPr>
          <w:rFonts w:hint="cs"/>
          <w:b/>
          <w:bCs/>
          <w:rtl/>
        </w:rPr>
        <w:t>و</w:t>
      </w:r>
      <w:r w:rsidRPr="00593835">
        <w:rPr>
          <w:b/>
          <w:bCs/>
          <w:rtl/>
        </w:rPr>
        <w:t xml:space="preserve">المالية والتقنية </w:t>
      </w:r>
      <w:r w:rsidRPr="00593835">
        <w:rPr>
          <w:rFonts w:hint="cs"/>
          <w:b/>
          <w:bCs/>
          <w:rtl/>
        </w:rPr>
        <w:t xml:space="preserve">الملائمة </w:t>
      </w:r>
      <w:r w:rsidRPr="00593835">
        <w:rPr>
          <w:b/>
          <w:bCs/>
          <w:rtl/>
        </w:rPr>
        <w:t>من أجل التنفيذ الفعال لخطة العمل الوطنية</w:t>
      </w:r>
      <w:r w:rsidRPr="00593835">
        <w:rPr>
          <w:rFonts w:hint="cs"/>
          <w:b/>
          <w:bCs/>
          <w:rtl/>
        </w:rPr>
        <w:t xml:space="preserve"> للطفولة.</w:t>
      </w:r>
      <w:r w:rsidRPr="00593835">
        <w:rPr>
          <w:b/>
          <w:bCs/>
          <w:rtl/>
        </w:rPr>
        <w:t xml:space="preserve"> وتوصي اللجنة أيضا</w:t>
      </w:r>
      <w:r w:rsidRPr="00593835">
        <w:rPr>
          <w:rFonts w:hint="cs"/>
          <w:b/>
          <w:bCs/>
          <w:rtl/>
        </w:rPr>
        <w:t>ً</w:t>
      </w:r>
      <w:r w:rsidRPr="00593835">
        <w:rPr>
          <w:b/>
          <w:bCs/>
          <w:rtl/>
        </w:rPr>
        <w:t xml:space="preserve"> الدولة الطرف </w:t>
      </w:r>
      <w:r w:rsidRPr="00593835">
        <w:rPr>
          <w:rFonts w:hint="cs"/>
          <w:b/>
          <w:bCs/>
          <w:rtl/>
        </w:rPr>
        <w:t>ب</w:t>
      </w:r>
      <w:r w:rsidRPr="00593835">
        <w:rPr>
          <w:b/>
          <w:bCs/>
          <w:rtl/>
        </w:rPr>
        <w:t xml:space="preserve">إجراء استعراض منتصف المدة للخطة التي كان من المقرر </w:t>
      </w:r>
      <w:r w:rsidRPr="00593835">
        <w:rPr>
          <w:rFonts w:hint="cs"/>
          <w:b/>
          <w:bCs/>
          <w:rtl/>
        </w:rPr>
        <w:t>الاضطلاع به</w:t>
      </w:r>
      <w:r w:rsidRPr="00593835">
        <w:rPr>
          <w:b/>
          <w:bCs/>
          <w:rtl/>
        </w:rPr>
        <w:t xml:space="preserve"> في عام</w:t>
      </w:r>
      <w:r w:rsidR="00053100">
        <w:rPr>
          <w:rFonts w:hint="cs"/>
          <w:b/>
          <w:bCs/>
          <w:rtl/>
        </w:rPr>
        <w:t> </w:t>
      </w:r>
      <w:r w:rsidRPr="00593835">
        <w:rPr>
          <w:b/>
          <w:bCs/>
          <w:rtl/>
        </w:rPr>
        <w:t xml:space="preserve">2010 بالتعاون مع منظمات المجتمع المدني والأطفال وضمان استخدام نتائج هذا التقييم </w:t>
      </w:r>
      <w:r w:rsidRPr="00593835">
        <w:rPr>
          <w:rFonts w:hint="cs"/>
          <w:b/>
          <w:bCs/>
          <w:rtl/>
        </w:rPr>
        <w:t>من أجل</w:t>
      </w:r>
      <w:r w:rsidRPr="00593835">
        <w:rPr>
          <w:b/>
          <w:bCs/>
          <w:rtl/>
        </w:rPr>
        <w:t xml:space="preserve"> </w:t>
      </w:r>
      <w:r w:rsidRPr="00593835">
        <w:rPr>
          <w:rFonts w:hint="cs"/>
          <w:b/>
          <w:bCs/>
          <w:rtl/>
        </w:rPr>
        <w:t>تنفيذ خطة العمل بشكل فعال.</w:t>
      </w:r>
    </w:p>
    <w:p w:rsidR="00593835" w:rsidRPr="00402473" w:rsidRDefault="00593835" w:rsidP="00593835">
      <w:pPr>
        <w:pStyle w:val="H23GA"/>
        <w:rPr>
          <w:rtl/>
          <w:lang w:bidi="ar-SY"/>
        </w:rPr>
      </w:pPr>
      <w:r w:rsidRPr="00402473">
        <w:rPr>
          <w:rtl/>
          <w:lang w:bidi="ar-SY"/>
        </w:rPr>
        <w:tab/>
      </w:r>
      <w:r w:rsidRPr="00402473">
        <w:rPr>
          <w:rtl/>
          <w:lang w:bidi="ar-SY"/>
        </w:rPr>
        <w:tab/>
        <w:t>الرصد المستقل</w:t>
      </w:r>
    </w:p>
    <w:p w:rsidR="00593835" w:rsidRPr="00402473" w:rsidRDefault="00593835" w:rsidP="00593835">
      <w:pPr>
        <w:pStyle w:val="SingleTxtGA"/>
        <w:rPr>
          <w:rtl/>
          <w:lang w:bidi="ar-SY"/>
        </w:rPr>
      </w:pPr>
      <w:r w:rsidRPr="00402473">
        <w:rPr>
          <w:rtl/>
          <w:lang w:bidi="ar-SY"/>
        </w:rPr>
        <w:t>17-</w:t>
      </w:r>
      <w:r w:rsidRPr="00402473">
        <w:rPr>
          <w:rtl/>
          <w:lang w:bidi="ar-SY"/>
        </w:rPr>
        <w:tab/>
      </w:r>
      <w:r w:rsidRPr="00402473">
        <w:rPr>
          <w:rFonts w:hint="cs"/>
          <w:rtl/>
          <w:lang w:bidi="ar-SY"/>
        </w:rPr>
        <w:t xml:space="preserve">تكرر </w:t>
      </w:r>
      <w:r w:rsidRPr="00402473">
        <w:rPr>
          <w:rtl/>
        </w:rPr>
        <w:t xml:space="preserve">اللجنة الإعراب عن قلقها </w:t>
      </w:r>
      <w:r w:rsidRPr="00402473">
        <w:rPr>
          <w:rFonts w:hint="cs"/>
          <w:rtl/>
        </w:rPr>
        <w:t>(</w:t>
      </w:r>
      <w:r w:rsidRPr="00402473">
        <w:rPr>
          <w:rFonts w:eastAsia="Calibri"/>
          <w:lang w:eastAsia="ar-SA"/>
        </w:rPr>
        <w:t>CRC/C/15/Add.269</w:t>
      </w:r>
      <w:r w:rsidRPr="00402473">
        <w:rPr>
          <w:rFonts w:hint="cs"/>
          <w:rtl/>
        </w:rPr>
        <w:t xml:space="preserve">، الفقرة 16) </w:t>
      </w:r>
      <w:r w:rsidRPr="00402473">
        <w:rPr>
          <w:rtl/>
        </w:rPr>
        <w:t xml:space="preserve">إزاء </w:t>
      </w:r>
      <w:r w:rsidRPr="00402473">
        <w:rPr>
          <w:rFonts w:hint="cs"/>
          <w:rtl/>
        </w:rPr>
        <w:t>عدم وجود</w:t>
      </w:r>
      <w:r>
        <w:rPr>
          <w:rFonts w:hint="eastAsia"/>
          <w:rtl/>
        </w:rPr>
        <w:t> </w:t>
      </w:r>
      <w:r w:rsidRPr="00402473">
        <w:rPr>
          <w:rFonts w:hint="cs"/>
          <w:rtl/>
        </w:rPr>
        <w:t xml:space="preserve">جهاز رصد مستقل يراعي </w:t>
      </w:r>
      <w:r>
        <w:rPr>
          <w:rFonts w:hint="cs"/>
          <w:rtl/>
        </w:rPr>
        <w:t xml:space="preserve">مصالح </w:t>
      </w:r>
      <w:r w:rsidRPr="00402473">
        <w:rPr>
          <w:rFonts w:hint="cs"/>
          <w:rtl/>
        </w:rPr>
        <w:t xml:space="preserve">الطفل وتتضمن ولايته صلاحية تلقي ومعالجة الشكاوى الفردية المتعلقة بالانتهاكات المزعومة لحقوق الطفل. وتعرب اللجنة أيضاً عن قلقها لاستمرار عدم امتثال </w:t>
      </w:r>
      <w:r w:rsidRPr="00402473">
        <w:rPr>
          <w:rtl/>
        </w:rPr>
        <w:t xml:space="preserve">اللجنة الوطنية الاستشارية لترقية وحماية </w:t>
      </w:r>
      <w:r>
        <w:rPr>
          <w:rFonts w:hint="cs"/>
          <w:rtl/>
        </w:rPr>
        <w:t xml:space="preserve">حقوق </w:t>
      </w:r>
      <w:r w:rsidRPr="00402473">
        <w:rPr>
          <w:rtl/>
        </w:rPr>
        <w:t xml:space="preserve">الإنسان </w:t>
      </w:r>
      <w:r w:rsidRPr="00402473">
        <w:rPr>
          <w:rFonts w:hint="cs"/>
          <w:rtl/>
        </w:rPr>
        <w:t>بشكل</w:t>
      </w:r>
      <w:r w:rsidRPr="00402473">
        <w:rPr>
          <w:rtl/>
        </w:rPr>
        <w:t xml:space="preserve"> كامل لمبادئ باريس، وخاصة فيما يتعلق </w:t>
      </w:r>
      <w:r w:rsidRPr="00402473">
        <w:rPr>
          <w:rFonts w:hint="cs"/>
          <w:rtl/>
        </w:rPr>
        <w:t>ب</w:t>
      </w:r>
      <w:r w:rsidRPr="00402473">
        <w:rPr>
          <w:rtl/>
        </w:rPr>
        <w:t xml:space="preserve">استقلالها، على الرغم من إعادة تنظيمها بموجب القانون رقم 09-08 المؤرخ 22 </w:t>
      </w:r>
      <w:r w:rsidRPr="00402473">
        <w:rPr>
          <w:rFonts w:hint="cs"/>
          <w:rtl/>
        </w:rPr>
        <w:t>تشرين الأول/</w:t>
      </w:r>
      <w:r w:rsidRPr="00402473">
        <w:rPr>
          <w:rtl/>
        </w:rPr>
        <w:t>أكتوبر 200</w:t>
      </w:r>
      <w:r w:rsidRPr="00402473">
        <w:rPr>
          <w:rFonts w:hint="cs"/>
          <w:rtl/>
        </w:rPr>
        <w:t>9.</w:t>
      </w:r>
    </w:p>
    <w:p w:rsidR="00593835" w:rsidRPr="00593835" w:rsidRDefault="00593835" w:rsidP="00593835">
      <w:pPr>
        <w:pStyle w:val="SingleTxtGA"/>
        <w:rPr>
          <w:b/>
          <w:bCs/>
          <w:rtl/>
        </w:rPr>
      </w:pPr>
      <w:r w:rsidRPr="00402473">
        <w:rPr>
          <w:rtl/>
          <w:lang w:bidi="ar-SY"/>
        </w:rPr>
        <w:t>18-</w:t>
      </w:r>
      <w:r w:rsidRPr="00402473">
        <w:rPr>
          <w:rtl/>
          <w:lang w:bidi="ar-SY"/>
        </w:rPr>
        <w:tab/>
      </w:r>
      <w:r w:rsidRPr="00593835">
        <w:rPr>
          <w:b/>
          <w:bCs/>
          <w:rtl/>
        </w:rPr>
        <w:t xml:space="preserve">تحث اللجنة الدولة الطرف على إنشاء آلية مستقلة، إما كجزء من مؤسسة وطنية لحقوق الإنسان تضم وحدة </w:t>
      </w:r>
      <w:r w:rsidRPr="00593835">
        <w:rPr>
          <w:rFonts w:hint="cs"/>
          <w:b/>
          <w:bCs/>
          <w:rtl/>
        </w:rPr>
        <w:t>تعنى بالطفولة</w:t>
      </w:r>
      <w:r w:rsidRPr="00593835">
        <w:rPr>
          <w:b/>
          <w:bCs/>
          <w:rtl/>
        </w:rPr>
        <w:t xml:space="preserve"> أو كآلية مستقلة (أمين مظالم معني بالأطفال</w:t>
      </w:r>
      <w:r w:rsidRPr="00593835">
        <w:rPr>
          <w:rFonts w:hint="cs"/>
          <w:b/>
          <w:bCs/>
          <w:rtl/>
        </w:rPr>
        <w:t xml:space="preserve"> على سبيل المثال</w:t>
      </w:r>
      <w:r w:rsidRPr="00593835">
        <w:rPr>
          <w:b/>
          <w:bCs/>
          <w:rtl/>
        </w:rPr>
        <w:t>)</w:t>
      </w:r>
      <w:r w:rsidRPr="00593835">
        <w:rPr>
          <w:rFonts w:hint="cs"/>
          <w:b/>
          <w:bCs/>
          <w:rtl/>
        </w:rPr>
        <w:t xml:space="preserve"> لرصد تنفيذ الاتفاقية </w:t>
      </w:r>
      <w:r w:rsidRPr="00593835">
        <w:rPr>
          <w:b/>
          <w:bCs/>
          <w:spacing w:val="-2"/>
          <w:rtl/>
        </w:rPr>
        <w:t xml:space="preserve">ومعالجة شكاوى الأطفال المتعلقة بانتهاكات حقوقهم </w:t>
      </w:r>
      <w:r w:rsidRPr="00593835">
        <w:rPr>
          <w:rFonts w:hint="cs"/>
          <w:b/>
          <w:bCs/>
          <w:spacing w:val="-2"/>
          <w:rtl/>
        </w:rPr>
        <w:t>بشكل سريع و</w:t>
      </w:r>
      <w:r w:rsidRPr="00593835">
        <w:rPr>
          <w:b/>
          <w:bCs/>
          <w:spacing w:val="-2"/>
          <w:rtl/>
        </w:rPr>
        <w:t xml:space="preserve">مراع </w:t>
      </w:r>
      <w:r>
        <w:rPr>
          <w:rFonts w:hint="cs"/>
          <w:b/>
          <w:bCs/>
          <w:spacing w:val="-2"/>
          <w:rtl/>
        </w:rPr>
        <w:t>لمصالح ا</w:t>
      </w:r>
      <w:r w:rsidRPr="00593835">
        <w:rPr>
          <w:b/>
          <w:bCs/>
          <w:spacing w:val="-2"/>
          <w:rtl/>
        </w:rPr>
        <w:t>لأطفال</w:t>
      </w:r>
      <w:r w:rsidRPr="00593835">
        <w:rPr>
          <w:b/>
          <w:bCs/>
          <w:rtl/>
        </w:rPr>
        <w:t>،</w:t>
      </w:r>
      <w:r w:rsidRPr="00593835">
        <w:rPr>
          <w:rFonts w:hint="cs"/>
          <w:b/>
          <w:bCs/>
          <w:rtl/>
        </w:rPr>
        <w:t xml:space="preserve"> وتوفير سبل انتصاف من هذه الانتهاكات. وتوجه اللجنة كذلك انتباه الدول</w:t>
      </w:r>
      <w:r>
        <w:rPr>
          <w:rFonts w:hint="cs"/>
          <w:b/>
          <w:bCs/>
          <w:rtl/>
        </w:rPr>
        <w:t>ة الطرف إلى تعليقها العام رقم 2</w:t>
      </w:r>
      <w:r w:rsidRPr="00593835">
        <w:rPr>
          <w:rFonts w:hint="cs"/>
          <w:b/>
          <w:bCs/>
          <w:rtl/>
        </w:rPr>
        <w:t>(2002) بشأن دور المؤسسات الوطنية المستقلة لحقوق الإنسان في تعزيز وحماية حقوق الطفل (</w:t>
      </w:r>
      <w:r w:rsidRPr="00593835">
        <w:rPr>
          <w:rFonts w:eastAsia="Calibri"/>
          <w:b/>
          <w:bCs/>
        </w:rPr>
        <w:fldChar w:fldCharType="begin"/>
      </w:r>
      <w:r w:rsidRPr="00593835">
        <w:rPr>
          <w:rFonts w:eastAsia="Calibri"/>
          <w:b/>
          <w:bCs/>
        </w:rPr>
        <w:instrText xml:space="preserve"> FILLIN "Symbol" \* MERGEFORMAT </w:instrText>
      </w:r>
      <w:r w:rsidRPr="00593835">
        <w:rPr>
          <w:rFonts w:eastAsia="Calibri"/>
          <w:b/>
          <w:bCs/>
        </w:rPr>
        <w:fldChar w:fldCharType="separate"/>
      </w:r>
      <w:r w:rsidRPr="00593835">
        <w:rPr>
          <w:rFonts w:eastAsia="Calibri"/>
          <w:b/>
          <w:bCs/>
        </w:rPr>
        <w:t>CRC/GC/2002/2</w:t>
      </w:r>
      <w:r w:rsidRPr="00593835">
        <w:rPr>
          <w:rFonts w:eastAsia="Calibri"/>
          <w:b/>
          <w:bCs/>
        </w:rPr>
        <w:fldChar w:fldCharType="end"/>
      </w:r>
      <w:r w:rsidRPr="00593835">
        <w:rPr>
          <w:rFonts w:hint="cs"/>
          <w:b/>
          <w:bCs/>
          <w:rtl/>
        </w:rPr>
        <w:t>).</w:t>
      </w:r>
    </w:p>
    <w:p w:rsidR="00593835" w:rsidRPr="00402473" w:rsidRDefault="00593835" w:rsidP="00593835">
      <w:pPr>
        <w:pStyle w:val="H23GA"/>
        <w:rPr>
          <w:rtl/>
          <w:lang w:bidi="ar-SY"/>
        </w:rPr>
      </w:pPr>
      <w:r w:rsidRPr="00402473">
        <w:rPr>
          <w:rtl/>
          <w:lang w:bidi="ar-SY"/>
        </w:rPr>
        <w:tab/>
      </w:r>
      <w:r w:rsidRPr="00402473">
        <w:rPr>
          <w:rtl/>
          <w:lang w:bidi="ar-SY"/>
        </w:rPr>
        <w:tab/>
        <w:t>تخصيص الموارد</w:t>
      </w:r>
    </w:p>
    <w:p w:rsidR="00593835" w:rsidRPr="00402473" w:rsidRDefault="00593835" w:rsidP="00593835">
      <w:pPr>
        <w:pStyle w:val="SingleTxtGA"/>
        <w:rPr>
          <w:rtl/>
        </w:rPr>
      </w:pPr>
      <w:r w:rsidRPr="00402473">
        <w:rPr>
          <w:rtl/>
          <w:lang w:bidi="ar-SY"/>
        </w:rPr>
        <w:t>19-</w:t>
      </w:r>
      <w:r w:rsidRPr="00402473">
        <w:rPr>
          <w:rtl/>
          <w:lang w:bidi="ar-SY"/>
        </w:rPr>
        <w:tab/>
      </w:r>
      <w:r w:rsidRPr="00620461">
        <w:rPr>
          <w:rtl/>
        </w:rPr>
        <w:t xml:space="preserve">تعرب اللجنة عن قلقها </w:t>
      </w:r>
      <w:r w:rsidRPr="00620461">
        <w:rPr>
          <w:rFonts w:hint="cs"/>
          <w:rtl/>
        </w:rPr>
        <w:t>لكون الاعتمادات المخصصة في</w:t>
      </w:r>
      <w:r w:rsidRPr="00620461">
        <w:rPr>
          <w:rtl/>
        </w:rPr>
        <w:t xml:space="preserve"> الميزانية للقطاعات الاجتماعية وخاصة لقطاع الصحة لا تزال محدودة للغاية</w:t>
      </w:r>
      <w:r w:rsidRPr="00620461">
        <w:rPr>
          <w:rFonts w:hint="cs"/>
          <w:rtl/>
        </w:rPr>
        <w:t xml:space="preserve">، على الرغم مما </w:t>
      </w:r>
      <w:r>
        <w:rPr>
          <w:rFonts w:hint="cs"/>
          <w:rtl/>
        </w:rPr>
        <w:t xml:space="preserve">تنعم </w:t>
      </w:r>
      <w:r w:rsidRPr="00620461">
        <w:rPr>
          <w:rFonts w:hint="cs"/>
          <w:rtl/>
        </w:rPr>
        <w:t>به الدولة الطرف من اقتصاد مزدهر</w:t>
      </w:r>
      <w:r w:rsidRPr="00620461">
        <w:rPr>
          <w:rtl/>
        </w:rPr>
        <w:t xml:space="preserve">. </w:t>
      </w:r>
      <w:r w:rsidRPr="00620461">
        <w:rPr>
          <w:rFonts w:hint="cs"/>
          <w:rtl/>
        </w:rPr>
        <w:t>و</w:t>
      </w:r>
      <w:r w:rsidRPr="00620461">
        <w:rPr>
          <w:rtl/>
        </w:rPr>
        <w:t>تشعر اللجنة</w:t>
      </w:r>
      <w:r w:rsidRPr="00620461">
        <w:rPr>
          <w:rFonts w:hint="cs"/>
          <w:rtl/>
        </w:rPr>
        <w:t xml:space="preserve"> أيضاً بالقلق</w:t>
      </w:r>
      <w:r w:rsidRPr="00620461">
        <w:rPr>
          <w:rtl/>
        </w:rPr>
        <w:t xml:space="preserve"> </w:t>
      </w:r>
      <w:r w:rsidRPr="00620461">
        <w:rPr>
          <w:rFonts w:hint="cs"/>
          <w:rtl/>
        </w:rPr>
        <w:t xml:space="preserve">من </w:t>
      </w:r>
      <w:r>
        <w:rPr>
          <w:rFonts w:hint="cs"/>
          <w:rtl/>
        </w:rPr>
        <w:t xml:space="preserve">أن </w:t>
      </w:r>
      <w:r w:rsidRPr="00620461">
        <w:rPr>
          <w:rFonts w:hint="cs"/>
          <w:rtl/>
        </w:rPr>
        <w:t xml:space="preserve">الفساد </w:t>
      </w:r>
      <w:r>
        <w:rPr>
          <w:rFonts w:hint="cs"/>
          <w:rtl/>
        </w:rPr>
        <w:t xml:space="preserve">لم يزل </w:t>
      </w:r>
      <w:r w:rsidRPr="00620461">
        <w:rPr>
          <w:rFonts w:hint="cs"/>
          <w:rtl/>
        </w:rPr>
        <w:t>مستشرياً</w:t>
      </w:r>
      <w:r w:rsidRPr="00620461">
        <w:rPr>
          <w:rtl/>
        </w:rPr>
        <w:t xml:space="preserve"> في الدولة الطرف </w:t>
      </w:r>
      <w:r>
        <w:rPr>
          <w:rFonts w:hint="cs"/>
          <w:rtl/>
        </w:rPr>
        <w:t xml:space="preserve">وهو يتسبب باستمرار </w:t>
      </w:r>
      <w:r w:rsidRPr="00620461">
        <w:rPr>
          <w:rFonts w:hint="cs"/>
          <w:rtl/>
        </w:rPr>
        <w:t>في</w:t>
      </w:r>
      <w:r w:rsidRPr="00620461">
        <w:rPr>
          <w:rtl/>
        </w:rPr>
        <w:t xml:space="preserve"> تحويل الموارد التي يمكن</w:t>
      </w:r>
      <w:r w:rsidRPr="00620461">
        <w:rPr>
          <w:rFonts w:hint="cs"/>
          <w:rtl/>
        </w:rPr>
        <w:t xml:space="preserve"> لها</w:t>
      </w:r>
      <w:r w:rsidRPr="00620461">
        <w:rPr>
          <w:rtl/>
        </w:rPr>
        <w:t xml:space="preserve"> تعزيز </w:t>
      </w:r>
      <w:r w:rsidRPr="00620461">
        <w:rPr>
          <w:rFonts w:hint="cs"/>
          <w:rtl/>
        </w:rPr>
        <w:t>إعمال</w:t>
      </w:r>
      <w:r w:rsidRPr="00620461">
        <w:rPr>
          <w:rtl/>
        </w:rPr>
        <w:t xml:space="preserve"> حقوق الطفل. </w:t>
      </w:r>
      <w:r w:rsidRPr="00620461">
        <w:rPr>
          <w:rFonts w:hint="cs"/>
          <w:rtl/>
        </w:rPr>
        <w:t>و</w:t>
      </w:r>
      <w:r w:rsidRPr="00620461">
        <w:rPr>
          <w:rtl/>
        </w:rPr>
        <w:t>تشعر اللجنة</w:t>
      </w:r>
      <w:r w:rsidRPr="00620461">
        <w:rPr>
          <w:rFonts w:hint="cs"/>
          <w:rtl/>
        </w:rPr>
        <w:t xml:space="preserve"> أيضاً</w:t>
      </w:r>
      <w:r w:rsidRPr="00620461">
        <w:rPr>
          <w:rtl/>
        </w:rPr>
        <w:t xml:space="preserve"> بالقلق إزاء ارتفاع مستوى الإنفاق العسكري </w:t>
      </w:r>
      <w:r w:rsidRPr="00620461">
        <w:rPr>
          <w:rFonts w:hint="cs"/>
          <w:rtl/>
        </w:rPr>
        <w:t xml:space="preserve">مقارنة بالاعتمادات </w:t>
      </w:r>
      <w:r w:rsidRPr="00620461">
        <w:rPr>
          <w:rtl/>
        </w:rPr>
        <w:t>المخصص</w:t>
      </w:r>
      <w:r w:rsidRPr="00620461">
        <w:rPr>
          <w:rFonts w:hint="cs"/>
          <w:rtl/>
        </w:rPr>
        <w:t>ة</w:t>
      </w:r>
      <w:r w:rsidRPr="00620461">
        <w:rPr>
          <w:rtl/>
        </w:rPr>
        <w:t xml:space="preserve"> لقطاع الصحة</w:t>
      </w:r>
      <w:r w:rsidRPr="00620461">
        <w:t>.</w:t>
      </w:r>
    </w:p>
    <w:p w:rsidR="00593835" w:rsidRPr="00593835" w:rsidRDefault="00593835" w:rsidP="00593835">
      <w:pPr>
        <w:pStyle w:val="SingleTxtGA"/>
        <w:rPr>
          <w:b/>
          <w:bCs/>
          <w:rtl/>
          <w:lang w:bidi="ar-SY"/>
        </w:rPr>
      </w:pPr>
      <w:r w:rsidRPr="00402473">
        <w:rPr>
          <w:rtl/>
          <w:lang w:bidi="ar-SY"/>
        </w:rPr>
        <w:t>20-</w:t>
      </w:r>
      <w:r w:rsidRPr="00402473">
        <w:rPr>
          <w:rtl/>
          <w:lang w:bidi="ar-SY"/>
        </w:rPr>
        <w:tab/>
      </w:r>
      <w:r w:rsidRPr="00593835">
        <w:rPr>
          <w:b/>
          <w:bCs/>
          <w:rtl/>
          <w:lang w:bidi="ar-SY"/>
        </w:rPr>
        <w:t>تحث اللجنة الدولة الطرف على ال</w:t>
      </w:r>
      <w:r w:rsidRPr="00593835">
        <w:rPr>
          <w:rFonts w:hint="cs"/>
          <w:b/>
          <w:bCs/>
          <w:rtl/>
          <w:lang w:bidi="ar-SY"/>
        </w:rPr>
        <w:t>اضطلاع</w:t>
      </w:r>
      <w:r w:rsidRPr="00593835">
        <w:rPr>
          <w:b/>
          <w:bCs/>
          <w:rtl/>
          <w:lang w:bidi="ar-SY"/>
        </w:rPr>
        <w:t xml:space="preserve"> بما يلي:</w:t>
      </w:r>
    </w:p>
    <w:p w:rsidR="00593835" w:rsidRPr="00593835" w:rsidRDefault="00593835" w:rsidP="008604A3">
      <w:pPr>
        <w:pStyle w:val="SingleTxtGA"/>
        <w:rPr>
          <w:b/>
          <w:bCs/>
          <w:spacing w:val="-2"/>
          <w:rtl/>
          <w:lang w:bidi="ar-SY"/>
        </w:rPr>
      </w:pPr>
      <w:r w:rsidRPr="00593835">
        <w:rPr>
          <w:rFonts w:hint="cs"/>
          <w:b/>
          <w:bCs/>
          <w:spacing w:val="-2"/>
          <w:rtl/>
          <w:lang w:bidi="ar-SY"/>
        </w:rPr>
        <w:tab/>
      </w:r>
      <w:r w:rsidRPr="00593835">
        <w:rPr>
          <w:b/>
          <w:bCs/>
          <w:spacing w:val="-2"/>
          <w:rtl/>
          <w:lang w:bidi="ar-SY"/>
        </w:rPr>
        <w:t>(أ)</w:t>
      </w:r>
      <w:r w:rsidRPr="00593835">
        <w:rPr>
          <w:b/>
          <w:bCs/>
          <w:spacing w:val="-2"/>
          <w:rtl/>
          <w:lang w:bidi="ar-SY"/>
        </w:rPr>
        <w:tab/>
      </w:r>
      <w:r w:rsidRPr="00593835">
        <w:rPr>
          <w:b/>
          <w:bCs/>
          <w:spacing w:val="-2"/>
          <w:rtl/>
        </w:rPr>
        <w:t>تخصيص موارد كافية في الميزانية وفقا</w:t>
      </w:r>
      <w:r w:rsidRPr="00593835">
        <w:rPr>
          <w:rFonts w:hint="cs"/>
          <w:b/>
          <w:bCs/>
          <w:spacing w:val="-2"/>
          <w:rtl/>
        </w:rPr>
        <w:t>ً</w:t>
      </w:r>
      <w:r w:rsidRPr="00593835">
        <w:rPr>
          <w:b/>
          <w:bCs/>
          <w:spacing w:val="-2"/>
          <w:rtl/>
        </w:rPr>
        <w:t xml:space="preserve"> للمادة 4 من الاتفاقية لإعمال حقوق الطفل وعلى وجه التحديد زيادة </w:t>
      </w:r>
      <w:r w:rsidRPr="00593835">
        <w:rPr>
          <w:rFonts w:hint="cs"/>
          <w:b/>
          <w:bCs/>
          <w:spacing w:val="-2"/>
          <w:rtl/>
        </w:rPr>
        <w:t xml:space="preserve">اعتمادات </w:t>
      </w:r>
      <w:r w:rsidRPr="00593835">
        <w:rPr>
          <w:b/>
          <w:bCs/>
          <w:spacing w:val="-2"/>
          <w:rtl/>
        </w:rPr>
        <w:t>الميزانية المخصصة للقطاعات الاجتماعية، بما في ذلك، على سبيل المثال لا الحصر</w:t>
      </w:r>
      <w:r w:rsidRPr="00593835">
        <w:rPr>
          <w:rFonts w:hint="cs"/>
          <w:b/>
          <w:bCs/>
          <w:spacing w:val="-2"/>
          <w:rtl/>
        </w:rPr>
        <w:t>، الاعتمادات المخصصة لقطاع الصحة</w:t>
      </w:r>
      <w:r w:rsidRPr="00593835">
        <w:rPr>
          <w:b/>
          <w:bCs/>
          <w:spacing w:val="-2"/>
          <w:rtl/>
        </w:rPr>
        <w:t>؛</w:t>
      </w:r>
    </w:p>
    <w:p w:rsidR="00593835" w:rsidRPr="00593835" w:rsidRDefault="00593835" w:rsidP="008604A3">
      <w:pPr>
        <w:pStyle w:val="SingleTxtGA"/>
        <w:rPr>
          <w:b/>
          <w:bCs/>
          <w:rtl/>
          <w:lang w:bidi="ar-SY"/>
        </w:rPr>
      </w:pPr>
      <w:r w:rsidRPr="00593835">
        <w:rPr>
          <w:b/>
          <w:bCs/>
          <w:rtl/>
          <w:lang w:bidi="ar-SY"/>
        </w:rPr>
        <w:tab/>
        <w:t>(</w:t>
      </w:r>
      <w:r w:rsidRPr="00593835">
        <w:rPr>
          <w:rFonts w:hint="cs"/>
          <w:b/>
          <w:bCs/>
          <w:rtl/>
          <w:lang w:bidi="ar-SY"/>
        </w:rPr>
        <w:t>ب</w:t>
      </w:r>
      <w:r w:rsidRPr="00593835">
        <w:rPr>
          <w:b/>
          <w:bCs/>
          <w:rtl/>
          <w:lang w:bidi="ar-SY"/>
        </w:rPr>
        <w:t>)</w:t>
      </w:r>
      <w:r w:rsidRPr="00593835">
        <w:rPr>
          <w:b/>
          <w:bCs/>
          <w:rtl/>
          <w:lang w:bidi="ar-SY"/>
        </w:rPr>
        <w:tab/>
      </w:r>
      <w:r w:rsidRPr="00593835">
        <w:rPr>
          <w:b/>
          <w:bCs/>
          <w:rtl/>
          <w:lang w:bidi="ar"/>
        </w:rPr>
        <w:t xml:space="preserve">اتباع نهج يراعي حقوق الطفل في وضع ميزانية الدولة من خلال تنفيذ نظام لتتبُّع تخصيص الموارد واستخدامها من أجل قضايا الطفل على نطاق الميزانية ككل، </w:t>
      </w:r>
      <w:r>
        <w:rPr>
          <w:rFonts w:hint="cs"/>
          <w:b/>
          <w:bCs/>
          <w:rtl/>
          <w:lang w:bidi="ar"/>
        </w:rPr>
        <w:t xml:space="preserve">وبذلك تتضح الرؤية بالنسبة لما يستثمر </w:t>
      </w:r>
      <w:r w:rsidRPr="00593835">
        <w:rPr>
          <w:b/>
          <w:bCs/>
          <w:rtl/>
          <w:lang w:bidi="ar"/>
        </w:rPr>
        <w:t>في قضايا الطفل. وتحثّ اللجنة أيضاً الدولة الطرف على أن تستخدم نظام التتبُّع هذا لإجراء تقييمات للكيفية التي يمكن أن تؤثِّر بها الاستثمارات في أي قطاع من القطاعات على نحو يخدم "المصالح الفضلى للطفل"، بما يكفل قياس التأثير المتباين لهذه الاستثمارات على الفتيات والفتيان؛</w:t>
      </w:r>
    </w:p>
    <w:p w:rsidR="00593835" w:rsidRPr="00593835" w:rsidRDefault="00593835" w:rsidP="008604A3">
      <w:pPr>
        <w:pStyle w:val="SingleTxtGA"/>
        <w:spacing w:after="80"/>
        <w:rPr>
          <w:b/>
          <w:bCs/>
          <w:rtl/>
          <w:lang w:bidi="ar"/>
        </w:rPr>
      </w:pPr>
      <w:r w:rsidRPr="00593835">
        <w:rPr>
          <w:b/>
          <w:bCs/>
          <w:rtl/>
          <w:lang w:bidi="ar-SY"/>
        </w:rPr>
        <w:tab/>
        <w:t>(</w:t>
      </w:r>
      <w:r w:rsidRPr="00593835">
        <w:rPr>
          <w:rFonts w:hint="cs"/>
          <w:b/>
          <w:bCs/>
          <w:rtl/>
          <w:lang w:bidi="ar-SY"/>
        </w:rPr>
        <w:t>ج</w:t>
      </w:r>
      <w:r w:rsidRPr="00593835">
        <w:rPr>
          <w:b/>
          <w:bCs/>
          <w:rtl/>
          <w:lang w:bidi="ar-SY"/>
        </w:rPr>
        <w:t>)</w:t>
      </w:r>
      <w:r w:rsidRPr="00593835">
        <w:rPr>
          <w:b/>
          <w:bCs/>
          <w:rtl/>
          <w:lang w:bidi="ar-SY"/>
        </w:rPr>
        <w:tab/>
      </w:r>
      <w:r w:rsidRPr="00593835">
        <w:rPr>
          <w:b/>
          <w:bCs/>
          <w:rtl/>
          <w:lang w:bidi="ar"/>
        </w:rPr>
        <w:t>إجراء تقييم شامل للاحتياجات من الميزانية ووضع مخصصات واضحة للمجالات التي تتصدى تدريجياً ل</w:t>
      </w:r>
      <w:r w:rsidRPr="00593835">
        <w:rPr>
          <w:rFonts w:hint="cs"/>
          <w:b/>
          <w:bCs/>
          <w:rtl/>
          <w:lang w:bidi="ar"/>
        </w:rPr>
        <w:t>أوجه ا</w:t>
      </w:r>
      <w:r w:rsidRPr="00593835">
        <w:rPr>
          <w:b/>
          <w:bCs/>
          <w:rtl/>
          <w:lang w:bidi="ar"/>
        </w:rPr>
        <w:t>لتفاوت في المؤشرات المتعلقة بحقوق الطفل؛</w:t>
      </w:r>
    </w:p>
    <w:p w:rsidR="00593835" w:rsidRPr="00593835" w:rsidRDefault="00593835" w:rsidP="008604A3">
      <w:pPr>
        <w:pStyle w:val="SingleTxtGA"/>
        <w:spacing w:after="80"/>
        <w:rPr>
          <w:b/>
          <w:bCs/>
          <w:rtl/>
          <w:lang w:bidi="ar"/>
        </w:rPr>
      </w:pPr>
      <w:r w:rsidRPr="00593835">
        <w:rPr>
          <w:rFonts w:hint="cs"/>
          <w:b/>
          <w:bCs/>
          <w:rtl/>
          <w:lang w:bidi="ar"/>
        </w:rPr>
        <w:tab/>
        <w:t>(د)</w:t>
      </w:r>
      <w:r w:rsidRPr="00593835">
        <w:rPr>
          <w:rFonts w:hint="cs"/>
          <w:b/>
          <w:bCs/>
          <w:rtl/>
          <w:lang w:bidi="ar"/>
        </w:rPr>
        <w:tab/>
      </w:r>
      <w:r w:rsidRPr="00593835">
        <w:rPr>
          <w:b/>
          <w:bCs/>
          <w:rtl/>
        </w:rPr>
        <w:t>ضمان ميزنة شفافة وتشاركية من خلال الحوار العام، ولا سيما مع الأطفال لتحقيق المساءلة المناسبة للسلطات المحلية؛</w:t>
      </w:r>
    </w:p>
    <w:p w:rsidR="00593835" w:rsidRPr="00D56734" w:rsidRDefault="00593835" w:rsidP="008604A3">
      <w:pPr>
        <w:pStyle w:val="SingleTxtGA"/>
        <w:spacing w:after="80"/>
        <w:rPr>
          <w:b/>
          <w:bCs/>
          <w:rtl/>
          <w:lang w:bidi="ar"/>
        </w:rPr>
      </w:pPr>
      <w:r w:rsidRPr="00D56734">
        <w:rPr>
          <w:b/>
          <w:bCs/>
          <w:rtl/>
          <w:lang w:bidi="ar-SY"/>
        </w:rPr>
        <w:tab/>
        <w:t>(</w:t>
      </w:r>
      <w:r w:rsidRPr="00D56734">
        <w:rPr>
          <w:b/>
          <w:bCs/>
          <w:sz w:val="30"/>
          <w:rtl/>
          <w:lang w:bidi="ar-SY"/>
        </w:rPr>
        <w:t>ﻫ</w:t>
      </w:r>
      <w:r w:rsidRPr="00D56734">
        <w:rPr>
          <w:b/>
          <w:bCs/>
          <w:rtl/>
          <w:lang w:bidi="ar-SY"/>
        </w:rPr>
        <w:t>)</w:t>
      </w:r>
      <w:r w:rsidRPr="00D56734">
        <w:rPr>
          <w:b/>
          <w:bCs/>
          <w:rtl/>
          <w:lang w:bidi="ar-SY"/>
        </w:rPr>
        <w:tab/>
      </w:r>
      <w:r w:rsidRPr="00D56734">
        <w:rPr>
          <w:b/>
          <w:bCs/>
          <w:rtl/>
          <w:lang w:bidi="ar"/>
        </w:rPr>
        <w:t xml:space="preserve">تحديد بنود استراتيجية في الميزانية للأطفال الذين </w:t>
      </w:r>
      <w:r w:rsidRPr="00D56734">
        <w:rPr>
          <w:rFonts w:hint="cs"/>
          <w:b/>
          <w:bCs/>
          <w:rtl/>
          <w:lang w:bidi="ar"/>
        </w:rPr>
        <w:t xml:space="preserve">تشكو أوضاعهم </w:t>
      </w:r>
      <w:r w:rsidRPr="00D56734">
        <w:rPr>
          <w:b/>
          <w:bCs/>
          <w:rtl/>
          <w:lang w:bidi="ar"/>
        </w:rPr>
        <w:t>من الحرمان والضعف والذين قد يحتاجون إلى تدابير اجتماعية إيجابية، وضمان حماية هذه البنود المدرجة في الميزانية حتى في حال</w:t>
      </w:r>
      <w:r w:rsidRPr="00D56734">
        <w:rPr>
          <w:rFonts w:hint="cs"/>
          <w:b/>
          <w:bCs/>
          <w:rtl/>
          <w:lang w:bidi="ar"/>
        </w:rPr>
        <w:t>ات</w:t>
      </w:r>
      <w:r w:rsidRPr="00D56734">
        <w:rPr>
          <w:b/>
          <w:bCs/>
          <w:rtl/>
          <w:lang w:bidi="ar"/>
        </w:rPr>
        <w:t xml:space="preserve"> الأزمات الاقتصادية والكوارث الطبيعية أو</w:t>
      </w:r>
      <w:r w:rsidR="00D56734">
        <w:rPr>
          <w:rFonts w:hint="cs"/>
          <w:b/>
          <w:bCs/>
          <w:rtl/>
          <w:lang w:bidi="ar"/>
        </w:rPr>
        <w:t> </w:t>
      </w:r>
      <w:r w:rsidRPr="00D56734">
        <w:rPr>
          <w:b/>
          <w:bCs/>
          <w:rtl/>
          <w:lang w:bidi="ar"/>
        </w:rPr>
        <w:t>غيرها من</w:t>
      </w:r>
      <w:r w:rsidR="00D56734" w:rsidRPr="00D56734">
        <w:rPr>
          <w:rFonts w:hint="cs"/>
          <w:b/>
          <w:bCs/>
          <w:rtl/>
          <w:lang w:bidi="ar"/>
        </w:rPr>
        <w:t xml:space="preserve"> </w:t>
      </w:r>
      <w:r w:rsidRPr="00D56734">
        <w:rPr>
          <w:b/>
          <w:bCs/>
          <w:rtl/>
          <w:lang w:bidi="ar"/>
        </w:rPr>
        <w:t>الطوارئ؛</w:t>
      </w:r>
    </w:p>
    <w:p w:rsidR="00593835" w:rsidRPr="00D67C0A" w:rsidRDefault="00593835" w:rsidP="008604A3">
      <w:pPr>
        <w:pStyle w:val="SingleTxtGA"/>
        <w:spacing w:after="80"/>
        <w:rPr>
          <w:b/>
          <w:bCs/>
          <w:rtl/>
          <w:lang w:bidi="ar-SY"/>
        </w:rPr>
      </w:pPr>
      <w:r w:rsidRPr="00D67C0A">
        <w:rPr>
          <w:b/>
          <w:bCs/>
          <w:rtl/>
          <w:lang w:bidi="ar-SY"/>
        </w:rPr>
        <w:tab/>
        <w:t>(</w:t>
      </w:r>
      <w:r w:rsidRPr="00D67C0A">
        <w:rPr>
          <w:rFonts w:hint="cs"/>
          <w:b/>
          <w:bCs/>
          <w:sz w:val="30"/>
          <w:rtl/>
          <w:lang w:bidi="ar-SY"/>
        </w:rPr>
        <w:t>و</w:t>
      </w:r>
      <w:r w:rsidRPr="00D67C0A">
        <w:rPr>
          <w:b/>
          <w:bCs/>
          <w:rtl/>
          <w:lang w:bidi="ar-SY"/>
        </w:rPr>
        <w:t>)</w:t>
      </w:r>
      <w:r w:rsidRPr="00D67C0A">
        <w:rPr>
          <w:b/>
          <w:bCs/>
          <w:rtl/>
          <w:lang w:bidi="ar-SY"/>
        </w:rPr>
        <w:tab/>
        <w:t>اتخاذ تدابير فورية لمكافحة الفساد وتعزيز القدرات المؤسسية الرامية إلى الكشف عن الفساد والتحقيق فيه ومقاضاة المنغمسين فيه بصورة فعالة؛</w:t>
      </w:r>
    </w:p>
    <w:p w:rsidR="00593835" w:rsidRPr="00D67C0A" w:rsidRDefault="00593835" w:rsidP="00593835">
      <w:pPr>
        <w:pStyle w:val="SingleTxtGA"/>
        <w:rPr>
          <w:b/>
          <w:bCs/>
          <w:rtl/>
          <w:lang w:bidi="ar"/>
        </w:rPr>
      </w:pPr>
      <w:r w:rsidRPr="00D67C0A">
        <w:rPr>
          <w:b/>
          <w:bCs/>
          <w:spacing w:val="-6"/>
          <w:rtl/>
          <w:lang w:bidi="ar-SY"/>
        </w:rPr>
        <w:tab/>
        <w:t>(</w:t>
      </w:r>
      <w:r w:rsidRPr="00D67C0A">
        <w:rPr>
          <w:rFonts w:hint="cs"/>
          <w:b/>
          <w:bCs/>
          <w:spacing w:val="-6"/>
          <w:rtl/>
          <w:lang w:bidi="ar-SY"/>
        </w:rPr>
        <w:t>ز</w:t>
      </w:r>
      <w:r w:rsidRPr="00D67C0A">
        <w:rPr>
          <w:b/>
          <w:bCs/>
          <w:spacing w:val="-6"/>
          <w:rtl/>
          <w:lang w:bidi="ar-SY"/>
        </w:rPr>
        <w:t>)</w:t>
      </w:r>
      <w:r w:rsidRPr="00D67C0A">
        <w:rPr>
          <w:b/>
          <w:bCs/>
          <w:spacing w:val="-6"/>
          <w:rtl/>
          <w:lang w:bidi="ar-SY"/>
        </w:rPr>
        <w:tab/>
      </w:r>
      <w:r w:rsidRPr="00D67C0A">
        <w:rPr>
          <w:b/>
          <w:bCs/>
          <w:spacing w:val="-6"/>
          <w:rtl/>
          <w:lang w:bidi="ar"/>
        </w:rPr>
        <w:t xml:space="preserve">مراعاة التوصيات التي قدمتها اللجنة أثناء يوم المناقشة العامة </w:t>
      </w:r>
      <w:r w:rsidR="00D67C0A">
        <w:rPr>
          <w:rFonts w:hint="cs"/>
          <w:b/>
          <w:bCs/>
          <w:spacing w:val="-6"/>
          <w:rtl/>
          <w:lang w:bidi="ar"/>
        </w:rPr>
        <w:t xml:space="preserve">الذي كرّسته </w:t>
      </w:r>
      <w:r w:rsidRPr="00D67C0A">
        <w:rPr>
          <w:b/>
          <w:bCs/>
          <w:spacing w:val="-6"/>
          <w:rtl/>
          <w:lang w:bidi="ar"/>
        </w:rPr>
        <w:t>في عام</w:t>
      </w:r>
      <w:r w:rsidRPr="00D67C0A">
        <w:rPr>
          <w:b/>
          <w:bCs/>
          <w:rtl/>
          <w:lang w:bidi="ar"/>
        </w:rPr>
        <w:t xml:space="preserve"> 2007 بشأن </w:t>
      </w:r>
      <w:r w:rsidRPr="00D67C0A">
        <w:rPr>
          <w:rFonts w:hint="cs"/>
          <w:b/>
          <w:bCs/>
          <w:rtl/>
          <w:lang w:bidi="ar"/>
        </w:rPr>
        <w:t>"</w:t>
      </w:r>
      <w:r w:rsidRPr="00D67C0A">
        <w:rPr>
          <w:b/>
          <w:bCs/>
          <w:rtl/>
          <w:lang w:bidi="ar"/>
        </w:rPr>
        <w:t>الموارد المخصصة لإعمال حقوق الطفل - مسؤولية الدول</w:t>
      </w:r>
      <w:r w:rsidRPr="00D67C0A">
        <w:rPr>
          <w:rFonts w:hint="cs"/>
          <w:b/>
          <w:bCs/>
          <w:rtl/>
          <w:lang w:bidi="ar"/>
        </w:rPr>
        <w:t>"</w:t>
      </w:r>
      <w:r w:rsidRPr="00D67C0A">
        <w:rPr>
          <w:b/>
          <w:bCs/>
          <w:rtl/>
          <w:lang w:bidi="ar"/>
        </w:rPr>
        <w:t>.</w:t>
      </w:r>
    </w:p>
    <w:p w:rsidR="00593835" w:rsidRPr="00402473" w:rsidRDefault="00593835" w:rsidP="00D67C0A">
      <w:pPr>
        <w:pStyle w:val="H23GA"/>
        <w:rPr>
          <w:rtl/>
          <w:lang w:bidi="ar-SY"/>
        </w:rPr>
      </w:pPr>
      <w:r w:rsidRPr="00402473">
        <w:rPr>
          <w:rtl/>
          <w:lang w:bidi="ar-SY"/>
        </w:rPr>
        <w:tab/>
      </w:r>
      <w:r w:rsidRPr="00402473">
        <w:rPr>
          <w:rtl/>
          <w:lang w:bidi="ar-SY"/>
        </w:rPr>
        <w:tab/>
        <w:t>جمع البيانات</w:t>
      </w:r>
    </w:p>
    <w:p w:rsidR="00593835" w:rsidRPr="00402473" w:rsidRDefault="00593835" w:rsidP="00D67C0A">
      <w:pPr>
        <w:pStyle w:val="SingleTxtGA"/>
        <w:rPr>
          <w:rtl/>
        </w:rPr>
      </w:pPr>
      <w:r w:rsidRPr="00402473">
        <w:rPr>
          <w:rtl/>
          <w:lang w:bidi="ar-SY"/>
        </w:rPr>
        <w:t>21-</w:t>
      </w:r>
      <w:r w:rsidRPr="00402473">
        <w:rPr>
          <w:rtl/>
          <w:lang w:bidi="ar-SY"/>
        </w:rPr>
        <w:tab/>
      </w:r>
      <w:r w:rsidRPr="005F5D67">
        <w:rPr>
          <w:rtl/>
        </w:rPr>
        <w:t>تلاحظ اللجنة مع القلق التقدم المحدود الذي أحرز لإنشاء</w:t>
      </w:r>
      <w:r w:rsidRPr="005F5D67">
        <w:rPr>
          <w:rFonts w:hint="cs"/>
          <w:rtl/>
        </w:rPr>
        <w:t xml:space="preserve"> نظام مركزي وشامل لجمع البيانات على المستوى الوطني بحيث يغطي</w:t>
      </w:r>
      <w:r w:rsidRPr="005F5D67">
        <w:rPr>
          <w:rtl/>
        </w:rPr>
        <w:t xml:space="preserve"> جميع مجالات الاتفاقية. وتشعر اللجنة </w:t>
      </w:r>
      <w:r w:rsidRPr="005F5D67">
        <w:rPr>
          <w:rFonts w:hint="cs"/>
          <w:rtl/>
        </w:rPr>
        <w:t>بقلق بالغ</w:t>
      </w:r>
      <w:r w:rsidRPr="005F5D67">
        <w:rPr>
          <w:rtl/>
        </w:rPr>
        <w:t xml:space="preserve"> </w:t>
      </w:r>
      <w:r w:rsidRPr="005F5D67">
        <w:rPr>
          <w:rFonts w:hint="cs"/>
          <w:rtl/>
        </w:rPr>
        <w:t xml:space="preserve">إزاء </w:t>
      </w:r>
      <w:r w:rsidR="00D67C0A">
        <w:rPr>
          <w:rFonts w:hint="cs"/>
          <w:rtl/>
        </w:rPr>
        <w:t xml:space="preserve">الغياب الكلي لبيانات مصنفة </w:t>
      </w:r>
      <w:r w:rsidRPr="005F5D67">
        <w:rPr>
          <w:rtl/>
        </w:rPr>
        <w:t xml:space="preserve">حسب الموقع الجغرافي والحالة الاجتماعية والاقتصادية </w:t>
      </w:r>
      <w:r w:rsidRPr="005F5D67">
        <w:rPr>
          <w:rFonts w:hint="cs"/>
          <w:rtl/>
        </w:rPr>
        <w:t>وفئات</w:t>
      </w:r>
      <w:r w:rsidRPr="005F5D67">
        <w:rPr>
          <w:rtl/>
        </w:rPr>
        <w:t xml:space="preserve"> الأطفال </w:t>
      </w:r>
      <w:r w:rsidRPr="005F5D67">
        <w:rPr>
          <w:rFonts w:hint="cs"/>
          <w:rtl/>
        </w:rPr>
        <w:t>الذين يعانون من هشاشة</w:t>
      </w:r>
      <w:r w:rsidRPr="005F5D67">
        <w:rPr>
          <w:rtl/>
        </w:rPr>
        <w:t xml:space="preserve"> </w:t>
      </w:r>
      <w:r w:rsidR="00D67C0A">
        <w:rPr>
          <w:rFonts w:hint="cs"/>
          <w:rtl/>
        </w:rPr>
        <w:t xml:space="preserve">الوضع </w:t>
      </w:r>
      <w:r w:rsidRPr="005F5D67">
        <w:rPr>
          <w:rtl/>
        </w:rPr>
        <w:t xml:space="preserve">وكذلك </w:t>
      </w:r>
      <w:r w:rsidRPr="005F5D67">
        <w:rPr>
          <w:rFonts w:hint="cs"/>
          <w:rtl/>
        </w:rPr>
        <w:t>ال</w:t>
      </w:r>
      <w:r w:rsidRPr="005F5D67">
        <w:rPr>
          <w:rtl/>
        </w:rPr>
        <w:t xml:space="preserve">بيانات </w:t>
      </w:r>
      <w:r w:rsidRPr="005F5D67">
        <w:rPr>
          <w:rFonts w:hint="cs"/>
          <w:rtl/>
        </w:rPr>
        <w:t>المتعلقة بحالات</w:t>
      </w:r>
      <w:r w:rsidRPr="005F5D67">
        <w:rPr>
          <w:rtl/>
        </w:rPr>
        <w:t xml:space="preserve"> </w:t>
      </w:r>
      <w:r w:rsidRPr="005F5D67">
        <w:rPr>
          <w:rFonts w:hint="cs"/>
          <w:rtl/>
        </w:rPr>
        <w:t>التعرض لل</w:t>
      </w:r>
      <w:r w:rsidRPr="005F5D67">
        <w:rPr>
          <w:rtl/>
        </w:rPr>
        <w:t>عنف والإساءة والاستغلال</w:t>
      </w:r>
      <w:r w:rsidRPr="005F5D67">
        <w:rPr>
          <w:rFonts w:hint="cs"/>
          <w:rtl/>
        </w:rPr>
        <w:t>، وإزاء استخدام</w:t>
      </w:r>
      <w:r w:rsidRPr="005F5D67">
        <w:rPr>
          <w:rtl/>
        </w:rPr>
        <w:t xml:space="preserve"> واضعي السياسات</w:t>
      </w:r>
      <w:r w:rsidRPr="005F5D67">
        <w:rPr>
          <w:rFonts w:hint="cs"/>
          <w:rtl/>
        </w:rPr>
        <w:t xml:space="preserve"> في أغلب الأحيان</w:t>
      </w:r>
      <w:r w:rsidRPr="005F5D67">
        <w:rPr>
          <w:rtl/>
        </w:rPr>
        <w:t xml:space="preserve"> لبيانات وطنية</w:t>
      </w:r>
      <w:r w:rsidRPr="005F5D67">
        <w:rPr>
          <w:rFonts w:hint="cs"/>
          <w:rtl/>
        </w:rPr>
        <w:t xml:space="preserve"> غير موثوقة</w:t>
      </w:r>
      <w:r w:rsidRPr="005F5D67">
        <w:rPr>
          <w:rtl/>
        </w:rPr>
        <w:t xml:space="preserve"> </w:t>
      </w:r>
      <w:r w:rsidRPr="005F5D67">
        <w:rPr>
          <w:rFonts w:hint="cs"/>
          <w:rtl/>
        </w:rPr>
        <w:t xml:space="preserve">في </w:t>
      </w:r>
      <w:r w:rsidRPr="005F5D67">
        <w:rPr>
          <w:rtl/>
        </w:rPr>
        <w:t xml:space="preserve">تقييم الوضع وصياغة </w:t>
      </w:r>
      <w:r w:rsidRPr="005F5D67">
        <w:rPr>
          <w:rFonts w:hint="cs"/>
          <w:rtl/>
        </w:rPr>
        <w:t>ال</w:t>
      </w:r>
      <w:r w:rsidRPr="005F5D67">
        <w:rPr>
          <w:rtl/>
        </w:rPr>
        <w:t xml:space="preserve">سياسات </w:t>
      </w:r>
      <w:r w:rsidRPr="005F5D67">
        <w:rPr>
          <w:rFonts w:hint="cs"/>
          <w:rtl/>
        </w:rPr>
        <w:t>الرامية إلى معالجة</w:t>
      </w:r>
      <w:r w:rsidRPr="005F5D67">
        <w:rPr>
          <w:rtl/>
        </w:rPr>
        <w:t xml:space="preserve"> مشاكل الأطفال، ولا سيما </w:t>
      </w:r>
      <w:r w:rsidRPr="005F5D67">
        <w:rPr>
          <w:rFonts w:hint="cs"/>
          <w:rtl/>
        </w:rPr>
        <w:t>الأطفال</w:t>
      </w:r>
      <w:r w:rsidRPr="005F5D67">
        <w:rPr>
          <w:rtl/>
        </w:rPr>
        <w:t xml:space="preserve"> </w:t>
      </w:r>
      <w:r w:rsidR="00D67C0A">
        <w:rPr>
          <w:rFonts w:hint="cs"/>
          <w:rtl/>
        </w:rPr>
        <w:t xml:space="preserve">المتسمة أوضاعهم ببالغ الهشاشة والحرمان الشديد </w:t>
      </w:r>
      <w:r w:rsidRPr="005F5D67">
        <w:rPr>
          <w:rtl/>
        </w:rPr>
        <w:t>ومن</w:t>
      </w:r>
      <w:r w:rsidRPr="005F5D67">
        <w:rPr>
          <w:rFonts w:hint="cs"/>
          <w:rtl/>
        </w:rPr>
        <w:t xml:space="preserve"> بينهم </w:t>
      </w:r>
      <w:r w:rsidRPr="005F5D67">
        <w:rPr>
          <w:rtl/>
        </w:rPr>
        <w:t xml:space="preserve">الأطفال </w:t>
      </w:r>
      <w:r w:rsidRPr="005F5D67">
        <w:rPr>
          <w:rFonts w:hint="cs"/>
          <w:rtl/>
        </w:rPr>
        <w:t>ذو</w:t>
      </w:r>
      <w:r w:rsidR="00D67C0A">
        <w:rPr>
          <w:rFonts w:hint="cs"/>
          <w:rtl/>
        </w:rPr>
        <w:t>و</w:t>
      </w:r>
      <w:r w:rsidRPr="005F5D67">
        <w:rPr>
          <w:rFonts w:hint="cs"/>
          <w:rtl/>
        </w:rPr>
        <w:t xml:space="preserve"> الإعاقة</w:t>
      </w:r>
      <w:r w:rsidRPr="005F5D67">
        <w:rPr>
          <w:rtl/>
        </w:rPr>
        <w:t xml:space="preserve"> والأطفال العامل</w:t>
      </w:r>
      <w:r w:rsidR="00D67C0A">
        <w:rPr>
          <w:rFonts w:hint="cs"/>
          <w:rtl/>
        </w:rPr>
        <w:t>ون</w:t>
      </w:r>
      <w:r w:rsidRPr="005F5D67">
        <w:rPr>
          <w:rtl/>
        </w:rPr>
        <w:t xml:space="preserve"> في القطاع غير الرسم</w:t>
      </w:r>
      <w:r w:rsidRPr="005F5D67">
        <w:rPr>
          <w:rFonts w:hint="cs"/>
          <w:rtl/>
        </w:rPr>
        <w:t>ي.</w:t>
      </w:r>
    </w:p>
    <w:p w:rsidR="00593835" w:rsidRPr="00D67C0A" w:rsidRDefault="00593835" w:rsidP="00D67C0A">
      <w:pPr>
        <w:pStyle w:val="SingleTxtGA"/>
        <w:rPr>
          <w:b/>
          <w:bCs/>
          <w:rtl/>
          <w:lang w:bidi="ar-SY"/>
        </w:rPr>
      </w:pPr>
      <w:r w:rsidRPr="00D67C0A">
        <w:rPr>
          <w:rtl/>
          <w:lang w:bidi="ar-SY"/>
        </w:rPr>
        <w:t>22-</w:t>
      </w:r>
      <w:r w:rsidRPr="00D67C0A">
        <w:rPr>
          <w:rtl/>
          <w:lang w:bidi="ar-SY"/>
        </w:rPr>
        <w:tab/>
      </w:r>
      <w:r w:rsidRPr="00D67C0A">
        <w:rPr>
          <w:b/>
          <w:bCs/>
          <w:rtl/>
        </w:rPr>
        <w:t xml:space="preserve">تشجع اللجنة الدولة الطرف على وضع نظام وطني شامل لجمع بيانات </w:t>
      </w:r>
      <w:r w:rsidRPr="00D67C0A">
        <w:rPr>
          <w:rFonts w:hint="cs"/>
          <w:b/>
          <w:bCs/>
          <w:rtl/>
        </w:rPr>
        <w:t>م</w:t>
      </w:r>
      <w:r w:rsidRPr="00D67C0A">
        <w:rPr>
          <w:b/>
          <w:bCs/>
          <w:rtl/>
        </w:rPr>
        <w:t>فصلة</w:t>
      </w:r>
      <w:r w:rsidRPr="00D67C0A">
        <w:rPr>
          <w:rFonts w:hint="cs"/>
          <w:b/>
          <w:bCs/>
          <w:rtl/>
        </w:rPr>
        <w:t xml:space="preserve"> حسب جملة عناصر منها</w:t>
      </w:r>
      <w:r w:rsidRPr="00D67C0A">
        <w:rPr>
          <w:b/>
          <w:bCs/>
          <w:rtl/>
        </w:rPr>
        <w:t xml:space="preserve"> ال</w:t>
      </w:r>
      <w:r w:rsidRPr="00D67C0A">
        <w:rPr>
          <w:rFonts w:hint="cs"/>
          <w:b/>
          <w:bCs/>
          <w:rtl/>
        </w:rPr>
        <w:t>سن</w:t>
      </w:r>
      <w:r w:rsidRPr="00D67C0A">
        <w:rPr>
          <w:b/>
          <w:bCs/>
          <w:rtl/>
        </w:rPr>
        <w:t xml:space="preserve"> والجنس والعرق والموقع الجغرافي والخلفية الاجتماعية والاقتصادية</w:t>
      </w:r>
      <w:r w:rsidR="00D67C0A">
        <w:rPr>
          <w:rFonts w:hint="cs"/>
          <w:b/>
          <w:bCs/>
          <w:rtl/>
        </w:rPr>
        <w:t xml:space="preserve"> تغطي جميع مجالات الاتفاقية</w:t>
      </w:r>
      <w:r w:rsidRPr="00D67C0A">
        <w:rPr>
          <w:rFonts w:hint="cs"/>
          <w:b/>
          <w:bCs/>
          <w:rtl/>
        </w:rPr>
        <w:t xml:space="preserve">، </w:t>
      </w:r>
      <w:r w:rsidRPr="00D67C0A">
        <w:rPr>
          <w:b/>
          <w:bCs/>
          <w:rtl/>
        </w:rPr>
        <w:t xml:space="preserve">من أجل تيسير تحليل التقدم المحرز في إعمال حقوق الطفل والمساعدة على وضع سياسات وبرامج لتنفيذ الاتفاقية. </w:t>
      </w:r>
      <w:r w:rsidRPr="00D67C0A">
        <w:rPr>
          <w:rFonts w:hint="cs"/>
          <w:b/>
          <w:bCs/>
          <w:rtl/>
        </w:rPr>
        <w:t>و</w:t>
      </w:r>
      <w:r w:rsidRPr="00D67C0A">
        <w:rPr>
          <w:b/>
          <w:bCs/>
          <w:rtl/>
        </w:rPr>
        <w:t xml:space="preserve">ينبغي للدولة الطرف ضمان </w:t>
      </w:r>
      <w:r w:rsidRPr="00D67C0A">
        <w:rPr>
          <w:rFonts w:hint="cs"/>
          <w:b/>
          <w:bCs/>
          <w:rtl/>
        </w:rPr>
        <w:t>اشتمال</w:t>
      </w:r>
      <w:r w:rsidRPr="00D67C0A">
        <w:rPr>
          <w:b/>
          <w:bCs/>
          <w:rtl/>
        </w:rPr>
        <w:t xml:space="preserve"> المعلومات التي </w:t>
      </w:r>
      <w:r w:rsidRPr="00D67C0A">
        <w:rPr>
          <w:rFonts w:hint="cs"/>
          <w:b/>
          <w:bCs/>
          <w:rtl/>
        </w:rPr>
        <w:t>جرى جمعها</w:t>
      </w:r>
      <w:r w:rsidRPr="00D67C0A">
        <w:rPr>
          <w:b/>
          <w:bCs/>
          <w:rtl/>
        </w:rPr>
        <w:t xml:space="preserve"> على أحدث البيانات عن الأطفال </w:t>
      </w:r>
      <w:r w:rsidRPr="00D67C0A">
        <w:rPr>
          <w:rFonts w:hint="cs"/>
          <w:b/>
          <w:bCs/>
          <w:rtl/>
        </w:rPr>
        <w:t>الذين يعانون من هشاشة</w:t>
      </w:r>
      <w:r w:rsidR="00D67C0A">
        <w:rPr>
          <w:rFonts w:hint="cs"/>
          <w:b/>
          <w:bCs/>
          <w:rtl/>
        </w:rPr>
        <w:t xml:space="preserve"> الأوضاع</w:t>
      </w:r>
      <w:r w:rsidRPr="00D67C0A">
        <w:rPr>
          <w:rFonts w:hint="cs"/>
          <w:b/>
          <w:bCs/>
          <w:rtl/>
        </w:rPr>
        <w:t>، بمن فيهم</w:t>
      </w:r>
      <w:r w:rsidRPr="00D67C0A">
        <w:rPr>
          <w:b/>
          <w:bCs/>
          <w:rtl/>
        </w:rPr>
        <w:t xml:space="preserve"> الفتيات والأطفال </w:t>
      </w:r>
      <w:r w:rsidRPr="00D67C0A">
        <w:rPr>
          <w:rFonts w:hint="cs"/>
          <w:b/>
          <w:bCs/>
          <w:rtl/>
        </w:rPr>
        <w:t>ذو</w:t>
      </w:r>
      <w:r w:rsidR="00D67C0A">
        <w:rPr>
          <w:rFonts w:hint="cs"/>
          <w:b/>
          <w:bCs/>
          <w:rtl/>
        </w:rPr>
        <w:t>و</w:t>
      </w:r>
      <w:r w:rsidRPr="00D67C0A">
        <w:rPr>
          <w:b/>
          <w:bCs/>
          <w:rtl/>
        </w:rPr>
        <w:t xml:space="preserve"> الإعاقة</w:t>
      </w:r>
      <w:r w:rsidRPr="00D67C0A">
        <w:rPr>
          <w:rFonts w:hint="cs"/>
          <w:b/>
          <w:bCs/>
          <w:rtl/>
        </w:rPr>
        <w:t xml:space="preserve"> الذين يعانون من</w:t>
      </w:r>
      <w:r w:rsidRPr="00D67C0A">
        <w:rPr>
          <w:b/>
          <w:bCs/>
          <w:rtl/>
        </w:rPr>
        <w:t xml:space="preserve"> الفقر والأطفال ضحايا </w:t>
      </w:r>
      <w:r w:rsidR="00D67C0A">
        <w:rPr>
          <w:rFonts w:hint="cs"/>
          <w:b/>
          <w:bCs/>
          <w:rtl/>
        </w:rPr>
        <w:t xml:space="preserve">التجاوزات </w:t>
      </w:r>
      <w:r w:rsidRPr="00D67C0A">
        <w:rPr>
          <w:b/>
          <w:bCs/>
          <w:rtl/>
        </w:rPr>
        <w:t>والاستغلال</w:t>
      </w:r>
      <w:r w:rsidRPr="00D67C0A">
        <w:rPr>
          <w:rFonts w:hint="cs"/>
          <w:b/>
          <w:bCs/>
          <w:rtl/>
        </w:rPr>
        <w:t>.</w:t>
      </w:r>
      <w:r w:rsidRPr="00D67C0A">
        <w:rPr>
          <w:b/>
          <w:bCs/>
          <w:rtl/>
        </w:rPr>
        <w:t xml:space="preserve"> وتحث اللجنة </w:t>
      </w:r>
      <w:r w:rsidRPr="00D67C0A">
        <w:rPr>
          <w:rFonts w:hint="cs"/>
          <w:b/>
          <w:bCs/>
          <w:rtl/>
        </w:rPr>
        <w:t xml:space="preserve">كذلك </w:t>
      </w:r>
      <w:r w:rsidRPr="00D67C0A">
        <w:rPr>
          <w:b/>
          <w:bCs/>
          <w:rtl/>
        </w:rPr>
        <w:t xml:space="preserve">الدولة الطرف على وضع وتنفيذ سياسة لحماية خصوصية الأطفال الذين </w:t>
      </w:r>
      <w:r w:rsidRPr="00D67C0A">
        <w:rPr>
          <w:rFonts w:hint="cs"/>
          <w:b/>
          <w:bCs/>
          <w:rtl/>
        </w:rPr>
        <w:t>جرى</w:t>
      </w:r>
      <w:r w:rsidRPr="00D67C0A">
        <w:rPr>
          <w:b/>
          <w:bCs/>
          <w:rtl/>
        </w:rPr>
        <w:t xml:space="preserve"> تسجيلهم في جميع قواعد البيانات الوطنية</w:t>
      </w:r>
      <w:r w:rsidRPr="00D67C0A">
        <w:rPr>
          <w:b/>
          <w:bCs/>
          <w:rtl/>
          <w:lang w:bidi="ar-SY"/>
        </w:rPr>
        <w:t>.</w:t>
      </w:r>
    </w:p>
    <w:p w:rsidR="00593835" w:rsidRPr="00402473" w:rsidRDefault="00593835" w:rsidP="00D67C0A">
      <w:pPr>
        <w:pStyle w:val="H23GA"/>
        <w:rPr>
          <w:rtl/>
          <w:lang w:bidi="ar-SY"/>
        </w:rPr>
      </w:pPr>
      <w:r w:rsidRPr="00402473">
        <w:rPr>
          <w:rtl/>
          <w:lang w:bidi="ar-SY"/>
        </w:rPr>
        <w:tab/>
      </w:r>
      <w:r w:rsidRPr="00402473">
        <w:rPr>
          <w:rtl/>
          <w:lang w:bidi="ar-SY"/>
        </w:rPr>
        <w:tab/>
        <w:t>النشر والتوعية</w:t>
      </w:r>
    </w:p>
    <w:p w:rsidR="00593835" w:rsidRPr="00402473" w:rsidRDefault="00593835" w:rsidP="00D67C0A">
      <w:pPr>
        <w:pStyle w:val="SingleTxtGA"/>
        <w:rPr>
          <w:rtl/>
          <w:lang w:bidi="ar-SY"/>
        </w:rPr>
      </w:pPr>
      <w:r w:rsidRPr="00402473">
        <w:rPr>
          <w:rtl/>
          <w:lang w:bidi="ar-SY"/>
        </w:rPr>
        <w:t>23-</w:t>
      </w:r>
      <w:r w:rsidRPr="00402473">
        <w:rPr>
          <w:rtl/>
          <w:lang w:bidi="ar-SY"/>
        </w:rPr>
        <w:tab/>
      </w:r>
      <w:r w:rsidRPr="00BD77D1">
        <w:rPr>
          <w:rtl/>
        </w:rPr>
        <w:t>تلاحظ اللجنة مع القلق أن المبادرات المتخذة لنشر ال</w:t>
      </w:r>
      <w:r w:rsidRPr="00BD77D1">
        <w:rPr>
          <w:rFonts w:hint="cs"/>
          <w:rtl/>
        </w:rPr>
        <w:t>اتفاقية</w:t>
      </w:r>
      <w:r w:rsidRPr="00BD77D1">
        <w:rPr>
          <w:rtl/>
        </w:rPr>
        <w:t xml:space="preserve"> </w:t>
      </w:r>
      <w:r>
        <w:rPr>
          <w:rFonts w:hint="cs"/>
          <w:rtl/>
        </w:rPr>
        <w:t>والتوعية</w:t>
      </w:r>
      <w:r w:rsidRPr="00BD77D1">
        <w:rPr>
          <w:rtl/>
        </w:rPr>
        <w:t xml:space="preserve"> </w:t>
      </w:r>
      <w:r w:rsidRPr="00BD77D1">
        <w:rPr>
          <w:rFonts w:hint="cs"/>
          <w:rtl/>
        </w:rPr>
        <w:t>بها</w:t>
      </w:r>
      <w:r w:rsidRPr="00BD77D1">
        <w:rPr>
          <w:rtl/>
        </w:rPr>
        <w:t xml:space="preserve">، </w:t>
      </w:r>
      <w:r w:rsidR="00D67C0A">
        <w:rPr>
          <w:rFonts w:hint="cs"/>
          <w:rtl/>
        </w:rPr>
        <w:t xml:space="preserve">على مستويات تشمل </w:t>
      </w:r>
      <w:r w:rsidRPr="00BD77D1">
        <w:rPr>
          <w:rtl/>
        </w:rPr>
        <w:t>ال</w:t>
      </w:r>
      <w:r w:rsidRPr="00BD77D1">
        <w:rPr>
          <w:rFonts w:hint="cs"/>
          <w:rtl/>
        </w:rPr>
        <w:t>آباء</w:t>
      </w:r>
      <w:r w:rsidRPr="00BD77D1">
        <w:rPr>
          <w:rtl/>
        </w:rPr>
        <w:t xml:space="preserve"> ومقدمي الرعاية والمعلمين والعمال الشباب والأطفال لا تزال محدودة. </w:t>
      </w:r>
      <w:r w:rsidR="00D67C0A">
        <w:rPr>
          <w:rFonts w:hint="cs"/>
          <w:rtl/>
        </w:rPr>
        <w:t xml:space="preserve">وتعرب </w:t>
      </w:r>
      <w:r w:rsidRPr="00BD77D1">
        <w:rPr>
          <w:rtl/>
        </w:rPr>
        <w:t>اللجنة</w:t>
      </w:r>
      <w:r w:rsidR="00D67C0A">
        <w:rPr>
          <w:rFonts w:hint="cs"/>
          <w:rtl/>
        </w:rPr>
        <w:t xml:space="preserve">، على وجه الخصوص، </w:t>
      </w:r>
      <w:r w:rsidRPr="00BD77D1">
        <w:rPr>
          <w:rtl/>
        </w:rPr>
        <w:t xml:space="preserve">عن أسفها لضعف تنفيذ </w:t>
      </w:r>
      <w:r w:rsidRPr="00BD77D1">
        <w:rPr>
          <w:rFonts w:hint="cs"/>
          <w:rtl/>
        </w:rPr>
        <w:t>مخطط الاتصال الوطني</w:t>
      </w:r>
      <w:r w:rsidRPr="00BD77D1">
        <w:rPr>
          <w:rtl/>
        </w:rPr>
        <w:t xml:space="preserve"> لت</w:t>
      </w:r>
      <w:r w:rsidRPr="00BD77D1">
        <w:rPr>
          <w:rFonts w:hint="cs"/>
          <w:rtl/>
        </w:rPr>
        <w:t>رقية</w:t>
      </w:r>
      <w:r w:rsidRPr="00BD77D1">
        <w:rPr>
          <w:rtl/>
        </w:rPr>
        <w:t xml:space="preserve"> </w:t>
      </w:r>
      <w:r w:rsidRPr="00BD77D1">
        <w:rPr>
          <w:rFonts w:hint="cs"/>
          <w:rtl/>
        </w:rPr>
        <w:t>ح</w:t>
      </w:r>
      <w:r w:rsidRPr="00BD77D1">
        <w:rPr>
          <w:rtl/>
        </w:rPr>
        <w:t>قوق الطفل (2009-2011)</w:t>
      </w:r>
      <w:r w:rsidRPr="00BD77D1">
        <w:rPr>
          <w:rFonts w:hint="cs"/>
          <w:rtl/>
        </w:rPr>
        <w:t>،</w:t>
      </w:r>
      <w:r>
        <w:rPr>
          <w:rFonts w:hint="cs"/>
          <w:rtl/>
        </w:rPr>
        <w:t xml:space="preserve"> </w:t>
      </w:r>
      <w:r w:rsidRPr="00BD77D1">
        <w:rPr>
          <w:rFonts w:hint="cs"/>
          <w:rtl/>
        </w:rPr>
        <w:t>وهو المشروع الذي وضعته الوزارة المنتدبة المكلفة بالأسرة وقضايا المرأة.</w:t>
      </w:r>
    </w:p>
    <w:p w:rsidR="00593835" w:rsidRPr="00D67C0A" w:rsidRDefault="00593835" w:rsidP="00D67C0A">
      <w:pPr>
        <w:pStyle w:val="SingleTxtGA"/>
        <w:rPr>
          <w:b/>
          <w:bCs/>
          <w:rtl/>
          <w:lang w:bidi="ar-SY"/>
        </w:rPr>
      </w:pPr>
      <w:r w:rsidRPr="00D67C0A">
        <w:rPr>
          <w:rtl/>
          <w:lang w:bidi="ar-SY"/>
        </w:rPr>
        <w:t>24-</w:t>
      </w:r>
      <w:r w:rsidRPr="00D67C0A">
        <w:rPr>
          <w:rtl/>
          <w:lang w:bidi="ar-SY"/>
        </w:rPr>
        <w:tab/>
      </w:r>
      <w:r w:rsidRPr="00D67C0A">
        <w:rPr>
          <w:b/>
          <w:bCs/>
          <w:rtl/>
        </w:rPr>
        <w:t>تحث اللجنة الدولة الطرف على اتخاذ تدابير أكثر فعالية لنشر</w:t>
      </w:r>
      <w:r w:rsidRPr="00D67C0A">
        <w:rPr>
          <w:rFonts w:hint="cs"/>
          <w:b/>
          <w:bCs/>
          <w:rtl/>
        </w:rPr>
        <w:t xml:space="preserve"> الاتفاقية والترويج لها بشكل</w:t>
      </w:r>
      <w:r w:rsidRPr="00D67C0A">
        <w:rPr>
          <w:b/>
          <w:bCs/>
          <w:rtl/>
        </w:rPr>
        <w:t xml:space="preserve"> منهجي، </w:t>
      </w:r>
      <w:r w:rsidRPr="00D67C0A">
        <w:rPr>
          <w:rFonts w:hint="cs"/>
          <w:b/>
          <w:bCs/>
          <w:rtl/>
        </w:rPr>
        <w:t>والتوعية بها في أوساط الجمهور</w:t>
      </w:r>
      <w:r w:rsidRPr="00D67C0A">
        <w:rPr>
          <w:b/>
          <w:bCs/>
          <w:rtl/>
        </w:rPr>
        <w:t xml:space="preserve"> </w:t>
      </w:r>
      <w:r w:rsidR="00D67C0A">
        <w:rPr>
          <w:rFonts w:hint="cs"/>
          <w:b/>
          <w:bCs/>
          <w:rtl/>
        </w:rPr>
        <w:t xml:space="preserve">عامة </w:t>
      </w:r>
      <w:r w:rsidRPr="00D67C0A">
        <w:rPr>
          <w:b/>
          <w:bCs/>
          <w:rtl/>
        </w:rPr>
        <w:t xml:space="preserve">وبين الأطفال </w:t>
      </w:r>
      <w:r w:rsidR="00D67C0A">
        <w:rPr>
          <w:rFonts w:hint="cs"/>
          <w:b/>
          <w:bCs/>
          <w:rtl/>
        </w:rPr>
        <w:t>خاصّة</w:t>
      </w:r>
      <w:r w:rsidRPr="00D67C0A">
        <w:rPr>
          <w:b/>
          <w:bCs/>
          <w:rtl/>
        </w:rPr>
        <w:t xml:space="preserve">. وفي هذا الصدد، تشجع اللجنة الدولة الطرف على توفير </w:t>
      </w:r>
      <w:r w:rsidRPr="00D67C0A">
        <w:rPr>
          <w:rFonts w:hint="cs"/>
          <w:b/>
          <w:bCs/>
          <w:rtl/>
        </w:rPr>
        <w:t xml:space="preserve">الموارد </w:t>
      </w:r>
      <w:r w:rsidR="00041C88">
        <w:rPr>
          <w:b/>
          <w:bCs/>
          <w:rtl/>
        </w:rPr>
        <w:t>البشرية والمالية و</w:t>
      </w:r>
      <w:r w:rsidRPr="00D67C0A">
        <w:rPr>
          <w:b/>
          <w:bCs/>
          <w:rtl/>
        </w:rPr>
        <w:t>التقنية اللازمة من أجل التنفيذ الفعال للخطة المذكورة أعلاه</w:t>
      </w:r>
      <w:r w:rsidRPr="00D67C0A">
        <w:rPr>
          <w:b/>
          <w:bCs/>
          <w:rtl/>
          <w:lang w:bidi="ar-SY"/>
        </w:rPr>
        <w:t>.</w:t>
      </w:r>
    </w:p>
    <w:p w:rsidR="00593835" w:rsidRPr="00402473" w:rsidRDefault="00593835" w:rsidP="00D67C0A">
      <w:pPr>
        <w:pStyle w:val="H23GA"/>
        <w:rPr>
          <w:rtl/>
          <w:lang w:bidi="ar-SY"/>
        </w:rPr>
      </w:pPr>
      <w:r w:rsidRPr="00402473">
        <w:rPr>
          <w:rtl/>
          <w:lang w:bidi="ar-SY"/>
        </w:rPr>
        <w:tab/>
      </w:r>
      <w:r w:rsidRPr="00402473">
        <w:rPr>
          <w:rtl/>
          <w:lang w:bidi="ar-SY"/>
        </w:rPr>
        <w:tab/>
        <w:t>التدريب</w:t>
      </w:r>
    </w:p>
    <w:p w:rsidR="00593835" w:rsidRPr="00402473" w:rsidRDefault="00593835" w:rsidP="00593835">
      <w:pPr>
        <w:pStyle w:val="SingleTxtGA"/>
        <w:rPr>
          <w:rtl/>
        </w:rPr>
      </w:pPr>
      <w:r w:rsidRPr="00402473">
        <w:rPr>
          <w:rtl/>
          <w:lang w:bidi="ar-SY"/>
        </w:rPr>
        <w:t>25-</w:t>
      </w:r>
      <w:r w:rsidRPr="00402473">
        <w:rPr>
          <w:rtl/>
          <w:lang w:bidi="ar-SY"/>
        </w:rPr>
        <w:tab/>
      </w:r>
      <w:r w:rsidRPr="00A670A9">
        <w:rPr>
          <w:rtl/>
        </w:rPr>
        <w:t xml:space="preserve">ترحب اللجنة </w:t>
      </w:r>
      <w:r w:rsidRPr="00A670A9">
        <w:rPr>
          <w:rFonts w:hint="cs"/>
          <w:rtl/>
        </w:rPr>
        <w:t>بالتدريب المتخصص الذي يتلقاه قضاة محاكم</w:t>
      </w:r>
      <w:r w:rsidRPr="00A670A9">
        <w:rPr>
          <w:rtl/>
        </w:rPr>
        <w:t xml:space="preserve"> الأحداث </w:t>
      </w:r>
      <w:r w:rsidRPr="00A670A9">
        <w:rPr>
          <w:rFonts w:hint="cs"/>
          <w:rtl/>
        </w:rPr>
        <w:t xml:space="preserve">بشأن </w:t>
      </w:r>
      <w:r w:rsidRPr="00A670A9">
        <w:rPr>
          <w:rtl/>
        </w:rPr>
        <w:t xml:space="preserve">الاتفاقية، </w:t>
      </w:r>
      <w:r w:rsidRPr="00A670A9">
        <w:rPr>
          <w:rFonts w:hint="cs"/>
          <w:rtl/>
        </w:rPr>
        <w:t>إلاّ أنها</w:t>
      </w:r>
      <w:r w:rsidRPr="00A670A9">
        <w:rPr>
          <w:rtl/>
        </w:rPr>
        <w:t xml:space="preserve"> تأسف ل</w:t>
      </w:r>
      <w:r w:rsidRPr="00A670A9">
        <w:rPr>
          <w:rFonts w:hint="cs"/>
          <w:rtl/>
        </w:rPr>
        <w:t xml:space="preserve">عدم استفادة جميع </w:t>
      </w:r>
      <w:r w:rsidRPr="00A670A9">
        <w:rPr>
          <w:rtl/>
        </w:rPr>
        <w:t>المهنيين</w:t>
      </w:r>
      <w:r w:rsidRPr="00A670A9">
        <w:rPr>
          <w:rFonts w:hint="cs"/>
          <w:rtl/>
        </w:rPr>
        <w:t xml:space="preserve"> الآخرين</w:t>
      </w:r>
      <w:r w:rsidRPr="00A670A9">
        <w:rPr>
          <w:rtl/>
        </w:rPr>
        <w:t xml:space="preserve"> ال</w:t>
      </w:r>
      <w:r w:rsidRPr="00A670A9">
        <w:rPr>
          <w:rFonts w:hint="cs"/>
          <w:rtl/>
        </w:rPr>
        <w:t>ذين يعملون</w:t>
      </w:r>
      <w:r>
        <w:rPr>
          <w:rtl/>
        </w:rPr>
        <w:t xml:space="preserve"> مع الأطفال و</w:t>
      </w:r>
      <w:r>
        <w:rPr>
          <w:rFonts w:hint="cs"/>
          <w:rtl/>
        </w:rPr>
        <w:t xml:space="preserve">من </w:t>
      </w:r>
      <w:r w:rsidRPr="00A670A9">
        <w:rPr>
          <w:rtl/>
        </w:rPr>
        <w:t>أجله</w:t>
      </w:r>
      <w:r w:rsidRPr="00A670A9">
        <w:rPr>
          <w:rFonts w:hint="cs"/>
          <w:rtl/>
        </w:rPr>
        <w:t>م من هذا التدريب.</w:t>
      </w:r>
    </w:p>
    <w:p w:rsidR="00593835" w:rsidRPr="00D67C0A" w:rsidRDefault="00593835" w:rsidP="00593835">
      <w:pPr>
        <w:pStyle w:val="SingleTxtGA"/>
        <w:rPr>
          <w:b/>
          <w:bCs/>
          <w:rtl/>
          <w:lang w:bidi="ar-SY"/>
        </w:rPr>
      </w:pPr>
      <w:r w:rsidRPr="00D67C0A">
        <w:rPr>
          <w:rtl/>
          <w:lang w:bidi="ar-SY"/>
        </w:rPr>
        <w:t>26-</w:t>
      </w:r>
      <w:r w:rsidRPr="00D67C0A">
        <w:rPr>
          <w:rtl/>
          <w:lang w:bidi="ar-SY"/>
        </w:rPr>
        <w:tab/>
      </w:r>
      <w:r w:rsidRPr="00D67C0A">
        <w:rPr>
          <w:b/>
          <w:bCs/>
          <w:rtl/>
        </w:rPr>
        <w:t xml:space="preserve">توصي اللجنة بتقديم التدريب الكافي والمنهجي على حقوق الطفل إلى جميع الفئات المهنية العاملة مع الأطفال ومن أجلهم، </w:t>
      </w:r>
      <w:r w:rsidRPr="00D67C0A">
        <w:rPr>
          <w:rFonts w:hint="cs"/>
          <w:b/>
          <w:bCs/>
          <w:rtl/>
        </w:rPr>
        <w:t>ولا سيما الموظفون</w:t>
      </w:r>
      <w:r w:rsidRPr="00D67C0A">
        <w:rPr>
          <w:b/>
          <w:bCs/>
          <w:rtl/>
        </w:rPr>
        <w:t xml:space="preserve"> </w:t>
      </w:r>
      <w:r w:rsidRPr="00D67C0A">
        <w:rPr>
          <w:rFonts w:hint="cs"/>
          <w:b/>
          <w:bCs/>
          <w:rtl/>
        </w:rPr>
        <w:t>المكلفون</w:t>
      </w:r>
      <w:r w:rsidRPr="00D67C0A">
        <w:rPr>
          <w:b/>
          <w:bCs/>
          <w:rtl/>
        </w:rPr>
        <w:t xml:space="preserve"> </w:t>
      </w:r>
      <w:r w:rsidRPr="00D67C0A">
        <w:rPr>
          <w:rFonts w:hint="cs"/>
          <w:b/>
          <w:bCs/>
          <w:rtl/>
        </w:rPr>
        <w:t>ب</w:t>
      </w:r>
      <w:r w:rsidRPr="00D67C0A">
        <w:rPr>
          <w:b/>
          <w:bCs/>
          <w:rtl/>
        </w:rPr>
        <w:t xml:space="preserve">إنفاذ </w:t>
      </w:r>
      <w:r w:rsidRPr="00D67C0A">
        <w:rPr>
          <w:rFonts w:hint="cs"/>
          <w:b/>
          <w:bCs/>
          <w:rtl/>
        </w:rPr>
        <w:t>القوانين والمعلمون</w:t>
      </w:r>
      <w:r w:rsidRPr="00D67C0A">
        <w:rPr>
          <w:b/>
          <w:bCs/>
          <w:rtl/>
        </w:rPr>
        <w:t xml:space="preserve"> ووسائ</w:t>
      </w:r>
      <w:r w:rsidRPr="00D67C0A">
        <w:rPr>
          <w:rFonts w:hint="cs"/>
          <w:b/>
          <w:bCs/>
          <w:rtl/>
        </w:rPr>
        <w:t>ط</w:t>
      </w:r>
      <w:r w:rsidRPr="00D67C0A">
        <w:rPr>
          <w:b/>
          <w:bCs/>
          <w:rtl/>
        </w:rPr>
        <w:t xml:space="preserve"> الإعلام وال</w:t>
      </w:r>
      <w:r w:rsidRPr="00D67C0A">
        <w:rPr>
          <w:rFonts w:hint="cs"/>
          <w:b/>
          <w:bCs/>
          <w:rtl/>
        </w:rPr>
        <w:t>أخصائيون</w:t>
      </w:r>
      <w:r w:rsidRPr="00D67C0A">
        <w:rPr>
          <w:b/>
          <w:bCs/>
          <w:rtl/>
        </w:rPr>
        <w:t xml:space="preserve"> الصحي</w:t>
      </w:r>
      <w:r w:rsidRPr="00D67C0A">
        <w:rPr>
          <w:rFonts w:hint="cs"/>
          <w:b/>
          <w:bCs/>
          <w:rtl/>
        </w:rPr>
        <w:t>و</w:t>
      </w:r>
      <w:r w:rsidRPr="00D67C0A">
        <w:rPr>
          <w:b/>
          <w:bCs/>
          <w:rtl/>
        </w:rPr>
        <w:t>ن والأخصائي</w:t>
      </w:r>
      <w:r w:rsidRPr="00D67C0A">
        <w:rPr>
          <w:rFonts w:hint="cs"/>
          <w:b/>
          <w:bCs/>
          <w:rtl/>
        </w:rPr>
        <w:t>و</w:t>
      </w:r>
      <w:r w:rsidRPr="00D67C0A">
        <w:rPr>
          <w:b/>
          <w:bCs/>
          <w:rtl/>
        </w:rPr>
        <w:t>ن الاجتماعي</w:t>
      </w:r>
      <w:r w:rsidRPr="00D67C0A">
        <w:rPr>
          <w:rFonts w:hint="cs"/>
          <w:b/>
          <w:bCs/>
          <w:rtl/>
        </w:rPr>
        <w:t>و</w:t>
      </w:r>
      <w:r w:rsidRPr="00D67C0A">
        <w:rPr>
          <w:b/>
          <w:bCs/>
          <w:rtl/>
        </w:rPr>
        <w:t>ن والعامل</w:t>
      </w:r>
      <w:r w:rsidRPr="00D67C0A">
        <w:rPr>
          <w:rFonts w:hint="cs"/>
          <w:b/>
          <w:bCs/>
          <w:rtl/>
        </w:rPr>
        <w:t>و</w:t>
      </w:r>
      <w:r w:rsidRPr="00D67C0A">
        <w:rPr>
          <w:b/>
          <w:bCs/>
          <w:rtl/>
        </w:rPr>
        <w:t>ن في جميع أشكال الرعاية البديلة</w:t>
      </w:r>
      <w:r w:rsidRPr="00D67C0A">
        <w:rPr>
          <w:rFonts w:hint="cs"/>
          <w:b/>
          <w:bCs/>
          <w:rtl/>
        </w:rPr>
        <w:t xml:space="preserve"> </w:t>
      </w:r>
      <w:r w:rsidRPr="00D67C0A">
        <w:rPr>
          <w:b/>
          <w:bCs/>
          <w:rtl/>
        </w:rPr>
        <w:t>وسلطات الهجر</w:t>
      </w:r>
      <w:r w:rsidRPr="00D67C0A">
        <w:rPr>
          <w:rFonts w:hint="cs"/>
          <w:b/>
          <w:bCs/>
          <w:rtl/>
        </w:rPr>
        <w:t>ة.</w:t>
      </w:r>
    </w:p>
    <w:p w:rsidR="00593835" w:rsidRPr="00402473" w:rsidRDefault="00593835" w:rsidP="00D67C0A">
      <w:pPr>
        <w:pStyle w:val="H23GA"/>
        <w:rPr>
          <w:rtl/>
          <w:lang w:bidi="ar-SY"/>
        </w:rPr>
      </w:pPr>
      <w:r w:rsidRPr="00402473">
        <w:rPr>
          <w:rtl/>
          <w:lang w:bidi="ar-SY"/>
        </w:rPr>
        <w:tab/>
      </w:r>
      <w:r w:rsidRPr="00402473">
        <w:rPr>
          <w:rtl/>
          <w:lang w:bidi="ar-SY"/>
        </w:rPr>
        <w:tab/>
        <w:t>التعاون مع المجتمع المدني</w:t>
      </w:r>
    </w:p>
    <w:p w:rsidR="00593835" w:rsidRPr="00402473" w:rsidRDefault="00593835" w:rsidP="00D67C0A">
      <w:pPr>
        <w:pStyle w:val="SingleTxtGA"/>
        <w:rPr>
          <w:rtl/>
        </w:rPr>
      </w:pPr>
      <w:r w:rsidRPr="00402473">
        <w:rPr>
          <w:rtl/>
          <w:lang w:bidi="ar-SY"/>
        </w:rPr>
        <w:t>27-</w:t>
      </w:r>
      <w:r w:rsidRPr="00402473">
        <w:rPr>
          <w:rtl/>
          <w:lang w:bidi="ar-SY"/>
        </w:rPr>
        <w:tab/>
      </w:r>
      <w:r w:rsidRPr="00B16A5B">
        <w:rPr>
          <w:rtl/>
        </w:rPr>
        <w:t xml:space="preserve">تعرب اللجنة عن قلقها </w:t>
      </w:r>
      <w:r w:rsidRPr="00B16A5B">
        <w:rPr>
          <w:rFonts w:hint="cs"/>
          <w:rtl/>
        </w:rPr>
        <w:t>لما يتعرض له في الكثير من الأحيان</w:t>
      </w:r>
      <w:r w:rsidRPr="00B16A5B">
        <w:rPr>
          <w:rtl/>
        </w:rPr>
        <w:t xml:space="preserve"> أعضاء المنظمات غير الحكومية المعنية بحقوق الإنسان، </w:t>
      </w:r>
      <w:r w:rsidRPr="00B16A5B">
        <w:rPr>
          <w:rFonts w:hint="cs"/>
          <w:rtl/>
        </w:rPr>
        <w:t>بمن فيهم أولئك المعنيون برصد حالة حقوق الطفل</w:t>
      </w:r>
      <w:r w:rsidRPr="00B16A5B">
        <w:rPr>
          <w:rtl/>
        </w:rPr>
        <w:t xml:space="preserve"> وكذلك الصحفي</w:t>
      </w:r>
      <w:r w:rsidRPr="00B16A5B">
        <w:rPr>
          <w:rFonts w:hint="cs"/>
          <w:rtl/>
        </w:rPr>
        <w:t>و</w:t>
      </w:r>
      <w:r w:rsidRPr="00B16A5B">
        <w:rPr>
          <w:rtl/>
        </w:rPr>
        <w:t>ن</w:t>
      </w:r>
      <w:r w:rsidRPr="00B16A5B">
        <w:rPr>
          <w:rFonts w:hint="cs"/>
          <w:rtl/>
        </w:rPr>
        <w:t xml:space="preserve"> من تخويف ومضايقات واعتقالات.</w:t>
      </w:r>
      <w:r w:rsidRPr="00B16A5B">
        <w:rPr>
          <w:rtl/>
        </w:rPr>
        <w:t xml:space="preserve"> </w:t>
      </w:r>
      <w:r w:rsidRPr="00B16A5B">
        <w:rPr>
          <w:rFonts w:hint="cs"/>
          <w:rtl/>
        </w:rPr>
        <w:t>و</w:t>
      </w:r>
      <w:r w:rsidRPr="00B16A5B">
        <w:rPr>
          <w:rtl/>
        </w:rPr>
        <w:t>تشعر اللجنة</w:t>
      </w:r>
      <w:r w:rsidRPr="00B16A5B">
        <w:rPr>
          <w:rFonts w:hint="cs"/>
          <w:rtl/>
        </w:rPr>
        <w:t xml:space="preserve"> أيضاً</w:t>
      </w:r>
      <w:r w:rsidRPr="00B16A5B">
        <w:rPr>
          <w:rtl/>
        </w:rPr>
        <w:t xml:space="preserve"> بالقلق إزاء القانون رقم 12-06 </w:t>
      </w:r>
      <w:r w:rsidRPr="00B16A5B">
        <w:rPr>
          <w:rFonts w:hint="cs"/>
          <w:rtl/>
        </w:rPr>
        <w:t>المؤرخ</w:t>
      </w:r>
      <w:r w:rsidRPr="00B16A5B">
        <w:rPr>
          <w:rtl/>
        </w:rPr>
        <w:t xml:space="preserve"> 12 </w:t>
      </w:r>
      <w:r w:rsidRPr="00B16A5B">
        <w:rPr>
          <w:rFonts w:hint="cs"/>
          <w:rtl/>
        </w:rPr>
        <w:t>كانون الثاني/</w:t>
      </w:r>
      <w:r w:rsidRPr="00B16A5B">
        <w:rPr>
          <w:rtl/>
        </w:rPr>
        <w:t xml:space="preserve">يناير 2012 </w:t>
      </w:r>
      <w:r w:rsidRPr="00B16A5B">
        <w:rPr>
          <w:rFonts w:hint="cs"/>
          <w:rtl/>
        </w:rPr>
        <w:t>والمتعلق</w:t>
      </w:r>
      <w:r w:rsidRPr="00B16A5B">
        <w:rPr>
          <w:rtl/>
        </w:rPr>
        <w:t xml:space="preserve"> </w:t>
      </w:r>
      <w:r w:rsidRPr="00B16A5B">
        <w:rPr>
          <w:rFonts w:hint="cs"/>
          <w:rtl/>
        </w:rPr>
        <w:t>ب</w:t>
      </w:r>
      <w:r w:rsidRPr="00B16A5B">
        <w:rPr>
          <w:rtl/>
        </w:rPr>
        <w:t xml:space="preserve">الجمعيات، </w:t>
      </w:r>
      <w:r>
        <w:rPr>
          <w:rFonts w:hint="cs"/>
          <w:rtl/>
        </w:rPr>
        <w:t>و</w:t>
      </w:r>
      <w:r w:rsidRPr="00B16A5B">
        <w:rPr>
          <w:rFonts w:hint="cs"/>
          <w:rtl/>
        </w:rPr>
        <w:t xml:space="preserve">الذي </w:t>
      </w:r>
      <w:r w:rsidRPr="00B16A5B">
        <w:rPr>
          <w:rtl/>
        </w:rPr>
        <w:t xml:space="preserve">يقلل إلى حد كبير من إمكانية </w:t>
      </w:r>
      <w:r w:rsidRPr="00B16A5B">
        <w:rPr>
          <w:rFonts w:hint="cs"/>
          <w:rtl/>
        </w:rPr>
        <w:t>تلقي الجمعيات</w:t>
      </w:r>
      <w:r w:rsidRPr="00B16A5B">
        <w:rPr>
          <w:rtl/>
        </w:rPr>
        <w:t xml:space="preserve"> </w:t>
      </w:r>
      <w:r w:rsidRPr="00B16A5B">
        <w:rPr>
          <w:rFonts w:hint="cs"/>
          <w:rtl/>
        </w:rPr>
        <w:t>أموالاً</w:t>
      </w:r>
      <w:r w:rsidRPr="00B16A5B">
        <w:rPr>
          <w:rtl/>
        </w:rPr>
        <w:t xml:space="preserve"> من المانحين الدوليين </w:t>
      </w:r>
      <w:r w:rsidRPr="00B16A5B">
        <w:rPr>
          <w:rFonts w:hint="cs"/>
          <w:rtl/>
        </w:rPr>
        <w:t>مما</w:t>
      </w:r>
      <w:r w:rsidRPr="00B16A5B">
        <w:rPr>
          <w:rtl/>
        </w:rPr>
        <w:t xml:space="preserve"> قد </w:t>
      </w:r>
      <w:r w:rsidRPr="00B16A5B">
        <w:rPr>
          <w:rFonts w:hint="cs"/>
          <w:rtl/>
        </w:rPr>
        <w:t xml:space="preserve">يُحدث أثراً سلبياً </w:t>
      </w:r>
      <w:r w:rsidR="00D67C0A">
        <w:rPr>
          <w:rFonts w:hint="cs"/>
          <w:rtl/>
        </w:rPr>
        <w:t xml:space="preserve">في </w:t>
      </w:r>
      <w:r w:rsidRPr="00B16A5B">
        <w:rPr>
          <w:rtl/>
        </w:rPr>
        <w:t>أنشطة المنظمات غير الحكومية العاملة من أجل تعزيز وحماية حقوق الطف</w:t>
      </w:r>
      <w:r w:rsidRPr="00B16A5B">
        <w:rPr>
          <w:rFonts w:hint="cs"/>
          <w:rtl/>
        </w:rPr>
        <w:t>ل.</w:t>
      </w:r>
    </w:p>
    <w:p w:rsidR="00593835" w:rsidRPr="00D67C0A" w:rsidRDefault="00593835" w:rsidP="00593835">
      <w:pPr>
        <w:pStyle w:val="SingleTxtGA"/>
        <w:rPr>
          <w:b/>
          <w:bCs/>
          <w:rtl/>
          <w:lang w:bidi="ar-SY"/>
        </w:rPr>
      </w:pPr>
      <w:r w:rsidRPr="00D67C0A">
        <w:rPr>
          <w:rtl/>
          <w:lang w:bidi="ar-SY"/>
        </w:rPr>
        <w:t>28-</w:t>
      </w:r>
      <w:r w:rsidRPr="00D67C0A">
        <w:rPr>
          <w:rtl/>
          <w:lang w:bidi="ar-SY"/>
        </w:rPr>
        <w:tab/>
      </w:r>
      <w:r w:rsidRPr="00D67C0A">
        <w:rPr>
          <w:b/>
          <w:bCs/>
          <w:rtl/>
          <w:lang w:bidi="ar-SY"/>
        </w:rPr>
        <w:t xml:space="preserve">تحث اللجنة الدولة الطرف على اتخاذ تدابير </w:t>
      </w:r>
      <w:r w:rsidRPr="00D67C0A">
        <w:rPr>
          <w:rFonts w:hint="cs"/>
          <w:b/>
          <w:bCs/>
          <w:rtl/>
          <w:lang w:bidi="ar-SY"/>
        </w:rPr>
        <w:t>ملموسة</w:t>
      </w:r>
      <w:r w:rsidRPr="00D67C0A">
        <w:rPr>
          <w:b/>
          <w:bCs/>
          <w:rtl/>
          <w:lang w:bidi="ar-SY"/>
        </w:rPr>
        <w:t xml:space="preserve"> لتيسير الاعتراف بالمدافعين عن حقوق الإنسان وبعملهم ومنحهم اعترافاً قانونياً، </w:t>
      </w:r>
      <w:r w:rsidRPr="00D67C0A">
        <w:rPr>
          <w:rFonts w:hint="cs"/>
          <w:b/>
          <w:bCs/>
          <w:rtl/>
          <w:lang w:bidi="ar-SY"/>
        </w:rPr>
        <w:t>بمن فيهم</w:t>
      </w:r>
      <w:r w:rsidRPr="00D67C0A">
        <w:rPr>
          <w:b/>
          <w:bCs/>
          <w:rtl/>
          <w:lang w:bidi="ar-SY"/>
        </w:rPr>
        <w:t xml:space="preserve"> الأشخاص الذين يقدمون تقارير عن انتهاكات حقوق </w:t>
      </w:r>
      <w:r w:rsidRPr="00D67C0A">
        <w:rPr>
          <w:rFonts w:hint="cs"/>
          <w:b/>
          <w:bCs/>
          <w:rtl/>
          <w:lang w:bidi="ar-SY"/>
        </w:rPr>
        <w:t>الطفل</w:t>
      </w:r>
      <w:r w:rsidRPr="00D67C0A">
        <w:rPr>
          <w:b/>
          <w:bCs/>
          <w:rtl/>
          <w:lang w:bidi="ar-SY"/>
        </w:rPr>
        <w:t xml:space="preserve"> لكي تتخذ الدولة الطرف الإجراءات المناسبة، و</w:t>
      </w:r>
      <w:r w:rsidRPr="00D67C0A">
        <w:rPr>
          <w:rFonts w:hint="cs"/>
          <w:b/>
          <w:bCs/>
          <w:rtl/>
          <w:lang w:bidi="ar-SY"/>
        </w:rPr>
        <w:t>ضمان</w:t>
      </w:r>
      <w:r w:rsidRPr="00D67C0A">
        <w:rPr>
          <w:b/>
          <w:bCs/>
          <w:rtl/>
          <w:lang w:bidi="ar-SY"/>
        </w:rPr>
        <w:t xml:space="preserve"> </w:t>
      </w:r>
      <w:r w:rsidRPr="00D67C0A">
        <w:rPr>
          <w:rFonts w:hint="cs"/>
          <w:b/>
          <w:bCs/>
          <w:rtl/>
          <w:lang w:bidi="ar-SY"/>
        </w:rPr>
        <w:t>إمكانية أداء</w:t>
      </w:r>
      <w:r w:rsidRPr="00D67C0A">
        <w:rPr>
          <w:b/>
          <w:bCs/>
          <w:rtl/>
          <w:lang w:bidi="ar-SY"/>
        </w:rPr>
        <w:t xml:space="preserve"> المنظمات غير الحكومية</w:t>
      </w:r>
      <w:r w:rsidRPr="00D67C0A">
        <w:rPr>
          <w:rFonts w:hint="cs"/>
          <w:b/>
          <w:bCs/>
          <w:rtl/>
          <w:lang w:bidi="ar-SY"/>
        </w:rPr>
        <w:t xml:space="preserve"> والصحفيين لمهامهم </w:t>
      </w:r>
      <w:r w:rsidRPr="00D67C0A">
        <w:rPr>
          <w:b/>
          <w:bCs/>
          <w:rtl/>
          <w:lang w:bidi="ar-SY"/>
        </w:rPr>
        <w:t xml:space="preserve">بأمان على نحو يتسق مع مبادئ </w:t>
      </w:r>
      <w:r w:rsidRPr="00D67C0A">
        <w:rPr>
          <w:rFonts w:hint="cs"/>
          <w:b/>
          <w:bCs/>
          <w:rtl/>
          <w:lang w:bidi="ar-SY"/>
        </w:rPr>
        <w:t>أي مجتمع ديمقراطي.</w:t>
      </w:r>
    </w:p>
    <w:p w:rsidR="00593835" w:rsidRPr="00402473" w:rsidRDefault="00593835" w:rsidP="00D67C0A">
      <w:pPr>
        <w:pStyle w:val="H1GA"/>
        <w:rPr>
          <w:rtl/>
          <w:lang w:bidi="ar-SY"/>
        </w:rPr>
      </w:pPr>
      <w:r w:rsidRPr="00402473">
        <w:rPr>
          <w:rtl/>
          <w:lang w:bidi="ar-SY"/>
        </w:rPr>
        <w:tab/>
        <w:t>باء-</w:t>
      </w:r>
      <w:r w:rsidRPr="00402473">
        <w:rPr>
          <w:rtl/>
          <w:lang w:bidi="ar-SY"/>
        </w:rPr>
        <w:tab/>
        <w:t>المبادئ العامة (المواد 2 و3 و6 و12 من الاتفاقية)</w:t>
      </w:r>
    </w:p>
    <w:p w:rsidR="00593835" w:rsidRPr="00402473" w:rsidRDefault="00593835" w:rsidP="00D67C0A">
      <w:pPr>
        <w:pStyle w:val="H23GA"/>
        <w:rPr>
          <w:rtl/>
          <w:lang w:bidi="ar-SY"/>
        </w:rPr>
      </w:pPr>
      <w:r w:rsidRPr="00402473">
        <w:rPr>
          <w:rtl/>
          <w:lang w:bidi="ar-SY"/>
        </w:rPr>
        <w:tab/>
      </w:r>
      <w:r w:rsidRPr="00402473">
        <w:rPr>
          <w:rtl/>
          <w:lang w:bidi="ar-SY"/>
        </w:rPr>
        <w:tab/>
        <w:t>عدم التمييز</w:t>
      </w:r>
    </w:p>
    <w:p w:rsidR="00593835" w:rsidRPr="00076ACA" w:rsidRDefault="00593835" w:rsidP="00D67C0A">
      <w:pPr>
        <w:pStyle w:val="SingleTxtGA"/>
        <w:rPr>
          <w:rtl/>
        </w:rPr>
      </w:pPr>
      <w:r w:rsidRPr="00402473">
        <w:rPr>
          <w:rtl/>
          <w:lang w:bidi="ar-SY"/>
        </w:rPr>
        <w:t>29-</w:t>
      </w:r>
      <w:r w:rsidRPr="00402473">
        <w:rPr>
          <w:rtl/>
          <w:lang w:bidi="ar-SY"/>
        </w:rPr>
        <w:tab/>
      </w:r>
      <w:r w:rsidRPr="00076ACA">
        <w:rPr>
          <w:rtl/>
        </w:rPr>
        <w:t xml:space="preserve">تلاحظ اللجنة مع الارتياح </w:t>
      </w:r>
      <w:r w:rsidRPr="00076ACA">
        <w:rPr>
          <w:rFonts w:hint="cs"/>
          <w:rtl/>
        </w:rPr>
        <w:t>التدابير التي اتخذتها الدولة الطرف لزيادة معدل التحاق الفتيات بالمدارس. بيد أن اللجنة تعرب عن قلقها إزاء استمرار العمل بالأحكام القانونية التي تميز ضد الفتيات والنساء من قبيل تلك المتعلقة بالميراث والواردة في قانون الأسرة لعام</w:t>
      </w:r>
      <w:r w:rsidR="00D67C0A">
        <w:rPr>
          <w:rFonts w:hint="eastAsia"/>
          <w:rtl/>
        </w:rPr>
        <w:t> </w:t>
      </w:r>
      <w:r w:rsidRPr="00076ACA">
        <w:rPr>
          <w:rFonts w:hint="cs"/>
          <w:rtl/>
        </w:rPr>
        <w:t>2005. وتعرب اللجنة أيضاً عن قلقها لمحدودية التدابير التي اتخذتها الدولة الطرف لتغيير المواقف والسلوكيات المجتمعية التمييزية وتلك القائمة على السلطة الأبوية وكذلك القوالب النمطية الخاصة بأدوار الجنسين. وتكرر اللجنة كذلك الإعراب عن قلقها (</w:t>
      </w:r>
      <w:r w:rsidRPr="00B75A25">
        <w:rPr>
          <w:rFonts w:eastAsia="Calibri"/>
          <w:lang w:eastAsia="fr-FR"/>
        </w:rPr>
        <w:t>CRC/C/15/Add.269</w:t>
      </w:r>
      <w:r w:rsidRPr="00076ACA">
        <w:rPr>
          <w:rFonts w:hint="cs"/>
          <w:rtl/>
        </w:rPr>
        <w:t>، الفقرة 26) إزاء استمرار التمييز بحكم الواقع الذي يواجهه الأطفال ذوو الإعاقة والأطفال الذين يعيشون في ظل الفقر والأطفال المولودون خارج إطار الزواج والأطفال</w:t>
      </w:r>
      <w:r>
        <w:rPr>
          <w:rFonts w:hint="cs"/>
          <w:rtl/>
        </w:rPr>
        <w:t xml:space="preserve"> العاملون والأطفال</w:t>
      </w:r>
      <w:r w:rsidRPr="00076ACA">
        <w:rPr>
          <w:rFonts w:hint="cs"/>
          <w:rtl/>
        </w:rPr>
        <w:t xml:space="preserve"> ا</w:t>
      </w:r>
      <w:r>
        <w:rPr>
          <w:rFonts w:hint="cs"/>
          <w:rtl/>
        </w:rPr>
        <w:t>لمخالفون للقانون وأطفال الشوارع</w:t>
      </w:r>
      <w:r w:rsidRPr="00076ACA">
        <w:rPr>
          <w:rFonts w:hint="cs"/>
          <w:rtl/>
        </w:rPr>
        <w:t xml:space="preserve"> والأطفال الذين يعيشون في مناطق ريفية وأطفال اللاجئين من الصحراء الغربية.</w:t>
      </w:r>
    </w:p>
    <w:p w:rsidR="00593835" w:rsidRPr="00D67C0A" w:rsidRDefault="00593835" w:rsidP="00593835">
      <w:pPr>
        <w:pStyle w:val="SingleTxtGA"/>
        <w:rPr>
          <w:b/>
          <w:bCs/>
          <w:rtl/>
          <w:lang w:bidi="ar-SY"/>
        </w:rPr>
      </w:pPr>
      <w:r w:rsidRPr="00D67C0A">
        <w:rPr>
          <w:rtl/>
          <w:lang w:bidi="ar-SY"/>
        </w:rPr>
        <w:t>30-</w:t>
      </w:r>
      <w:r w:rsidRPr="00D67C0A">
        <w:rPr>
          <w:rtl/>
          <w:lang w:bidi="ar-SY"/>
        </w:rPr>
        <w:tab/>
      </w:r>
      <w:r w:rsidRPr="00D67C0A">
        <w:rPr>
          <w:b/>
          <w:bCs/>
          <w:rtl/>
          <w:lang w:bidi="ar-SY"/>
        </w:rPr>
        <w:t>تحث اللجنة الدولة الطرف على ال</w:t>
      </w:r>
      <w:r w:rsidRPr="00D67C0A">
        <w:rPr>
          <w:rFonts w:hint="cs"/>
          <w:b/>
          <w:bCs/>
          <w:rtl/>
          <w:lang w:bidi="ar-SY"/>
        </w:rPr>
        <w:t>اضطلاع</w:t>
      </w:r>
      <w:r w:rsidRPr="00D67C0A">
        <w:rPr>
          <w:b/>
          <w:bCs/>
          <w:rtl/>
          <w:lang w:bidi="ar-SY"/>
        </w:rPr>
        <w:t xml:space="preserve"> بما يلي:</w:t>
      </w:r>
    </w:p>
    <w:p w:rsidR="00593835" w:rsidRPr="00D67C0A" w:rsidRDefault="00593835" w:rsidP="00D67C0A">
      <w:pPr>
        <w:pStyle w:val="SingleTxtGA"/>
        <w:rPr>
          <w:b/>
          <w:bCs/>
          <w:rtl/>
          <w:lang w:bidi="ar-SY"/>
        </w:rPr>
      </w:pPr>
      <w:r w:rsidRPr="00D67C0A">
        <w:rPr>
          <w:b/>
          <w:bCs/>
          <w:rtl/>
          <w:lang w:bidi="ar-SY"/>
        </w:rPr>
        <w:tab/>
        <w:t>(أ)</w:t>
      </w:r>
      <w:r w:rsidRPr="00D67C0A">
        <w:rPr>
          <w:b/>
          <w:bCs/>
          <w:rtl/>
          <w:lang w:bidi="ar-SY"/>
        </w:rPr>
        <w:tab/>
        <w:t>إلغاء الأحكام القانونية التي تنص على التمييز ضد الفتيات</w:t>
      </w:r>
      <w:r w:rsidRPr="00D67C0A">
        <w:rPr>
          <w:rFonts w:hint="cs"/>
          <w:b/>
          <w:bCs/>
          <w:rtl/>
          <w:lang w:bidi="ar-SY"/>
        </w:rPr>
        <w:t xml:space="preserve"> والنساء، ولا</w:t>
      </w:r>
      <w:r w:rsidR="00D67C0A">
        <w:rPr>
          <w:rFonts w:hint="eastAsia"/>
          <w:b/>
          <w:bCs/>
          <w:rtl/>
          <w:lang w:bidi="ar-SY"/>
        </w:rPr>
        <w:t> </w:t>
      </w:r>
      <w:r w:rsidRPr="00D67C0A">
        <w:rPr>
          <w:rFonts w:hint="cs"/>
          <w:b/>
          <w:bCs/>
          <w:rtl/>
          <w:lang w:bidi="ar-SY"/>
        </w:rPr>
        <w:t xml:space="preserve">سيما </w:t>
      </w:r>
      <w:r w:rsidR="00D67C0A">
        <w:rPr>
          <w:rFonts w:hint="cs"/>
          <w:b/>
          <w:bCs/>
          <w:rtl/>
          <w:lang w:bidi="ar-SY"/>
        </w:rPr>
        <w:t xml:space="preserve">الأحكام </w:t>
      </w:r>
      <w:r w:rsidRPr="00D67C0A">
        <w:rPr>
          <w:rFonts w:hint="cs"/>
          <w:b/>
          <w:bCs/>
          <w:rtl/>
          <w:lang w:bidi="ar-SY"/>
        </w:rPr>
        <w:t>التي تتعلق بالميراث؛</w:t>
      </w:r>
      <w:r w:rsidRPr="00D67C0A">
        <w:rPr>
          <w:b/>
          <w:bCs/>
          <w:rtl/>
          <w:lang w:bidi="ar-SY"/>
        </w:rPr>
        <w:t xml:space="preserve"> </w:t>
      </w:r>
    </w:p>
    <w:p w:rsidR="00593835" w:rsidRPr="00D67C0A" w:rsidRDefault="00593835" w:rsidP="00593835">
      <w:pPr>
        <w:pStyle w:val="SingleTxtGA"/>
        <w:rPr>
          <w:b/>
          <w:bCs/>
          <w:rtl/>
          <w:lang w:bidi="ar-SY"/>
        </w:rPr>
      </w:pPr>
      <w:r w:rsidRPr="00D67C0A">
        <w:rPr>
          <w:rFonts w:hint="cs"/>
          <w:b/>
          <w:bCs/>
          <w:rtl/>
          <w:lang w:bidi="ar-SY"/>
        </w:rPr>
        <w:tab/>
        <w:t>(ب)</w:t>
      </w:r>
      <w:r w:rsidRPr="00D67C0A">
        <w:rPr>
          <w:rFonts w:hint="cs"/>
          <w:b/>
          <w:bCs/>
          <w:rtl/>
          <w:lang w:bidi="ar-SY"/>
        </w:rPr>
        <w:tab/>
      </w:r>
      <w:r w:rsidRPr="00D67C0A">
        <w:rPr>
          <w:b/>
          <w:bCs/>
          <w:rtl/>
          <w:lang w:bidi="ar-SY"/>
        </w:rPr>
        <w:t>اتخاذ جميع التدابير الضرورية لإلغاء التمييز المجتمعي ضد</w:t>
      </w:r>
      <w:r w:rsidRPr="00D67C0A">
        <w:rPr>
          <w:rFonts w:hint="cs"/>
          <w:b/>
          <w:bCs/>
          <w:rtl/>
          <w:lang w:bidi="ar-SY"/>
        </w:rPr>
        <w:t xml:space="preserve"> النساء والفتيات</w:t>
      </w:r>
      <w:r w:rsidRPr="00D67C0A">
        <w:rPr>
          <w:b/>
          <w:bCs/>
          <w:rtl/>
          <w:lang w:bidi="ar-SY"/>
        </w:rPr>
        <w:t xml:space="preserve"> عن طريق وضع برامج تثقيفية عامة تشمل تنظيم حملات بالتعاون مع قادة الرأي والأسر ووسائط الإعلام بما يتمشى مع توصيات </w:t>
      </w:r>
      <w:r w:rsidRPr="00D67C0A">
        <w:rPr>
          <w:b/>
          <w:bCs/>
          <w:rtl/>
          <w:lang w:bidi="ar"/>
        </w:rPr>
        <w:t>اللجنة المعنية بالقضاء على التمييز ضد المرأة (</w:t>
      </w:r>
      <w:r w:rsidRPr="00D67C0A">
        <w:rPr>
          <w:b/>
          <w:bCs/>
          <w:lang w:eastAsia="de-DE"/>
        </w:rPr>
        <w:t>(CEDAW/C/DZA/CO/3-4</w:t>
      </w:r>
      <w:r w:rsidRPr="00D67C0A">
        <w:rPr>
          <w:b/>
          <w:bCs/>
          <w:rtl/>
          <w:lang w:bidi="ar-SY"/>
        </w:rPr>
        <w:t>، الفقر</w:t>
      </w:r>
      <w:r w:rsidRPr="00D67C0A">
        <w:rPr>
          <w:rFonts w:hint="cs"/>
          <w:b/>
          <w:bCs/>
          <w:rtl/>
          <w:lang w:bidi="ar-SY"/>
        </w:rPr>
        <w:t>ة</w:t>
      </w:r>
      <w:r w:rsidRPr="00D67C0A">
        <w:rPr>
          <w:b/>
          <w:bCs/>
          <w:rtl/>
          <w:lang w:bidi="ar-SY"/>
        </w:rPr>
        <w:t xml:space="preserve"> </w:t>
      </w:r>
      <w:r w:rsidRPr="00D67C0A">
        <w:rPr>
          <w:rFonts w:hint="cs"/>
          <w:b/>
          <w:bCs/>
          <w:rtl/>
          <w:lang w:bidi="ar-SY"/>
        </w:rPr>
        <w:t>28</w:t>
      </w:r>
      <w:r w:rsidRPr="00D67C0A">
        <w:rPr>
          <w:b/>
          <w:bCs/>
          <w:rtl/>
          <w:lang w:bidi="ar-SY"/>
        </w:rPr>
        <w:t>)؛</w:t>
      </w:r>
    </w:p>
    <w:p w:rsidR="00593835" w:rsidRPr="00D67C0A" w:rsidRDefault="00593835" w:rsidP="00593835">
      <w:pPr>
        <w:pStyle w:val="SingleTxtGA"/>
        <w:rPr>
          <w:b/>
          <w:bCs/>
          <w:spacing w:val="-2"/>
          <w:rtl/>
          <w:lang w:bidi="ar-SY"/>
        </w:rPr>
      </w:pPr>
      <w:r w:rsidRPr="00D67C0A">
        <w:rPr>
          <w:b/>
          <w:bCs/>
          <w:spacing w:val="-2"/>
          <w:rtl/>
          <w:lang w:bidi="ar-SY"/>
        </w:rPr>
        <w:tab/>
        <w:t>(ج)</w:t>
      </w:r>
      <w:r w:rsidRPr="00D67C0A">
        <w:rPr>
          <w:b/>
          <w:bCs/>
          <w:spacing w:val="-2"/>
          <w:rtl/>
          <w:lang w:bidi="ar-SY"/>
        </w:rPr>
        <w:tab/>
      </w:r>
      <w:r w:rsidRPr="00D67C0A">
        <w:rPr>
          <w:rFonts w:hint="cs"/>
          <w:b/>
          <w:bCs/>
          <w:spacing w:val="-2"/>
          <w:rtl/>
          <w:lang w:bidi="ar"/>
        </w:rPr>
        <w:t>اعتماد وتنفيذ استراتيجية شاملة للتصدي لجميع أشكال التمييز، بما في ذلك الأشكال المتعددة من التمييز ضد جميع فئات الأطفال المستضعفين، وتنفيذها بالتعاون مع مجموعة كبيرة من أصحاب المصلحة وبإشراك جميع قطاعات المجتمع من أجل تيسير سبل التغيير الاجتماعي والثقافي وتهيئة بيئة مواتية</w:t>
      </w:r>
      <w:r w:rsidRPr="00D67C0A">
        <w:rPr>
          <w:rFonts w:hint="cs"/>
          <w:b/>
          <w:bCs/>
          <w:spacing w:val="-2"/>
          <w:rtl/>
        </w:rPr>
        <w:t xml:space="preserve"> تكون داعمة للمساواة بين الأطفال.</w:t>
      </w:r>
    </w:p>
    <w:p w:rsidR="00593835" w:rsidRPr="00402473" w:rsidRDefault="00593835" w:rsidP="00D67C0A">
      <w:pPr>
        <w:pStyle w:val="H23GA"/>
        <w:rPr>
          <w:rtl/>
          <w:lang w:bidi="ar-SY"/>
        </w:rPr>
      </w:pPr>
      <w:r w:rsidRPr="00402473">
        <w:rPr>
          <w:rtl/>
          <w:lang w:bidi="ar-SY"/>
        </w:rPr>
        <w:tab/>
      </w:r>
      <w:r w:rsidRPr="00402473">
        <w:rPr>
          <w:rtl/>
          <w:lang w:bidi="ar-SY"/>
        </w:rPr>
        <w:tab/>
      </w:r>
      <w:r>
        <w:rPr>
          <w:rtl/>
          <w:lang w:bidi="ar-SY"/>
        </w:rPr>
        <w:t>مصالح الطفل ال</w:t>
      </w:r>
      <w:r>
        <w:rPr>
          <w:rFonts w:hint="cs"/>
          <w:rtl/>
          <w:lang w:bidi="ar-SY"/>
        </w:rPr>
        <w:t>عليا</w:t>
      </w:r>
    </w:p>
    <w:p w:rsidR="00593835" w:rsidRPr="00402473" w:rsidRDefault="00593835" w:rsidP="00053100">
      <w:pPr>
        <w:pStyle w:val="SingleTxtGA"/>
        <w:rPr>
          <w:rtl/>
        </w:rPr>
      </w:pPr>
      <w:r w:rsidRPr="00402473">
        <w:rPr>
          <w:spacing w:val="-2"/>
          <w:rtl/>
          <w:lang w:bidi="ar-SY"/>
        </w:rPr>
        <w:t>31-</w:t>
      </w:r>
      <w:r w:rsidRPr="00402473">
        <w:rPr>
          <w:spacing w:val="-2"/>
          <w:rtl/>
          <w:lang w:bidi="ar-SY"/>
        </w:rPr>
        <w:tab/>
      </w:r>
      <w:r w:rsidRPr="00260B75">
        <w:rPr>
          <w:rtl/>
        </w:rPr>
        <w:t xml:space="preserve">تلاحظ اللجنة مع الارتياح </w:t>
      </w:r>
      <w:r w:rsidRPr="00260B75">
        <w:rPr>
          <w:rFonts w:hint="cs"/>
          <w:rtl/>
        </w:rPr>
        <w:t>إدراج</w:t>
      </w:r>
      <w:r w:rsidRPr="00260B75">
        <w:rPr>
          <w:rtl/>
        </w:rPr>
        <w:t xml:space="preserve"> مبدأ </w:t>
      </w:r>
      <w:r w:rsidRPr="00260B75">
        <w:rPr>
          <w:rFonts w:hint="cs"/>
          <w:rtl/>
        </w:rPr>
        <w:t>مصالح الطفل ال</w:t>
      </w:r>
      <w:r>
        <w:rPr>
          <w:rFonts w:hint="cs"/>
          <w:rtl/>
        </w:rPr>
        <w:t>عليا</w:t>
      </w:r>
      <w:r w:rsidRPr="00260B75">
        <w:rPr>
          <w:rtl/>
        </w:rPr>
        <w:t xml:space="preserve"> في قانون الأسرة في عام</w:t>
      </w:r>
      <w:r w:rsidR="00D67C0A">
        <w:rPr>
          <w:rFonts w:hint="cs"/>
          <w:rtl/>
        </w:rPr>
        <w:t> </w:t>
      </w:r>
      <w:r w:rsidRPr="00260B75">
        <w:rPr>
          <w:rtl/>
        </w:rPr>
        <w:t xml:space="preserve">2005 </w:t>
      </w:r>
      <w:r w:rsidRPr="00260B75">
        <w:rPr>
          <w:rFonts w:hint="cs"/>
          <w:rtl/>
        </w:rPr>
        <w:t>كمبد</w:t>
      </w:r>
      <w:r w:rsidR="00D67C0A">
        <w:rPr>
          <w:rFonts w:hint="cs"/>
          <w:rtl/>
        </w:rPr>
        <w:t>أ</w:t>
      </w:r>
      <w:r w:rsidRPr="00260B75">
        <w:rPr>
          <w:rFonts w:hint="cs"/>
          <w:rtl/>
        </w:rPr>
        <w:t xml:space="preserve"> يتعين إتباعه</w:t>
      </w:r>
      <w:r w:rsidRPr="00260B75">
        <w:rPr>
          <w:rtl/>
        </w:rPr>
        <w:t xml:space="preserve"> في جميع القرارات المتعلقة بالأسرة و</w:t>
      </w:r>
      <w:r w:rsidRPr="00260B75">
        <w:rPr>
          <w:rFonts w:hint="cs"/>
          <w:rtl/>
        </w:rPr>
        <w:t>إلزام القضاة،</w:t>
      </w:r>
      <w:r w:rsidRPr="00260B75">
        <w:rPr>
          <w:rtl/>
        </w:rPr>
        <w:t xml:space="preserve"> وفقا</w:t>
      </w:r>
      <w:r w:rsidRPr="00260B75">
        <w:rPr>
          <w:rFonts w:hint="cs"/>
          <w:rtl/>
        </w:rPr>
        <w:t>ً</w:t>
      </w:r>
      <w:r w:rsidRPr="00260B75">
        <w:rPr>
          <w:rtl/>
        </w:rPr>
        <w:t xml:space="preserve"> للقانون رقم 08-09 </w:t>
      </w:r>
      <w:r w:rsidRPr="00260B75">
        <w:rPr>
          <w:rFonts w:hint="cs"/>
          <w:rtl/>
        </w:rPr>
        <w:t>المؤرخ</w:t>
      </w:r>
      <w:r w:rsidRPr="00260B75">
        <w:rPr>
          <w:rtl/>
        </w:rPr>
        <w:t xml:space="preserve"> 25 </w:t>
      </w:r>
      <w:r w:rsidRPr="00260B75">
        <w:rPr>
          <w:rFonts w:hint="cs"/>
          <w:rtl/>
        </w:rPr>
        <w:t>شباط/</w:t>
      </w:r>
      <w:r w:rsidRPr="00260B75">
        <w:rPr>
          <w:rtl/>
        </w:rPr>
        <w:t xml:space="preserve">فبراير 2008 </w:t>
      </w:r>
      <w:r w:rsidRPr="00260B75">
        <w:rPr>
          <w:rFonts w:hint="cs"/>
          <w:rtl/>
        </w:rPr>
        <w:t>والمتعلق</w:t>
      </w:r>
      <w:r w:rsidRPr="00260B75">
        <w:rPr>
          <w:rtl/>
        </w:rPr>
        <w:t xml:space="preserve"> </w:t>
      </w:r>
      <w:r w:rsidRPr="00260B75">
        <w:rPr>
          <w:rFonts w:hint="cs"/>
          <w:rtl/>
        </w:rPr>
        <w:t>ب</w:t>
      </w:r>
      <w:r w:rsidRPr="00260B75">
        <w:rPr>
          <w:rtl/>
        </w:rPr>
        <w:t xml:space="preserve">الإجراءات المدنية والإدارية، </w:t>
      </w:r>
      <w:r>
        <w:rPr>
          <w:rFonts w:hint="cs"/>
          <w:rtl/>
        </w:rPr>
        <w:t>بمراعاته</w:t>
      </w:r>
      <w:r w:rsidRPr="00260B75">
        <w:rPr>
          <w:rtl/>
        </w:rPr>
        <w:t>. ومع ذلك</w:t>
      </w:r>
      <w:r w:rsidRPr="00260B75">
        <w:rPr>
          <w:rFonts w:hint="cs"/>
          <w:rtl/>
        </w:rPr>
        <w:t>،</w:t>
      </w:r>
      <w:r w:rsidRPr="00260B75">
        <w:rPr>
          <w:rtl/>
        </w:rPr>
        <w:t xml:space="preserve"> تشعر اللجنة بالقلق ل</w:t>
      </w:r>
      <w:r w:rsidRPr="00260B75">
        <w:rPr>
          <w:rFonts w:hint="cs"/>
          <w:rtl/>
        </w:rPr>
        <w:t xml:space="preserve">عدم إدراج </w:t>
      </w:r>
      <w:r w:rsidRPr="00260B75">
        <w:rPr>
          <w:rtl/>
        </w:rPr>
        <w:t xml:space="preserve">المبدأ العام </w:t>
      </w:r>
      <w:r>
        <w:rPr>
          <w:rFonts w:hint="cs"/>
          <w:rtl/>
        </w:rPr>
        <w:t xml:space="preserve">لمصالح </w:t>
      </w:r>
      <w:r w:rsidRPr="00260B75">
        <w:rPr>
          <w:rFonts w:hint="cs"/>
          <w:rtl/>
        </w:rPr>
        <w:t>الطفل ال</w:t>
      </w:r>
      <w:r>
        <w:rPr>
          <w:rFonts w:hint="cs"/>
          <w:rtl/>
        </w:rPr>
        <w:t>عليا</w:t>
      </w:r>
      <w:r w:rsidRPr="00260B75">
        <w:rPr>
          <w:rtl/>
        </w:rPr>
        <w:t xml:space="preserve"> في جميع التشريعات المتعلقة بالأطفال</w:t>
      </w:r>
      <w:r w:rsidRPr="00260B75">
        <w:rPr>
          <w:rFonts w:hint="cs"/>
          <w:rtl/>
        </w:rPr>
        <w:t xml:space="preserve">، ومن ثم عدم تطبيقه </w:t>
      </w:r>
      <w:r w:rsidRPr="00260B75">
        <w:rPr>
          <w:rtl/>
        </w:rPr>
        <w:t>في جميع الإجراءات الإدارية والقضائية، ولا</w:t>
      </w:r>
      <w:r w:rsidR="00053100">
        <w:rPr>
          <w:rFonts w:hint="cs"/>
          <w:rtl/>
        </w:rPr>
        <w:t> </w:t>
      </w:r>
      <w:r w:rsidRPr="00260B75">
        <w:rPr>
          <w:rtl/>
        </w:rPr>
        <w:t>في السياسات والبرامج المتعلقة بالأطفا</w:t>
      </w:r>
      <w:r w:rsidRPr="00260B75">
        <w:rPr>
          <w:rFonts w:hint="cs"/>
          <w:rtl/>
        </w:rPr>
        <w:t>ل.</w:t>
      </w:r>
      <w:r w:rsidRPr="00260B75">
        <w:t xml:space="preserve"> </w:t>
      </w:r>
    </w:p>
    <w:p w:rsidR="00593835" w:rsidRPr="00D67C0A" w:rsidRDefault="00593835" w:rsidP="00593835">
      <w:pPr>
        <w:pStyle w:val="SingleTxtGA"/>
        <w:rPr>
          <w:b/>
          <w:bCs/>
          <w:rtl/>
          <w:lang w:bidi="ar-SY"/>
        </w:rPr>
      </w:pPr>
      <w:r w:rsidRPr="00D67C0A">
        <w:rPr>
          <w:rtl/>
          <w:lang w:bidi="ar-SY"/>
        </w:rPr>
        <w:t>32-</w:t>
      </w:r>
      <w:r w:rsidRPr="00D67C0A">
        <w:rPr>
          <w:rtl/>
          <w:lang w:bidi="ar-SY"/>
        </w:rPr>
        <w:tab/>
      </w:r>
      <w:r w:rsidRPr="00D67C0A">
        <w:rPr>
          <w:b/>
          <w:bCs/>
          <w:rtl/>
          <w:lang w:bidi="ar-SY"/>
        </w:rPr>
        <w:t>تحث اللجنة الدولة الطرف على تعزيز جهودها الرامية إلى ضمان إدراج مبدأ مصالح الطفل الفضلى على النحو المناسب</w:t>
      </w:r>
      <w:r w:rsidRPr="00D67C0A">
        <w:rPr>
          <w:rFonts w:hint="cs"/>
          <w:b/>
          <w:bCs/>
          <w:rtl/>
          <w:lang w:bidi="ar-SY"/>
        </w:rPr>
        <w:t xml:space="preserve"> </w:t>
      </w:r>
      <w:r w:rsidRPr="00D67C0A">
        <w:rPr>
          <w:b/>
          <w:bCs/>
          <w:rtl/>
          <w:lang w:bidi="ar-SY"/>
        </w:rPr>
        <w:t>في جميع الإجراءات التشريعية والإدارية والقضائية و</w:t>
      </w:r>
      <w:r w:rsidRPr="00D67C0A">
        <w:rPr>
          <w:rFonts w:hint="cs"/>
          <w:b/>
          <w:bCs/>
          <w:rtl/>
          <w:lang w:bidi="ar-SY"/>
        </w:rPr>
        <w:t xml:space="preserve">كذلك </w:t>
      </w:r>
      <w:r w:rsidRPr="00D67C0A">
        <w:rPr>
          <w:b/>
          <w:bCs/>
          <w:rtl/>
          <w:lang w:bidi="ar-SY"/>
        </w:rPr>
        <w:t>في جميع السياسات والبرامج والمشاريع التي تتعلق بالأطفال وتؤثر فيهم</w:t>
      </w:r>
      <w:r w:rsidRPr="00D67C0A">
        <w:rPr>
          <w:rFonts w:hint="cs"/>
          <w:b/>
          <w:bCs/>
          <w:rtl/>
          <w:lang w:bidi="ar-SY"/>
        </w:rPr>
        <w:t xml:space="preserve"> وتطبيقه عليها بشكل متسق</w:t>
      </w:r>
      <w:r w:rsidRPr="00D67C0A">
        <w:rPr>
          <w:b/>
          <w:bCs/>
          <w:rtl/>
          <w:lang w:bidi="ar-SY"/>
        </w:rPr>
        <w:t>.</w:t>
      </w:r>
      <w:r w:rsidRPr="00D67C0A">
        <w:rPr>
          <w:b/>
          <w:bCs/>
          <w:rtl/>
        </w:rPr>
        <w:t xml:space="preserve"> وفي هذا الصدد، ت</w:t>
      </w:r>
      <w:r w:rsidRPr="00D67C0A">
        <w:rPr>
          <w:rFonts w:hint="cs"/>
          <w:b/>
          <w:bCs/>
          <w:rtl/>
        </w:rPr>
        <w:t>ُ</w:t>
      </w:r>
      <w:r w:rsidRPr="00D67C0A">
        <w:rPr>
          <w:b/>
          <w:bCs/>
          <w:rtl/>
        </w:rPr>
        <w:t>شج</w:t>
      </w:r>
      <w:r w:rsidRPr="00D67C0A">
        <w:rPr>
          <w:rFonts w:hint="cs"/>
          <w:b/>
          <w:bCs/>
          <w:rtl/>
        </w:rPr>
        <w:t>ّ</w:t>
      </w:r>
      <w:r w:rsidRPr="00D67C0A">
        <w:rPr>
          <w:b/>
          <w:bCs/>
          <w:rtl/>
        </w:rPr>
        <w:t xml:space="preserve">ع اللجنة الدولة الطرف على وضع إجراءات ومعايير لتوفير </w:t>
      </w:r>
      <w:r w:rsidRPr="00D67C0A">
        <w:rPr>
          <w:rFonts w:hint="cs"/>
          <w:b/>
          <w:bCs/>
          <w:rtl/>
        </w:rPr>
        <w:t>التوجيهات الكفيلة</w:t>
      </w:r>
      <w:r w:rsidRPr="00D67C0A">
        <w:rPr>
          <w:b/>
          <w:bCs/>
          <w:rtl/>
        </w:rPr>
        <w:t xml:space="preserve"> </w:t>
      </w:r>
      <w:r w:rsidR="00314445">
        <w:rPr>
          <w:rFonts w:hint="cs"/>
          <w:b/>
          <w:bCs/>
          <w:rtl/>
        </w:rPr>
        <w:t>ب</w:t>
      </w:r>
      <w:r w:rsidRPr="00D67C0A">
        <w:rPr>
          <w:b/>
          <w:bCs/>
          <w:rtl/>
        </w:rPr>
        <w:t xml:space="preserve">تحديد </w:t>
      </w:r>
      <w:r w:rsidRPr="00D67C0A">
        <w:rPr>
          <w:rFonts w:hint="cs"/>
          <w:b/>
          <w:bCs/>
          <w:rtl/>
        </w:rPr>
        <w:t>مصالح الطفل العليا</w:t>
      </w:r>
      <w:r w:rsidRPr="00D67C0A">
        <w:rPr>
          <w:b/>
          <w:bCs/>
          <w:rtl/>
        </w:rPr>
        <w:t xml:space="preserve"> في </w:t>
      </w:r>
      <w:r w:rsidRPr="00D67C0A">
        <w:rPr>
          <w:rFonts w:hint="cs"/>
          <w:b/>
          <w:bCs/>
          <w:rtl/>
        </w:rPr>
        <w:t>جميع المجالات</w:t>
      </w:r>
      <w:r w:rsidRPr="00D67C0A">
        <w:rPr>
          <w:b/>
          <w:bCs/>
          <w:rtl/>
        </w:rPr>
        <w:t xml:space="preserve">، </w:t>
      </w:r>
      <w:r w:rsidRPr="00D67C0A">
        <w:rPr>
          <w:rFonts w:hint="cs"/>
          <w:b/>
          <w:bCs/>
          <w:rtl/>
        </w:rPr>
        <w:t>وتوزيعها على</w:t>
      </w:r>
      <w:r w:rsidRPr="00D67C0A">
        <w:rPr>
          <w:b/>
          <w:bCs/>
          <w:rtl/>
        </w:rPr>
        <w:t xml:space="preserve"> مؤسسات الرعاية الاجتماعية العامة أو الخاصة</w:t>
      </w:r>
      <w:r w:rsidRPr="00D67C0A">
        <w:rPr>
          <w:rFonts w:hint="cs"/>
          <w:b/>
          <w:bCs/>
          <w:rtl/>
        </w:rPr>
        <w:t xml:space="preserve"> و</w:t>
      </w:r>
      <w:r w:rsidRPr="00D67C0A">
        <w:rPr>
          <w:b/>
          <w:bCs/>
          <w:rtl/>
        </w:rPr>
        <w:t xml:space="preserve">المحاكم </w:t>
      </w:r>
      <w:r w:rsidRPr="00D67C0A">
        <w:rPr>
          <w:rFonts w:hint="cs"/>
          <w:b/>
          <w:bCs/>
          <w:rtl/>
        </w:rPr>
        <w:t>و</w:t>
      </w:r>
      <w:r w:rsidRPr="00D67C0A">
        <w:rPr>
          <w:b/>
          <w:bCs/>
          <w:rtl/>
        </w:rPr>
        <w:t>السلطات الإدارية و</w:t>
      </w:r>
      <w:r w:rsidRPr="00D67C0A">
        <w:rPr>
          <w:rFonts w:hint="cs"/>
          <w:b/>
          <w:bCs/>
          <w:rtl/>
        </w:rPr>
        <w:t xml:space="preserve">الهيئات </w:t>
      </w:r>
      <w:r w:rsidRPr="00D67C0A">
        <w:rPr>
          <w:b/>
          <w:bCs/>
          <w:rtl/>
        </w:rPr>
        <w:t>التشريعية</w:t>
      </w:r>
      <w:r w:rsidRPr="00D67C0A">
        <w:rPr>
          <w:rFonts w:hint="cs"/>
          <w:b/>
          <w:bCs/>
          <w:rtl/>
        </w:rPr>
        <w:t xml:space="preserve">. وينبغي أيضاً أن يستند </w:t>
      </w:r>
      <w:r w:rsidRPr="00D67C0A">
        <w:rPr>
          <w:b/>
          <w:bCs/>
          <w:rtl/>
        </w:rPr>
        <w:t>ال</w:t>
      </w:r>
      <w:r w:rsidRPr="00D67C0A">
        <w:rPr>
          <w:rFonts w:hint="cs"/>
          <w:b/>
          <w:bCs/>
          <w:rtl/>
        </w:rPr>
        <w:t xml:space="preserve">تعليل </w:t>
      </w:r>
      <w:r w:rsidRPr="00D67C0A">
        <w:rPr>
          <w:b/>
          <w:bCs/>
          <w:rtl/>
        </w:rPr>
        <w:t xml:space="preserve">القانوني لجميع الأحكام والقرارات القضائية </w:t>
      </w:r>
      <w:r w:rsidRPr="00D67C0A">
        <w:rPr>
          <w:rFonts w:hint="cs"/>
          <w:b/>
          <w:bCs/>
          <w:rtl/>
        </w:rPr>
        <w:t>و</w:t>
      </w:r>
      <w:r w:rsidRPr="00D67C0A">
        <w:rPr>
          <w:b/>
          <w:bCs/>
          <w:rtl/>
        </w:rPr>
        <w:t xml:space="preserve">الإدارية </w:t>
      </w:r>
      <w:r w:rsidRPr="00D67C0A">
        <w:rPr>
          <w:rFonts w:hint="cs"/>
          <w:b/>
          <w:bCs/>
          <w:rtl/>
        </w:rPr>
        <w:t>إلى</w:t>
      </w:r>
      <w:r w:rsidRPr="00D67C0A">
        <w:rPr>
          <w:b/>
          <w:bCs/>
          <w:rtl/>
        </w:rPr>
        <w:t xml:space="preserve"> هذا المبدأ، ويحدد المعايير المستخدمة في التقييم الفردي </w:t>
      </w:r>
      <w:r w:rsidRPr="00D67C0A">
        <w:rPr>
          <w:rFonts w:hint="cs"/>
          <w:b/>
          <w:bCs/>
          <w:rtl/>
        </w:rPr>
        <w:t>لمصالح الطفل العليا.</w:t>
      </w:r>
    </w:p>
    <w:p w:rsidR="00593835" w:rsidRPr="00402473" w:rsidRDefault="00593835" w:rsidP="00314445">
      <w:pPr>
        <w:pStyle w:val="H23GA"/>
        <w:rPr>
          <w:rtl/>
          <w:lang w:val="fr-CH"/>
        </w:rPr>
      </w:pPr>
      <w:r w:rsidRPr="00402473">
        <w:rPr>
          <w:rFonts w:hint="cs"/>
          <w:rtl/>
          <w:lang w:val="fr-CH"/>
        </w:rPr>
        <w:tab/>
      </w:r>
      <w:r w:rsidRPr="00402473">
        <w:rPr>
          <w:rFonts w:hint="cs"/>
          <w:rtl/>
          <w:lang w:val="fr-CH"/>
        </w:rPr>
        <w:tab/>
        <w:t>الحق في الحياة والبقاء والنمو</w:t>
      </w:r>
    </w:p>
    <w:p w:rsidR="00593835" w:rsidRPr="00402473" w:rsidRDefault="00593835" w:rsidP="00314445">
      <w:pPr>
        <w:pStyle w:val="SingleTxtGA"/>
        <w:rPr>
          <w:rtl/>
        </w:rPr>
      </w:pPr>
      <w:r w:rsidRPr="00402473">
        <w:rPr>
          <w:rFonts w:hint="cs"/>
          <w:rtl/>
          <w:lang w:val="fr-CH"/>
        </w:rPr>
        <w:t>33</w:t>
      </w:r>
      <w:r w:rsidRPr="00402473">
        <w:rPr>
          <w:spacing w:val="-2"/>
          <w:rtl/>
          <w:lang w:val="fr-CH"/>
        </w:rPr>
        <w:t>-</w:t>
      </w:r>
      <w:r w:rsidRPr="00402473">
        <w:rPr>
          <w:spacing w:val="-2"/>
          <w:rtl/>
          <w:lang w:val="fr-CH"/>
        </w:rPr>
        <w:tab/>
      </w:r>
      <w:r w:rsidRPr="008E19DF">
        <w:rPr>
          <w:rtl/>
        </w:rPr>
        <w:t xml:space="preserve">تعرب اللجنة عن بالغ قلقها إزاء حالة الفتيات والنساء الحوامل خارج إطار الزواج وكذلك الأمهات العازبات وأطفالهن وإزاء عدم </w:t>
      </w:r>
      <w:r w:rsidRPr="008E19DF">
        <w:rPr>
          <w:rFonts w:hint="cs"/>
          <w:rtl/>
        </w:rPr>
        <w:t xml:space="preserve">اتخاذ الدولة الطرف </w:t>
      </w:r>
      <w:r w:rsidR="00314445">
        <w:rPr>
          <w:rFonts w:hint="cs"/>
          <w:rtl/>
        </w:rPr>
        <w:t>ا</w:t>
      </w:r>
      <w:r w:rsidRPr="008E19DF">
        <w:rPr>
          <w:rFonts w:hint="cs"/>
          <w:rtl/>
        </w:rPr>
        <w:t>لتدابير اللازمة</w:t>
      </w:r>
      <w:r w:rsidRPr="008E19DF">
        <w:rPr>
          <w:rtl/>
        </w:rPr>
        <w:t xml:space="preserve"> لضمان تمتعهم فعليا</w:t>
      </w:r>
      <w:r w:rsidRPr="008E19DF">
        <w:rPr>
          <w:rFonts w:hint="cs"/>
          <w:rtl/>
        </w:rPr>
        <w:t>ً</w:t>
      </w:r>
      <w:r w:rsidRPr="008E19DF">
        <w:rPr>
          <w:rtl/>
        </w:rPr>
        <w:t xml:space="preserve"> </w:t>
      </w:r>
      <w:r w:rsidRPr="008E19DF">
        <w:rPr>
          <w:rFonts w:hint="cs"/>
          <w:rtl/>
          <w:lang w:val="fr-CH"/>
        </w:rPr>
        <w:t>بالحق في الحياة والبقاء والنمو</w:t>
      </w:r>
      <w:r w:rsidRPr="008E19DF">
        <w:rPr>
          <w:rtl/>
        </w:rPr>
        <w:t>. تلاحظ اللجنة بقلق شديد ما يلي</w:t>
      </w:r>
      <w:r w:rsidRPr="008E19DF">
        <w:rPr>
          <w:rFonts w:hint="cs"/>
          <w:rtl/>
        </w:rPr>
        <w:t>:</w:t>
      </w:r>
    </w:p>
    <w:p w:rsidR="00593835" w:rsidRPr="004116BA" w:rsidRDefault="00593835" w:rsidP="008604A3">
      <w:pPr>
        <w:pStyle w:val="SingleTxtGA"/>
        <w:spacing w:after="80"/>
        <w:rPr>
          <w:rtl/>
        </w:rPr>
      </w:pPr>
      <w:r>
        <w:rPr>
          <w:rtl/>
        </w:rPr>
        <w:tab/>
      </w:r>
      <w:r w:rsidRPr="004116BA">
        <w:rPr>
          <w:rtl/>
        </w:rPr>
        <w:t>(أ)</w:t>
      </w:r>
      <w:r w:rsidRPr="004116BA">
        <w:rPr>
          <w:rtl/>
        </w:rPr>
        <w:tab/>
      </w:r>
      <w:r w:rsidRPr="004116BA">
        <w:rPr>
          <w:rFonts w:hint="cs"/>
          <w:rtl/>
        </w:rPr>
        <w:t>تعرض</w:t>
      </w:r>
      <w:r w:rsidRPr="004116BA">
        <w:rPr>
          <w:rtl/>
        </w:rPr>
        <w:t xml:space="preserve"> العشرات من الأمهات العازبات</w:t>
      </w:r>
      <w:r w:rsidRPr="004116BA">
        <w:rPr>
          <w:rFonts w:hint="cs"/>
          <w:rtl/>
        </w:rPr>
        <w:t xml:space="preserve"> اللواتي</w:t>
      </w:r>
      <w:r w:rsidRPr="004116BA">
        <w:rPr>
          <w:rtl/>
        </w:rPr>
        <w:t xml:space="preserve"> يعشن وحيدات مع أطفالهن </w:t>
      </w:r>
      <w:r w:rsidR="00314445">
        <w:rPr>
          <w:rFonts w:hint="cs"/>
          <w:rtl/>
        </w:rPr>
        <w:t>لاعتداءات</w:t>
      </w:r>
      <w:r w:rsidRPr="004116BA">
        <w:rPr>
          <w:rFonts w:hint="cs"/>
          <w:rtl/>
        </w:rPr>
        <w:t xml:space="preserve"> بدنية وجنسية</w:t>
      </w:r>
      <w:r w:rsidRPr="004116BA">
        <w:rPr>
          <w:rtl/>
        </w:rPr>
        <w:t xml:space="preserve"> </w:t>
      </w:r>
      <w:r w:rsidRPr="004116BA">
        <w:rPr>
          <w:rFonts w:hint="cs"/>
          <w:rtl/>
        </w:rPr>
        <w:t xml:space="preserve">وللتعذيب على </w:t>
      </w:r>
      <w:r w:rsidR="00314445">
        <w:rPr>
          <w:rFonts w:hint="cs"/>
          <w:rtl/>
        </w:rPr>
        <w:t xml:space="preserve">أيدي </w:t>
      </w:r>
      <w:r w:rsidRPr="004116BA">
        <w:rPr>
          <w:rtl/>
        </w:rPr>
        <w:t>مئات من الرجال في حاسي مسعود في عام</w:t>
      </w:r>
      <w:r w:rsidRPr="004116BA">
        <w:rPr>
          <w:rFonts w:hint="cs"/>
          <w:rtl/>
        </w:rPr>
        <w:t>ي</w:t>
      </w:r>
      <w:r w:rsidR="00314445">
        <w:rPr>
          <w:rFonts w:hint="cs"/>
          <w:rtl/>
        </w:rPr>
        <w:t> </w:t>
      </w:r>
      <w:r w:rsidRPr="004116BA">
        <w:rPr>
          <w:rtl/>
        </w:rPr>
        <w:t>2001 و2010</w:t>
      </w:r>
      <w:r w:rsidRPr="004116BA">
        <w:rPr>
          <w:rFonts w:hint="cs"/>
          <w:rtl/>
        </w:rPr>
        <w:t xml:space="preserve">، وحدوث </w:t>
      </w:r>
      <w:r w:rsidRPr="004116BA">
        <w:rPr>
          <w:rtl/>
        </w:rPr>
        <w:t>هجمات مماثلة</w:t>
      </w:r>
      <w:r w:rsidRPr="004116BA">
        <w:rPr>
          <w:rFonts w:hint="cs"/>
          <w:rtl/>
        </w:rPr>
        <w:t xml:space="preserve"> في الآونة الأخيرة</w:t>
      </w:r>
      <w:r w:rsidRPr="004116BA">
        <w:rPr>
          <w:rtl/>
        </w:rPr>
        <w:t xml:space="preserve"> </w:t>
      </w:r>
      <w:r w:rsidRPr="004116BA">
        <w:rPr>
          <w:rFonts w:hint="cs"/>
          <w:rtl/>
        </w:rPr>
        <w:t xml:space="preserve">في </w:t>
      </w:r>
      <w:r w:rsidRPr="004116BA">
        <w:rPr>
          <w:rtl/>
        </w:rPr>
        <w:t xml:space="preserve">مدن أخرى </w:t>
      </w:r>
      <w:r w:rsidRPr="004116BA">
        <w:rPr>
          <w:rFonts w:hint="cs"/>
          <w:rtl/>
        </w:rPr>
        <w:t xml:space="preserve">من </w:t>
      </w:r>
      <w:r w:rsidRPr="004116BA">
        <w:rPr>
          <w:rtl/>
        </w:rPr>
        <w:t xml:space="preserve">البلد. </w:t>
      </w:r>
      <w:r w:rsidRPr="004116BA">
        <w:rPr>
          <w:rFonts w:hint="cs"/>
          <w:rtl/>
        </w:rPr>
        <w:t>و</w:t>
      </w:r>
      <w:r w:rsidRPr="004116BA">
        <w:rPr>
          <w:rtl/>
        </w:rPr>
        <w:t xml:space="preserve">تشعر اللجنة بقلق بالغ </w:t>
      </w:r>
      <w:r w:rsidRPr="004116BA">
        <w:rPr>
          <w:rFonts w:hint="cs"/>
          <w:rtl/>
        </w:rPr>
        <w:t>لأن</w:t>
      </w:r>
      <w:r w:rsidRPr="004116BA">
        <w:rPr>
          <w:rtl/>
        </w:rPr>
        <w:t xml:space="preserve"> </w:t>
      </w:r>
      <w:r w:rsidR="00314445">
        <w:rPr>
          <w:rFonts w:hint="cs"/>
          <w:rtl/>
        </w:rPr>
        <w:t>الاعتداءات</w:t>
      </w:r>
      <w:r w:rsidRPr="004116BA">
        <w:rPr>
          <w:rtl/>
        </w:rPr>
        <w:t xml:space="preserve"> </w:t>
      </w:r>
      <w:r w:rsidRPr="004116BA">
        <w:rPr>
          <w:rFonts w:hint="cs"/>
          <w:rtl/>
        </w:rPr>
        <w:t>التي تتعرض لها</w:t>
      </w:r>
      <w:r w:rsidRPr="004116BA">
        <w:rPr>
          <w:rtl/>
        </w:rPr>
        <w:t xml:space="preserve"> الأمهات العازبات وأطفالهن لا تزال </w:t>
      </w:r>
      <w:r w:rsidR="00314445">
        <w:rPr>
          <w:rFonts w:hint="cs"/>
          <w:rtl/>
        </w:rPr>
        <w:t xml:space="preserve">تحدث </w:t>
      </w:r>
      <w:r w:rsidRPr="004116BA">
        <w:rPr>
          <w:rFonts w:hint="cs"/>
          <w:rtl/>
        </w:rPr>
        <w:t xml:space="preserve">في ظل </w:t>
      </w:r>
      <w:r w:rsidR="00314445">
        <w:rPr>
          <w:rFonts w:hint="cs"/>
          <w:rtl/>
        </w:rPr>
        <w:t xml:space="preserve">إفلات مقترفيها </w:t>
      </w:r>
      <w:r w:rsidRPr="004116BA">
        <w:rPr>
          <w:rFonts w:hint="cs"/>
          <w:rtl/>
        </w:rPr>
        <w:t>من العقاب</w:t>
      </w:r>
      <w:r w:rsidRPr="004116BA">
        <w:rPr>
          <w:rtl/>
        </w:rPr>
        <w:t xml:space="preserve"> و</w:t>
      </w:r>
      <w:r w:rsidRPr="004116BA">
        <w:rPr>
          <w:rFonts w:hint="cs"/>
          <w:rtl/>
        </w:rPr>
        <w:t>لأن</w:t>
      </w:r>
      <w:r w:rsidRPr="004116BA">
        <w:rPr>
          <w:rtl/>
        </w:rPr>
        <w:t xml:space="preserve"> ضحايا هذه الجرائم يع</w:t>
      </w:r>
      <w:r w:rsidRPr="004116BA">
        <w:rPr>
          <w:rFonts w:hint="cs"/>
          <w:rtl/>
        </w:rPr>
        <w:t>ش</w:t>
      </w:r>
      <w:r w:rsidRPr="004116BA">
        <w:rPr>
          <w:rtl/>
        </w:rPr>
        <w:t>ن مع أطفال</w:t>
      </w:r>
      <w:r w:rsidRPr="004116BA">
        <w:rPr>
          <w:rFonts w:hint="cs"/>
          <w:rtl/>
        </w:rPr>
        <w:t>هن</w:t>
      </w:r>
      <w:r w:rsidRPr="004116BA">
        <w:rPr>
          <w:rtl/>
        </w:rPr>
        <w:t xml:space="preserve"> في حالات من الخوف والفقر المدقع دون </w:t>
      </w:r>
      <w:r w:rsidRPr="004116BA">
        <w:rPr>
          <w:rFonts w:hint="cs"/>
          <w:rtl/>
        </w:rPr>
        <w:t xml:space="preserve">أن يحصلن على </w:t>
      </w:r>
      <w:r w:rsidR="00314445">
        <w:rPr>
          <w:rFonts w:hint="cs"/>
          <w:rtl/>
        </w:rPr>
        <w:t xml:space="preserve">أي دعم من </w:t>
      </w:r>
      <w:r w:rsidRPr="004116BA">
        <w:rPr>
          <w:rtl/>
        </w:rPr>
        <w:t>الدولة</w:t>
      </w:r>
      <w:r w:rsidRPr="004116BA">
        <w:rPr>
          <w:rFonts w:hint="cs"/>
          <w:rtl/>
        </w:rPr>
        <w:t xml:space="preserve"> الطرف؛</w:t>
      </w:r>
    </w:p>
    <w:p w:rsidR="00593835" w:rsidRPr="00314445" w:rsidRDefault="00593835" w:rsidP="00314445">
      <w:pPr>
        <w:pStyle w:val="SingleTxtGA"/>
        <w:rPr>
          <w:spacing w:val="-2"/>
          <w:rtl/>
        </w:rPr>
      </w:pPr>
      <w:r w:rsidRPr="00314445">
        <w:rPr>
          <w:spacing w:val="-2"/>
          <w:rtl/>
        </w:rPr>
        <w:tab/>
        <w:t>(ب)</w:t>
      </w:r>
      <w:r w:rsidRPr="00314445">
        <w:rPr>
          <w:spacing w:val="-2"/>
          <w:rtl/>
        </w:rPr>
        <w:tab/>
      </w:r>
      <w:r w:rsidRPr="00314445">
        <w:rPr>
          <w:rFonts w:hint="cs"/>
          <w:spacing w:val="-2"/>
          <w:rtl/>
        </w:rPr>
        <w:t xml:space="preserve">كثيراً ما يؤدي </w:t>
      </w:r>
      <w:r w:rsidRPr="00314445">
        <w:rPr>
          <w:spacing w:val="-2"/>
          <w:rtl/>
        </w:rPr>
        <w:t xml:space="preserve">الرفض الاجتماعي والوصم </w:t>
      </w:r>
      <w:r w:rsidRPr="00314445">
        <w:rPr>
          <w:rFonts w:hint="cs"/>
          <w:spacing w:val="-2"/>
          <w:rtl/>
        </w:rPr>
        <w:t>ب</w:t>
      </w:r>
      <w:r w:rsidRPr="00314445">
        <w:rPr>
          <w:spacing w:val="-2"/>
          <w:rtl/>
        </w:rPr>
        <w:t xml:space="preserve">النساء والفتيات الحوامل خارج نطاق الزواج إلى اللجوء إلى الإجهاض السري </w:t>
      </w:r>
      <w:r w:rsidRPr="00314445">
        <w:rPr>
          <w:rFonts w:hint="cs"/>
          <w:spacing w:val="-2"/>
          <w:rtl/>
        </w:rPr>
        <w:t>الذي يُعرّض حياتهن للخطر</w:t>
      </w:r>
      <w:r w:rsidRPr="00314445">
        <w:rPr>
          <w:spacing w:val="-2"/>
          <w:rtl/>
        </w:rPr>
        <w:t xml:space="preserve">، </w:t>
      </w:r>
      <w:r w:rsidRPr="00314445">
        <w:rPr>
          <w:rFonts w:hint="cs"/>
          <w:spacing w:val="-2"/>
          <w:rtl/>
        </w:rPr>
        <w:t xml:space="preserve">وإلى </w:t>
      </w:r>
      <w:r w:rsidRPr="00314445">
        <w:rPr>
          <w:spacing w:val="-2"/>
          <w:rtl/>
        </w:rPr>
        <w:t>التخلي عن أطفاله</w:t>
      </w:r>
      <w:r w:rsidRPr="00314445">
        <w:rPr>
          <w:rFonts w:hint="cs"/>
          <w:spacing w:val="-2"/>
          <w:rtl/>
        </w:rPr>
        <w:t>ن</w:t>
      </w:r>
      <w:r w:rsidRPr="00314445">
        <w:rPr>
          <w:spacing w:val="-2"/>
          <w:rtl/>
        </w:rPr>
        <w:t xml:space="preserve"> أو </w:t>
      </w:r>
      <w:r w:rsidRPr="00314445">
        <w:rPr>
          <w:rFonts w:hint="cs"/>
          <w:spacing w:val="-2"/>
          <w:rtl/>
        </w:rPr>
        <w:t>العيش</w:t>
      </w:r>
      <w:r w:rsidRPr="00314445">
        <w:rPr>
          <w:spacing w:val="-2"/>
          <w:rtl/>
        </w:rPr>
        <w:t xml:space="preserve"> في الشوارع </w:t>
      </w:r>
      <w:r w:rsidRPr="00314445">
        <w:rPr>
          <w:rFonts w:hint="cs"/>
          <w:spacing w:val="-2"/>
          <w:rtl/>
        </w:rPr>
        <w:t xml:space="preserve">بحيث لا </w:t>
      </w:r>
      <w:r w:rsidR="00314445" w:rsidRPr="00314445">
        <w:rPr>
          <w:rFonts w:hint="cs"/>
          <w:spacing w:val="-2"/>
          <w:rtl/>
        </w:rPr>
        <w:t xml:space="preserve">يجدن من سبيل </w:t>
      </w:r>
      <w:r w:rsidRPr="00314445">
        <w:rPr>
          <w:rFonts w:hint="cs"/>
          <w:spacing w:val="-2"/>
          <w:rtl/>
        </w:rPr>
        <w:t>سوى ممارسة</w:t>
      </w:r>
      <w:r w:rsidRPr="00314445">
        <w:rPr>
          <w:spacing w:val="-2"/>
          <w:rtl/>
        </w:rPr>
        <w:t xml:space="preserve"> الدعارة لإطعام أطفاله</w:t>
      </w:r>
      <w:r w:rsidRPr="00314445">
        <w:rPr>
          <w:rFonts w:hint="cs"/>
          <w:spacing w:val="-2"/>
          <w:rtl/>
        </w:rPr>
        <w:t>ن.</w:t>
      </w:r>
    </w:p>
    <w:p w:rsidR="00593835" w:rsidRPr="00314445" w:rsidRDefault="00593835" w:rsidP="006E1D74">
      <w:pPr>
        <w:pStyle w:val="SingleTxtGA"/>
        <w:rPr>
          <w:b/>
          <w:bCs/>
          <w:rtl/>
          <w:lang w:val="fr-CH"/>
        </w:rPr>
      </w:pPr>
      <w:r w:rsidRPr="00314445">
        <w:rPr>
          <w:rtl/>
          <w:lang w:val="fr-CH"/>
        </w:rPr>
        <w:t>34-</w:t>
      </w:r>
      <w:r w:rsidRPr="00314445">
        <w:rPr>
          <w:rtl/>
          <w:lang w:val="fr-CH"/>
        </w:rPr>
        <w:tab/>
      </w:r>
      <w:r w:rsidRPr="00314445">
        <w:rPr>
          <w:b/>
          <w:bCs/>
          <w:rtl/>
        </w:rPr>
        <w:t xml:space="preserve">تحث اللجنة الدولة الطرف على اتخاذ تدابير عاجلة لوضع حد للانتهاكات الجسيمة لحق </w:t>
      </w:r>
      <w:r w:rsidRPr="00314445">
        <w:rPr>
          <w:rFonts w:hint="cs"/>
          <w:b/>
          <w:bCs/>
          <w:rtl/>
        </w:rPr>
        <w:t>ا</w:t>
      </w:r>
      <w:r w:rsidRPr="00314445">
        <w:rPr>
          <w:b/>
          <w:bCs/>
          <w:rtl/>
        </w:rPr>
        <w:t>لنساء والفتيات الحوامل خارج إطار الزواج</w:t>
      </w:r>
      <w:r w:rsidRPr="00314445">
        <w:rPr>
          <w:rFonts w:hint="cs"/>
          <w:b/>
          <w:bCs/>
          <w:rtl/>
        </w:rPr>
        <w:t>،</w:t>
      </w:r>
      <w:r w:rsidRPr="00314445">
        <w:rPr>
          <w:b/>
          <w:bCs/>
          <w:rtl/>
        </w:rPr>
        <w:t xml:space="preserve"> وكذلك الأمهات العازبات وأطفالهن</w:t>
      </w:r>
      <w:r w:rsidRPr="00314445">
        <w:rPr>
          <w:rFonts w:hint="cs"/>
          <w:b/>
          <w:bCs/>
          <w:rtl/>
        </w:rPr>
        <w:t xml:space="preserve">، </w:t>
      </w:r>
      <w:r w:rsidRPr="00314445">
        <w:rPr>
          <w:b/>
          <w:bCs/>
          <w:rtl/>
        </w:rPr>
        <w:t>في الحياة والبقاء وال</w:t>
      </w:r>
      <w:r w:rsidRPr="00314445">
        <w:rPr>
          <w:rFonts w:hint="cs"/>
          <w:b/>
          <w:bCs/>
          <w:rtl/>
        </w:rPr>
        <w:t>نمو</w:t>
      </w:r>
      <w:r w:rsidRPr="00314445">
        <w:rPr>
          <w:b/>
          <w:bCs/>
          <w:rtl/>
        </w:rPr>
        <w:t xml:space="preserve">. </w:t>
      </w:r>
      <w:r w:rsidR="00314445">
        <w:rPr>
          <w:rFonts w:hint="cs"/>
          <w:b/>
          <w:bCs/>
          <w:rtl/>
        </w:rPr>
        <w:t>و</w:t>
      </w:r>
      <w:r w:rsidRPr="00314445">
        <w:rPr>
          <w:b/>
          <w:bCs/>
          <w:rtl/>
        </w:rPr>
        <w:t xml:space="preserve">ينبغي للدولة الطرف </w:t>
      </w:r>
      <w:r w:rsidR="00314445">
        <w:rPr>
          <w:rFonts w:hint="cs"/>
          <w:b/>
          <w:bCs/>
          <w:rtl/>
        </w:rPr>
        <w:t xml:space="preserve">بخاصّة </w:t>
      </w:r>
      <w:r w:rsidRPr="00314445">
        <w:rPr>
          <w:b/>
          <w:bCs/>
          <w:rtl/>
        </w:rPr>
        <w:t>اتخاذ إجراءات عاجلة لحمايته</w:t>
      </w:r>
      <w:r w:rsidRPr="00314445">
        <w:rPr>
          <w:rFonts w:hint="cs"/>
          <w:b/>
          <w:bCs/>
          <w:rtl/>
        </w:rPr>
        <w:t>ن</w:t>
      </w:r>
      <w:r w:rsidRPr="00314445">
        <w:rPr>
          <w:b/>
          <w:bCs/>
          <w:rtl/>
        </w:rPr>
        <w:t xml:space="preserve"> وضمان </w:t>
      </w:r>
      <w:r w:rsidR="00314445">
        <w:rPr>
          <w:rFonts w:hint="cs"/>
          <w:b/>
          <w:bCs/>
          <w:rtl/>
        </w:rPr>
        <w:t xml:space="preserve">إحالة مرتكبي </w:t>
      </w:r>
      <w:r w:rsidRPr="00314445">
        <w:rPr>
          <w:b/>
          <w:bCs/>
          <w:rtl/>
        </w:rPr>
        <w:t>العنف ضده</w:t>
      </w:r>
      <w:r w:rsidRPr="00314445">
        <w:rPr>
          <w:rFonts w:hint="cs"/>
          <w:b/>
          <w:bCs/>
          <w:rtl/>
        </w:rPr>
        <w:t>ن</w:t>
      </w:r>
      <w:r w:rsidRPr="00314445">
        <w:rPr>
          <w:b/>
          <w:bCs/>
          <w:rtl/>
        </w:rPr>
        <w:t xml:space="preserve"> إلى القضاء </w:t>
      </w:r>
      <w:r w:rsidRPr="00314445">
        <w:rPr>
          <w:rFonts w:hint="cs"/>
          <w:b/>
          <w:bCs/>
          <w:rtl/>
        </w:rPr>
        <w:t>وأن تُسلّط عليهم عقوبات</w:t>
      </w:r>
      <w:r w:rsidRPr="00314445">
        <w:rPr>
          <w:b/>
          <w:bCs/>
          <w:rtl/>
        </w:rPr>
        <w:t xml:space="preserve"> تتناسب مع جرائمهم. </w:t>
      </w:r>
      <w:r w:rsidRPr="00314445">
        <w:rPr>
          <w:rFonts w:hint="cs"/>
          <w:b/>
          <w:bCs/>
          <w:rtl/>
        </w:rPr>
        <w:t>وتحث</w:t>
      </w:r>
      <w:r w:rsidRPr="00314445">
        <w:rPr>
          <w:b/>
          <w:bCs/>
          <w:rtl/>
        </w:rPr>
        <w:t xml:space="preserve"> اللجنة</w:t>
      </w:r>
      <w:r w:rsidRPr="00314445">
        <w:rPr>
          <w:rFonts w:hint="cs"/>
          <w:b/>
          <w:bCs/>
          <w:rtl/>
        </w:rPr>
        <w:t xml:space="preserve"> أيضاً</w:t>
      </w:r>
      <w:r w:rsidRPr="00314445">
        <w:rPr>
          <w:b/>
          <w:bCs/>
          <w:rtl/>
        </w:rPr>
        <w:t xml:space="preserve"> الدولة الطرف على </w:t>
      </w:r>
      <w:r w:rsidRPr="00314445">
        <w:rPr>
          <w:rFonts w:hint="cs"/>
          <w:b/>
          <w:bCs/>
          <w:rtl/>
        </w:rPr>
        <w:t>أن تتخذ</w:t>
      </w:r>
      <w:r w:rsidR="00314445">
        <w:rPr>
          <w:rFonts w:hint="cs"/>
          <w:b/>
          <w:bCs/>
          <w:rtl/>
        </w:rPr>
        <w:t xml:space="preserve"> </w:t>
      </w:r>
      <w:r w:rsidRPr="00314445">
        <w:rPr>
          <w:b/>
          <w:bCs/>
          <w:rtl/>
        </w:rPr>
        <w:t xml:space="preserve">جميع التدابير اللازمة </w:t>
      </w:r>
      <w:r w:rsidR="00314445">
        <w:rPr>
          <w:rFonts w:hint="cs"/>
          <w:b/>
          <w:bCs/>
          <w:rtl/>
        </w:rPr>
        <w:t xml:space="preserve">لتضمن، </w:t>
      </w:r>
      <w:r w:rsidR="00314445" w:rsidRPr="00314445">
        <w:rPr>
          <w:rFonts w:hint="cs"/>
          <w:b/>
          <w:bCs/>
          <w:rtl/>
        </w:rPr>
        <w:t xml:space="preserve">على سبيل الأولوية، </w:t>
      </w:r>
      <w:r w:rsidRPr="00314445">
        <w:rPr>
          <w:rFonts w:hint="cs"/>
          <w:b/>
          <w:bCs/>
          <w:rtl/>
        </w:rPr>
        <w:t xml:space="preserve">عدم استمرار </w:t>
      </w:r>
      <w:r w:rsidRPr="00314445">
        <w:rPr>
          <w:b/>
          <w:bCs/>
          <w:rtl/>
        </w:rPr>
        <w:t xml:space="preserve">الأمهات العازبات </w:t>
      </w:r>
      <w:r w:rsidRPr="00314445">
        <w:rPr>
          <w:rFonts w:hint="cs"/>
          <w:b/>
          <w:bCs/>
          <w:rtl/>
        </w:rPr>
        <w:t>وأطفالهن في العيش</w:t>
      </w:r>
      <w:r w:rsidRPr="00314445">
        <w:rPr>
          <w:b/>
          <w:bCs/>
          <w:rtl/>
        </w:rPr>
        <w:t xml:space="preserve"> في الشوارع و</w:t>
      </w:r>
      <w:r w:rsidRPr="00314445">
        <w:rPr>
          <w:rFonts w:hint="cs"/>
          <w:b/>
          <w:bCs/>
          <w:rtl/>
        </w:rPr>
        <w:t>حصولهن</w:t>
      </w:r>
      <w:r w:rsidRPr="00314445">
        <w:rPr>
          <w:b/>
          <w:bCs/>
          <w:rtl/>
        </w:rPr>
        <w:t xml:space="preserve"> بشكل فعال </w:t>
      </w:r>
      <w:r w:rsidRPr="00314445">
        <w:rPr>
          <w:rFonts w:hint="cs"/>
          <w:b/>
          <w:bCs/>
          <w:rtl/>
        </w:rPr>
        <w:t xml:space="preserve">على الدعم الذي يتيح لهن الحفاظ </w:t>
      </w:r>
      <w:r w:rsidRPr="00314445">
        <w:rPr>
          <w:b/>
          <w:bCs/>
          <w:rtl/>
        </w:rPr>
        <w:t xml:space="preserve">على </w:t>
      </w:r>
      <w:r w:rsidRPr="00314445">
        <w:rPr>
          <w:rFonts w:hint="cs"/>
          <w:b/>
          <w:bCs/>
          <w:rtl/>
        </w:rPr>
        <w:t>أطفالهن ورعايتهم.</w:t>
      </w:r>
      <w:r w:rsidRPr="00314445">
        <w:rPr>
          <w:b/>
          <w:bCs/>
          <w:rtl/>
        </w:rPr>
        <w:t xml:space="preserve"> </w:t>
      </w:r>
      <w:r w:rsidRPr="00314445">
        <w:rPr>
          <w:rFonts w:hint="cs"/>
          <w:b/>
          <w:bCs/>
          <w:rtl/>
        </w:rPr>
        <w:t>و</w:t>
      </w:r>
      <w:r w:rsidRPr="00314445">
        <w:rPr>
          <w:b/>
          <w:bCs/>
          <w:rtl/>
        </w:rPr>
        <w:t>تحث اللجنة</w:t>
      </w:r>
      <w:r w:rsidRPr="00314445">
        <w:rPr>
          <w:rFonts w:hint="cs"/>
          <w:b/>
          <w:bCs/>
          <w:rtl/>
        </w:rPr>
        <w:t xml:space="preserve"> أيضاً</w:t>
      </w:r>
      <w:r w:rsidRPr="00314445">
        <w:rPr>
          <w:b/>
          <w:bCs/>
          <w:rtl/>
        </w:rPr>
        <w:t xml:space="preserve"> الدولة الطرف على إطلاق حملات توعية </w:t>
      </w:r>
      <w:r w:rsidRPr="00314445">
        <w:rPr>
          <w:rFonts w:hint="cs"/>
          <w:b/>
          <w:bCs/>
          <w:rtl/>
        </w:rPr>
        <w:t>وبرامج تثقيف</w:t>
      </w:r>
      <w:r w:rsidRPr="00314445">
        <w:rPr>
          <w:b/>
          <w:bCs/>
          <w:rtl/>
        </w:rPr>
        <w:t xml:space="preserve"> </w:t>
      </w:r>
      <w:r w:rsidR="006E1D74">
        <w:rPr>
          <w:rFonts w:hint="cs"/>
          <w:b/>
          <w:bCs/>
          <w:rtl/>
        </w:rPr>
        <w:t>ل</w:t>
      </w:r>
      <w:r w:rsidRPr="00314445">
        <w:rPr>
          <w:b/>
          <w:bCs/>
          <w:rtl/>
        </w:rPr>
        <w:t>وضع حد</w:t>
      </w:r>
      <w:r w:rsidRPr="00314445">
        <w:rPr>
          <w:rFonts w:hint="cs"/>
          <w:b/>
          <w:bCs/>
          <w:rtl/>
        </w:rPr>
        <w:t xml:space="preserve"> لما يتعرضن له من تهميش اجتماعي ووصم ومعاملة وحشية.</w:t>
      </w:r>
      <w:r w:rsidRPr="00314445">
        <w:rPr>
          <w:b/>
          <w:bCs/>
          <w:rtl/>
        </w:rPr>
        <w:t xml:space="preserve"> </w:t>
      </w:r>
    </w:p>
    <w:p w:rsidR="00593835" w:rsidRPr="00402473" w:rsidRDefault="00593835" w:rsidP="00876F14">
      <w:pPr>
        <w:pStyle w:val="H23GA"/>
        <w:rPr>
          <w:rtl/>
          <w:lang w:val="fr-CH"/>
        </w:rPr>
      </w:pPr>
      <w:r w:rsidRPr="00402473">
        <w:rPr>
          <w:rtl/>
          <w:lang w:val="fr-CH"/>
        </w:rPr>
        <w:tab/>
      </w:r>
      <w:r w:rsidRPr="00402473">
        <w:rPr>
          <w:rtl/>
          <w:lang w:val="fr-CH"/>
        </w:rPr>
        <w:tab/>
        <w:t>احترام آراء الطفل</w:t>
      </w:r>
    </w:p>
    <w:p w:rsidR="00593835" w:rsidRPr="00402473" w:rsidRDefault="00593835" w:rsidP="00593835">
      <w:pPr>
        <w:pStyle w:val="SingleTxtGA"/>
        <w:rPr>
          <w:rtl/>
        </w:rPr>
      </w:pPr>
      <w:r w:rsidRPr="00402473">
        <w:rPr>
          <w:spacing w:val="-4"/>
          <w:rtl/>
          <w:lang w:val="fr-CH"/>
        </w:rPr>
        <w:t>35-</w:t>
      </w:r>
      <w:r w:rsidRPr="00402473">
        <w:rPr>
          <w:spacing w:val="-4"/>
          <w:rtl/>
          <w:lang w:val="fr-CH"/>
        </w:rPr>
        <w:tab/>
      </w:r>
      <w:r w:rsidRPr="006A2AEF">
        <w:rPr>
          <w:rtl/>
        </w:rPr>
        <w:t>تلاحظ اللجنة أنه على الرغم من</w:t>
      </w:r>
      <w:r w:rsidRPr="006A2AEF">
        <w:rPr>
          <w:rFonts w:hint="cs"/>
          <w:rtl/>
        </w:rPr>
        <w:t xml:space="preserve"> </w:t>
      </w:r>
      <w:r w:rsidRPr="006A2AEF">
        <w:rPr>
          <w:rtl/>
        </w:rPr>
        <w:t xml:space="preserve">المبادرات المخصصة </w:t>
      </w:r>
      <w:r w:rsidRPr="006A2AEF">
        <w:rPr>
          <w:rFonts w:hint="cs"/>
          <w:rtl/>
        </w:rPr>
        <w:t xml:space="preserve">الرامية إلى </w:t>
      </w:r>
      <w:r w:rsidRPr="006A2AEF">
        <w:rPr>
          <w:rtl/>
        </w:rPr>
        <w:t>تطوير مشاركة الشباب، م</w:t>
      </w:r>
      <w:r w:rsidRPr="006A2AEF">
        <w:rPr>
          <w:rFonts w:hint="cs"/>
          <w:rtl/>
        </w:rPr>
        <w:t>ن قبيل مؤتمر الولاة بشأن ال</w:t>
      </w:r>
      <w:r w:rsidRPr="006A2AEF">
        <w:rPr>
          <w:rtl/>
        </w:rPr>
        <w:t>شباب</w:t>
      </w:r>
      <w:r>
        <w:rPr>
          <w:rFonts w:hint="cs"/>
          <w:rtl/>
        </w:rPr>
        <w:t>، المنعقد</w:t>
      </w:r>
      <w:r w:rsidRPr="006A2AEF">
        <w:rPr>
          <w:rFonts w:hint="cs"/>
          <w:rtl/>
        </w:rPr>
        <w:t xml:space="preserve"> في عام</w:t>
      </w:r>
      <w:r w:rsidRPr="006A2AEF">
        <w:rPr>
          <w:rtl/>
        </w:rPr>
        <w:t xml:space="preserve"> 2007، </w:t>
      </w:r>
      <w:r w:rsidRPr="006A2AEF">
        <w:rPr>
          <w:rFonts w:hint="cs"/>
          <w:rtl/>
        </w:rPr>
        <w:t>فقد نُفذّت إجراءات مستدامة</w:t>
      </w:r>
      <w:r w:rsidRPr="006A2AEF">
        <w:rPr>
          <w:rtl/>
        </w:rPr>
        <w:t xml:space="preserve"> محدودة لتغيير المواقف المجتمعية تجاه الأطفال داخل الأسرة والمد</w:t>
      </w:r>
      <w:r w:rsidRPr="006A2AEF">
        <w:rPr>
          <w:rFonts w:hint="cs"/>
          <w:rtl/>
        </w:rPr>
        <w:t xml:space="preserve">رسة </w:t>
      </w:r>
      <w:r w:rsidRPr="006A2AEF">
        <w:rPr>
          <w:rtl/>
        </w:rPr>
        <w:t xml:space="preserve">والمجتمع ككل. </w:t>
      </w:r>
      <w:r w:rsidRPr="006A2AEF">
        <w:rPr>
          <w:rFonts w:hint="cs"/>
          <w:rtl/>
        </w:rPr>
        <w:t>وتعرب اللجنة كذلك عن قلقها مما يلي:</w:t>
      </w:r>
    </w:p>
    <w:p w:rsidR="00593835" w:rsidRPr="00402473" w:rsidRDefault="00593835" w:rsidP="008604A3">
      <w:pPr>
        <w:pStyle w:val="SingleTxtGA"/>
        <w:spacing w:after="80"/>
        <w:rPr>
          <w:rtl/>
          <w:lang w:bidi="ar-SY"/>
        </w:rPr>
      </w:pPr>
      <w:r w:rsidRPr="00402473">
        <w:rPr>
          <w:spacing w:val="-4"/>
          <w:rtl/>
          <w:lang w:val="fr-CH"/>
        </w:rPr>
        <w:tab/>
      </w:r>
      <w:r w:rsidRPr="00402473">
        <w:rPr>
          <w:rtl/>
          <w:lang w:bidi="ar-SY"/>
        </w:rPr>
        <w:t>(أ)</w:t>
      </w:r>
      <w:r w:rsidRPr="00402473">
        <w:rPr>
          <w:rtl/>
          <w:lang w:bidi="ar-SY"/>
        </w:rPr>
        <w:tab/>
      </w:r>
      <w:r w:rsidRPr="00775659">
        <w:rPr>
          <w:rFonts w:hint="cs"/>
          <w:rtl/>
        </w:rPr>
        <w:t>تأثر</w:t>
      </w:r>
      <w:r w:rsidRPr="00775659">
        <w:rPr>
          <w:rtl/>
        </w:rPr>
        <w:t xml:space="preserve"> حق الطفل في أن </w:t>
      </w:r>
      <w:r w:rsidRPr="00775659">
        <w:rPr>
          <w:rFonts w:hint="cs"/>
          <w:rtl/>
        </w:rPr>
        <w:t xml:space="preserve">تُراعى آراؤه تأثراً سلبياً بالشرط الذي يفرض حصول الطفل على إذن من ولي أمره لإعمال حقوقه في </w:t>
      </w:r>
      <w:r w:rsidRPr="00775659">
        <w:rPr>
          <w:rtl/>
        </w:rPr>
        <w:t xml:space="preserve">حرية التعبير والإعلام، كما </w:t>
      </w:r>
      <w:r>
        <w:rPr>
          <w:rFonts w:hint="cs"/>
          <w:rtl/>
        </w:rPr>
        <w:t>ورد</w:t>
      </w:r>
      <w:r w:rsidRPr="00775659">
        <w:rPr>
          <w:rtl/>
        </w:rPr>
        <w:t xml:space="preserve"> في </w:t>
      </w:r>
      <w:r>
        <w:rPr>
          <w:rFonts w:hint="cs"/>
          <w:rtl/>
        </w:rPr>
        <w:t>توصياتها</w:t>
      </w:r>
      <w:r w:rsidRPr="00775659">
        <w:rPr>
          <w:rFonts w:hint="cs"/>
          <w:rtl/>
        </w:rPr>
        <w:t xml:space="preserve"> السابقة (</w:t>
      </w:r>
      <w:r w:rsidRPr="00775659">
        <w:rPr>
          <w:rFonts w:eastAsia="Calibri"/>
        </w:rPr>
        <w:t>CRC/C/15/Add.269</w:t>
      </w:r>
      <w:r w:rsidRPr="00775659">
        <w:rPr>
          <w:rFonts w:hint="cs"/>
          <w:rtl/>
        </w:rPr>
        <w:t>، الفقرة 33)؛</w:t>
      </w:r>
    </w:p>
    <w:p w:rsidR="00593835" w:rsidRPr="00775659" w:rsidRDefault="00593835" w:rsidP="00876F14">
      <w:pPr>
        <w:pStyle w:val="SingleTxtGA"/>
        <w:rPr>
          <w:rtl/>
          <w:lang w:bidi="ar-SY"/>
        </w:rPr>
      </w:pPr>
      <w:r w:rsidRPr="00402473">
        <w:rPr>
          <w:rtl/>
          <w:lang w:bidi="ar-SY"/>
        </w:rPr>
        <w:tab/>
      </w:r>
      <w:r w:rsidRPr="00775659">
        <w:rPr>
          <w:rtl/>
          <w:lang w:bidi="ar-SY"/>
        </w:rPr>
        <w:t>(ب)</w:t>
      </w:r>
      <w:r w:rsidRPr="00775659">
        <w:rPr>
          <w:rtl/>
          <w:lang w:bidi="ar-SY"/>
        </w:rPr>
        <w:tab/>
      </w:r>
      <w:r w:rsidRPr="00775659">
        <w:rPr>
          <w:rFonts w:hint="cs"/>
          <w:rtl/>
          <w:lang w:bidi="ar-SY"/>
        </w:rPr>
        <w:t xml:space="preserve">لا يزال </w:t>
      </w:r>
      <w:r w:rsidRPr="00775659">
        <w:rPr>
          <w:rtl/>
        </w:rPr>
        <w:t xml:space="preserve">الحق في أن يستمع إليه في جميع الإجراءات القضائية والإدارية </w:t>
      </w:r>
      <w:r w:rsidR="00876F14">
        <w:rPr>
          <w:rFonts w:hint="cs"/>
          <w:rtl/>
        </w:rPr>
        <w:t>غير ذي جدوى</w:t>
      </w:r>
      <w:r w:rsidR="00053100">
        <w:rPr>
          <w:rFonts w:hint="cs"/>
          <w:rtl/>
        </w:rPr>
        <w:t xml:space="preserve"> إلى حد كبير</w:t>
      </w:r>
      <w:r w:rsidRPr="00775659">
        <w:rPr>
          <w:rFonts w:hint="cs"/>
          <w:rtl/>
        </w:rPr>
        <w:t>؛</w:t>
      </w:r>
    </w:p>
    <w:p w:rsidR="00593835" w:rsidRPr="00775659" w:rsidRDefault="00593835" w:rsidP="00593835">
      <w:pPr>
        <w:pStyle w:val="SingleTxtGA"/>
        <w:rPr>
          <w:rtl/>
        </w:rPr>
      </w:pPr>
      <w:r w:rsidRPr="00775659">
        <w:rPr>
          <w:rtl/>
          <w:lang w:bidi="ar-SY"/>
        </w:rPr>
        <w:tab/>
        <w:t>(ج)</w:t>
      </w:r>
      <w:r w:rsidRPr="00775659">
        <w:rPr>
          <w:rtl/>
          <w:lang w:bidi="ar-SY"/>
        </w:rPr>
        <w:tab/>
      </w:r>
      <w:r w:rsidRPr="00775659">
        <w:rPr>
          <w:rFonts w:hint="cs"/>
          <w:rtl/>
        </w:rPr>
        <w:t xml:space="preserve">عدم وجود </w:t>
      </w:r>
      <w:r w:rsidRPr="00775659">
        <w:rPr>
          <w:rtl/>
        </w:rPr>
        <w:t>آليات</w:t>
      </w:r>
      <w:r w:rsidRPr="00775659">
        <w:rPr>
          <w:rFonts w:hint="cs"/>
          <w:rtl/>
        </w:rPr>
        <w:t xml:space="preserve"> تتيح</w:t>
      </w:r>
      <w:r w:rsidRPr="00775659">
        <w:rPr>
          <w:rtl/>
        </w:rPr>
        <w:t xml:space="preserve"> للأطفال </w:t>
      </w:r>
      <w:r w:rsidRPr="00775659">
        <w:rPr>
          <w:rFonts w:hint="cs"/>
          <w:rtl/>
        </w:rPr>
        <w:t>ا</w:t>
      </w:r>
      <w:r w:rsidRPr="00775659">
        <w:rPr>
          <w:rtl/>
        </w:rPr>
        <w:t xml:space="preserve">لمشاركة في </w:t>
      </w:r>
      <w:r>
        <w:rPr>
          <w:rFonts w:hint="cs"/>
          <w:rtl/>
        </w:rPr>
        <w:t xml:space="preserve">تناول </w:t>
      </w:r>
      <w:r w:rsidRPr="00775659">
        <w:rPr>
          <w:rtl/>
        </w:rPr>
        <w:t xml:space="preserve">جميع المسائل التي تؤثر عليهم، ولا سيما </w:t>
      </w:r>
      <w:r w:rsidRPr="00775659">
        <w:rPr>
          <w:rFonts w:hint="cs"/>
          <w:rtl/>
        </w:rPr>
        <w:t>داخل</w:t>
      </w:r>
      <w:r w:rsidRPr="00775659">
        <w:rPr>
          <w:rtl/>
        </w:rPr>
        <w:t xml:space="preserve"> الأسرة والمد</w:t>
      </w:r>
      <w:r w:rsidRPr="00775659">
        <w:rPr>
          <w:rFonts w:hint="cs"/>
          <w:rtl/>
        </w:rPr>
        <w:t>رسة</w:t>
      </w:r>
      <w:r w:rsidRPr="00775659">
        <w:rPr>
          <w:rtl/>
        </w:rPr>
        <w:t xml:space="preserve"> والمجتمعات المحلية</w:t>
      </w:r>
      <w:r w:rsidRPr="00775659">
        <w:rPr>
          <w:rFonts w:hint="cs"/>
          <w:rtl/>
        </w:rPr>
        <w:t>.</w:t>
      </w:r>
    </w:p>
    <w:p w:rsidR="00593835" w:rsidRPr="00876F14" w:rsidRDefault="00593835" w:rsidP="00876F14">
      <w:pPr>
        <w:pStyle w:val="SingleTxtGA"/>
        <w:rPr>
          <w:b/>
          <w:bCs/>
          <w:spacing w:val="-2"/>
          <w:rtl/>
        </w:rPr>
      </w:pPr>
      <w:r w:rsidRPr="00876F14">
        <w:rPr>
          <w:spacing w:val="-2"/>
          <w:rtl/>
        </w:rPr>
        <w:t>36-</w:t>
      </w:r>
      <w:r w:rsidRPr="00876F14">
        <w:rPr>
          <w:spacing w:val="-2"/>
          <w:rtl/>
        </w:rPr>
        <w:tab/>
      </w:r>
      <w:r w:rsidRPr="00876F14">
        <w:rPr>
          <w:b/>
          <w:bCs/>
          <w:spacing w:val="-2"/>
          <w:rtl/>
        </w:rPr>
        <w:t xml:space="preserve">تحث اللجنة الدولة الطرف على تعزيز حق الطفل في أن يستمع إليه بشكل كامل في جميع المسائل التي تؤثر عليه، بما في ذلك أمام المحاكم والهيئات الإدارية، </w:t>
      </w:r>
      <w:r w:rsidRPr="00876F14">
        <w:rPr>
          <w:rFonts w:hint="cs"/>
          <w:b/>
          <w:bCs/>
          <w:spacing w:val="-2"/>
          <w:rtl/>
        </w:rPr>
        <w:t>و</w:t>
      </w:r>
      <w:r w:rsidRPr="00876F14">
        <w:rPr>
          <w:b/>
          <w:bCs/>
          <w:spacing w:val="-2"/>
          <w:rtl/>
        </w:rPr>
        <w:t>داخل الأسر</w:t>
      </w:r>
      <w:r w:rsidRPr="00876F14">
        <w:rPr>
          <w:rFonts w:hint="cs"/>
          <w:b/>
          <w:bCs/>
          <w:spacing w:val="-2"/>
          <w:rtl/>
        </w:rPr>
        <w:t xml:space="preserve">ة وفي المدرسة ووسائط </w:t>
      </w:r>
      <w:r w:rsidRPr="00876F14">
        <w:rPr>
          <w:b/>
          <w:bCs/>
          <w:spacing w:val="-2"/>
          <w:rtl/>
        </w:rPr>
        <w:t xml:space="preserve">الإعلام والمجتمع بشكل عام دون شرط الحصول على </w:t>
      </w:r>
      <w:r w:rsidRPr="00876F14">
        <w:rPr>
          <w:rFonts w:hint="cs"/>
          <w:b/>
          <w:bCs/>
          <w:spacing w:val="-2"/>
          <w:rtl/>
        </w:rPr>
        <w:t>إذن ولي أمره.</w:t>
      </w:r>
      <w:r w:rsidRPr="00876F14">
        <w:rPr>
          <w:b/>
          <w:bCs/>
          <w:spacing w:val="-2"/>
          <w:rtl/>
        </w:rPr>
        <w:t xml:space="preserve"> وفي هذا الصدد، توصي اللجنة الدولة الطرف</w:t>
      </w:r>
      <w:r w:rsidRPr="00876F14">
        <w:rPr>
          <w:rFonts w:hint="cs"/>
          <w:b/>
          <w:bCs/>
          <w:spacing w:val="-2"/>
          <w:rtl/>
        </w:rPr>
        <w:t xml:space="preserve"> بتنظيم حملات للتوعية</w:t>
      </w:r>
      <w:r w:rsidRPr="00876F14">
        <w:rPr>
          <w:b/>
          <w:bCs/>
          <w:spacing w:val="-2"/>
          <w:rtl/>
        </w:rPr>
        <w:t xml:space="preserve"> </w:t>
      </w:r>
      <w:r w:rsidRPr="00876F14">
        <w:rPr>
          <w:rFonts w:hint="eastAsia"/>
          <w:b/>
          <w:bCs/>
          <w:spacing w:val="-2"/>
          <w:rtl/>
        </w:rPr>
        <w:t>ووضع</w:t>
      </w:r>
      <w:r w:rsidRPr="00876F14">
        <w:rPr>
          <w:b/>
          <w:bCs/>
          <w:spacing w:val="-2"/>
          <w:rtl/>
        </w:rPr>
        <w:t xml:space="preserve"> برامج تثقيفية</w:t>
      </w:r>
      <w:r w:rsidRPr="00876F14">
        <w:rPr>
          <w:rFonts w:hint="cs"/>
          <w:b/>
          <w:bCs/>
          <w:spacing w:val="-2"/>
          <w:rtl/>
        </w:rPr>
        <w:t xml:space="preserve"> لاطلاع الأطفال وغيرهم، بما في ذلك الآباء والمهني</w:t>
      </w:r>
      <w:r w:rsidR="00876F14" w:rsidRPr="00876F14">
        <w:rPr>
          <w:rFonts w:hint="cs"/>
          <w:b/>
          <w:bCs/>
          <w:spacing w:val="-2"/>
          <w:rtl/>
        </w:rPr>
        <w:t>و</w:t>
      </w:r>
      <w:r w:rsidRPr="00876F14">
        <w:rPr>
          <w:rFonts w:hint="cs"/>
          <w:b/>
          <w:bCs/>
          <w:spacing w:val="-2"/>
          <w:rtl/>
        </w:rPr>
        <w:t>ن القانوني</w:t>
      </w:r>
      <w:r w:rsidR="00876F14" w:rsidRPr="00876F14">
        <w:rPr>
          <w:rFonts w:hint="cs"/>
          <w:b/>
          <w:bCs/>
          <w:spacing w:val="-2"/>
          <w:rtl/>
        </w:rPr>
        <w:t>و</w:t>
      </w:r>
      <w:r w:rsidRPr="00876F14">
        <w:rPr>
          <w:rFonts w:hint="cs"/>
          <w:b/>
          <w:bCs/>
          <w:spacing w:val="-2"/>
          <w:rtl/>
        </w:rPr>
        <w:t>ن</w:t>
      </w:r>
      <w:r w:rsidRPr="00876F14">
        <w:rPr>
          <w:b/>
          <w:bCs/>
          <w:spacing w:val="-2"/>
          <w:rtl/>
        </w:rPr>
        <w:t xml:space="preserve">، </w:t>
      </w:r>
      <w:r w:rsidRPr="00876F14">
        <w:rPr>
          <w:rFonts w:hint="cs"/>
          <w:b/>
          <w:bCs/>
          <w:spacing w:val="-2"/>
          <w:rtl/>
        </w:rPr>
        <w:t>على</w:t>
      </w:r>
      <w:r w:rsidRPr="00876F14">
        <w:rPr>
          <w:b/>
          <w:bCs/>
          <w:spacing w:val="-2"/>
          <w:rtl/>
        </w:rPr>
        <w:t xml:space="preserve"> حق ال</w:t>
      </w:r>
      <w:r w:rsidRPr="00876F14">
        <w:rPr>
          <w:rFonts w:hint="cs"/>
          <w:b/>
          <w:bCs/>
          <w:spacing w:val="-2"/>
          <w:rtl/>
        </w:rPr>
        <w:t xml:space="preserve">طفل </w:t>
      </w:r>
      <w:r w:rsidRPr="00876F14">
        <w:rPr>
          <w:b/>
          <w:bCs/>
          <w:spacing w:val="-2"/>
          <w:rtl/>
        </w:rPr>
        <w:t>في التعبير عن آرائه</w:t>
      </w:r>
      <w:r w:rsidRPr="00876F14">
        <w:rPr>
          <w:rFonts w:hint="cs"/>
          <w:b/>
          <w:bCs/>
          <w:spacing w:val="-2"/>
          <w:rtl/>
        </w:rPr>
        <w:t xml:space="preserve"> </w:t>
      </w:r>
      <w:r w:rsidRPr="00876F14">
        <w:rPr>
          <w:b/>
          <w:bCs/>
          <w:spacing w:val="-2"/>
          <w:rtl/>
        </w:rPr>
        <w:t>والآليات والفرص</w:t>
      </w:r>
      <w:r w:rsidRPr="00876F14">
        <w:rPr>
          <w:rFonts w:hint="cs"/>
          <w:b/>
          <w:bCs/>
          <w:spacing w:val="-2"/>
          <w:rtl/>
        </w:rPr>
        <w:t xml:space="preserve"> الأخرى</w:t>
      </w:r>
      <w:r w:rsidRPr="00876F14">
        <w:rPr>
          <w:b/>
          <w:bCs/>
          <w:spacing w:val="-2"/>
          <w:rtl/>
        </w:rPr>
        <w:t xml:space="preserve"> </w:t>
      </w:r>
      <w:r w:rsidRPr="00876F14">
        <w:rPr>
          <w:rFonts w:hint="cs"/>
          <w:b/>
          <w:bCs/>
          <w:spacing w:val="-2"/>
          <w:rtl/>
        </w:rPr>
        <w:t>المتاحة لتحقيق هذا</w:t>
      </w:r>
      <w:r w:rsidRPr="00876F14">
        <w:rPr>
          <w:b/>
          <w:bCs/>
          <w:spacing w:val="-2"/>
          <w:rtl/>
        </w:rPr>
        <w:t xml:space="preserve"> الغرض. وتوجه اللجنة انتباه الدولة</w:t>
      </w:r>
      <w:r w:rsidR="003D424D">
        <w:rPr>
          <w:b/>
          <w:bCs/>
          <w:spacing w:val="-2"/>
          <w:rtl/>
        </w:rPr>
        <w:t xml:space="preserve"> الطرف إلى تعليقها العام رقم 12</w:t>
      </w:r>
      <w:r w:rsidRPr="00876F14">
        <w:rPr>
          <w:b/>
          <w:bCs/>
          <w:spacing w:val="-2"/>
          <w:rtl/>
        </w:rPr>
        <w:t xml:space="preserve">(2009) بشأن حق الطفل في </w:t>
      </w:r>
      <w:r w:rsidRPr="00876F14">
        <w:rPr>
          <w:rFonts w:hint="cs"/>
          <w:b/>
          <w:bCs/>
          <w:spacing w:val="-2"/>
          <w:rtl/>
        </w:rPr>
        <w:t>الاستماع</w:t>
      </w:r>
      <w:r w:rsidRPr="00876F14">
        <w:rPr>
          <w:b/>
          <w:bCs/>
          <w:spacing w:val="-2"/>
          <w:rtl/>
        </w:rPr>
        <w:t xml:space="preserve"> إليه.</w:t>
      </w:r>
    </w:p>
    <w:p w:rsidR="00593835" w:rsidRPr="00634283" w:rsidRDefault="00593835" w:rsidP="00876F14">
      <w:pPr>
        <w:pStyle w:val="H1GA"/>
        <w:rPr>
          <w:rtl/>
        </w:rPr>
      </w:pPr>
      <w:r w:rsidRPr="00634283">
        <w:rPr>
          <w:rtl/>
        </w:rPr>
        <w:tab/>
      </w:r>
      <w:r w:rsidRPr="00634283">
        <w:rPr>
          <w:rFonts w:hint="cs"/>
          <w:rtl/>
        </w:rPr>
        <w:t>جيم</w:t>
      </w:r>
      <w:r w:rsidRPr="00634283">
        <w:rPr>
          <w:rtl/>
        </w:rPr>
        <w:t>-</w:t>
      </w:r>
      <w:r w:rsidRPr="00634283">
        <w:rPr>
          <w:rtl/>
        </w:rPr>
        <w:tab/>
        <w:t>الحقوق والحريات المدنية (المواد 7 و8 و13-17 و19 و37(أ) من الاتفاقية)</w:t>
      </w:r>
    </w:p>
    <w:p w:rsidR="00593835" w:rsidRPr="00634283" w:rsidRDefault="00593835" w:rsidP="00876F14">
      <w:pPr>
        <w:pStyle w:val="H23GA"/>
        <w:rPr>
          <w:rtl/>
        </w:rPr>
      </w:pPr>
      <w:r w:rsidRPr="00634283">
        <w:rPr>
          <w:rtl/>
        </w:rPr>
        <w:tab/>
      </w:r>
      <w:r w:rsidRPr="00634283">
        <w:rPr>
          <w:rtl/>
        </w:rPr>
        <w:tab/>
        <w:t>تسجيل الولادات</w:t>
      </w:r>
    </w:p>
    <w:p w:rsidR="00593835" w:rsidRPr="00634283" w:rsidRDefault="00593835" w:rsidP="00876F14">
      <w:pPr>
        <w:pStyle w:val="SingleTxtGA"/>
        <w:rPr>
          <w:rtl/>
        </w:rPr>
      </w:pPr>
      <w:r w:rsidRPr="00634283">
        <w:rPr>
          <w:rtl/>
        </w:rPr>
        <w:t>37-</w:t>
      </w:r>
      <w:r w:rsidRPr="00634283">
        <w:rPr>
          <w:rtl/>
        </w:rPr>
        <w:tab/>
        <w:t xml:space="preserve">تلاحظ اللجنة </w:t>
      </w:r>
      <w:r w:rsidRPr="00634283">
        <w:rPr>
          <w:rFonts w:hint="cs"/>
          <w:rtl/>
        </w:rPr>
        <w:t xml:space="preserve">كتطور إيجابي تسجيل المواليد </w:t>
      </w:r>
      <w:r w:rsidR="00876F14">
        <w:rPr>
          <w:rFonts w:hint="cs"/>
          <w:rtl/>
        </w:rPr>
        <w:t xml:space="preserve">بشكل شبه شامل </w:t>
      </w:r>
      <w:r w:rsidRPr="00634283">
        <w:rPr>
          <w:rtl/>
        </w:rPr>
        <w:t>في الدولة الطرف</w:t>
      </w:r>
      <w:r w:rsidRPr="00634283">
        <w:rPr>
          <w:rFonts w:hint="cs"/>
          <w:rtl/>
        </w:rPr>
        <w:t xml:space="preserve">. بيد أن </w:t>
      </w:r>
      <w:r w:rsidRPr="00634283">
        <w:rPr>
          <w:rtl/>
        </w:rPr>
        <w:t>اللجنة</w:t>
      </w:r>
      <w:r w:rsidRPr="00634283">
        <w:rPr>
          <w:rFonts w:hint="cs"/>
          <w:rtl/>
        </w:rPr>
        <w:t xml:space="preserve"> تشعر بالقلق م</w:t>
      </w:r>
      <w:r w:rsidRPr="00634283">
        <w:rPr>
          <w:rtl/>
        </w:rPr>
        <w:t>ما يلي:</w:t>
      </w:r>
    </w:p>
    <w:p w:rsidR="00593835" w:rsidRPr="00634283" w:rsidRDefault="00593835" w:rsidP="00593835">
      <w:pPr>
        <w:pStyle w:val="SingleTxtGA"/>
        <w:rPr>
          <w:rtl/>
        </w:rPr>
      </w:pPr>
      <w:r w:rsidRPr="00634283">
        <w:rPr>
          <w:rtl/>
          <w:lang w:bidi="ar-SY"/>
        </w:rPr>
        <w:tab/>
        <w:t>(أ)</w:t>
      </w:r>
      <w:r w:rsidRPr="00634283">
        <w:rPr>
          <w:rtl/>
          <w:lang w:bidi="ar-SY"/>
        </w:rPr>
        <w:tab/>
      </w:r>
      <w:r w:rsidRPr="00634283">
        <w:rPr>
          <w:rFonts w:hint="cs"/>
          <w:rtl/>
        </w:rPr>
        <w:t>كثيراً ما يرفض موظفو التسجيل</w:t>
      </w:r>
      <w:r w:rsidRPr="00634283">
        <w:rPr>
          <w:rtl/>
        </w:rPr>
        <w:t xml:space="preserve"> وقضاة </w:t>
      </w:r>
      <w:r w:rsidRPr="00634283">
        <w:rPr>
          <w:rFonts w:hint="cs"/>
          <w:rtl/>
        </w:rPr>
        <w:t xml:space="preserve">شؤون </w:t>
      </w:r>
      <w:r w:rsidRPr="00634283">
        <w:rPr>
          <w:rtl/>
        </w:rPr>
        <w:t>الأسرة تسجيل الأطفال المولودين خارج إطار الزواج على الرغم من</w:t>
      </w:r>
      <w:r w:rsidRPr="00634283">
        <w:rPr>
          <w:rFonts w:hint="cs"/>
          <w:rtl/>
        </w:rPr>
        <w:t xml:space="preserve"> عدم وجود</w:t>
      </w:r>
      <w:r w:rsidRPr="00634283">
        <w:rPr>
          <w:rtl/>
        </w:rPr>
        <w:t xml:space="preserve"> أي</w:t>
      </w:r>
      <w:r w:rsidRPr="00634283">
        <w:rPr>
          <w:rFonts w:hint="cs"/>
          <w:rtl/>
        </w:rPr>
        <w:t>ة</w:t>
      </w:r>
      <w:r w:rsidRPr="00634283">
        <w:rPr>
          <w:rtl/>
        </w:rPr>
        <w:t xml:space="preserve"> قيود قانونية </w:t>
      </w:r>
      <w:r w:rsidRPr="00634283">
        <w:rPr>
          <w:rFonts w:hint="cs"/>
          <w:rtl/>
        </w:rPr>
        <w:t>فيما يتعلق</w:t>
      </w:r>
      <w:r w:rsidRPr="00634283">
        <w:rPr>
          <w:rtl/>
        </w:rPr>
        <w:t xml:space="preserve"> بتسجيل هؤلاء الأطفال؛</w:t>
      </w:r>
    </w:p>
    <w:p w:rsidR="00593835" w:rsidRPr="00D56734" w:rsidRDefault="00593835" w:rsidP="00D56734">
      <w:pPr>
        <w:pStyle w:val="SingleTxtGA"/>
        <w:rPr>
          <w:spacing w:val="-2"/>
          <w:rtl/>
          <w:lang w:bidi="ar-SY"/>
        </w:rPr>
      </w:pPr>
      <w:r w:rsidRPr="00D56734">
        <w:rPr>
          <w:spacing w:val="-2"/>
          <w:rtl/>
          <w:lang w:bidi="ar-SY"/>
        </w:rPr>
        <w:tab/>
        <w:t>(ب)</w:t>
      </w:r>
      <w:r w:rsidRPr="00D56734">
        <w:rPr>
          <w:spacing w:val="-2"/>
          <w:rtl/>
          <w:lang w:bidi="ar-SY"/>
        </w:rPr>
        <w:tab/>
      </w:r>
      <w:r w:rsidRPr="00D56734">
        <w:rPr>
          <w:spacing w:val="-2"/>
          <w:rtl/>
        </w:rPr>
        <w:t>لا</w:t>
      </w:r>
      <w:r w:rsidRPr="00D56734">
        <w:rPr>
          <w:rFonts w:hint="cs"/>
          <w:spacing w:val="-2"/>
          <w:rtl/>
        </w:rPr>
        <w:t xml:space="preserve"> تقدم للأطفال</w:t>
      </w:r>
      <w:r w:rsidRPr="00D56734">
        <w:rPr>
          <w:spacing w:val="-2"/>
          <w:rtl/>
        </w:rPr>
        <w:t xml:space="preserve"> </w:t>
      </w:r>
      <w:r w:rsidRPr="00D56734">
        <w:rPr>
          <w:rFonts w:hint="cs"/>
          <w:spacing w:val="-2"/>
          <w:rtl/>
        </w:rPr>
        <w:t>ا</w:t>
      </w:r>
      <w:r w:rsidRPr="00D56734">
        <w:rPr>
          <w:spacing w:val="-2"/>
          <w:rtl/>
        </w:rPr>
        <w:t xml:space="preserve">للاجئين وعديمي الجنسية </w:t>
      </w:r>
      <w:r w:rsidRPr="00D56734">
        <w:rPr>
          <w:rFonts w:hint="cs"/>
          <w:spacing w:val="-2"/>
          <w:rtl/>
        </w:rPr>
        <w:t xml:space="preserve">بشكل منتظم </w:t>
      </w:r>
      <w:r w:rsidRPr="00D56734">
        <w:rPr>
          <w:spacing w:val="-2"/>
          <w:rtl/>
        </w:rPr>
        <w:t xml:space="preserve">شهادات الميلاد </w:t>
      </w:r>
      <w:r w:rsidRPr="00D56734">
        <w:rPr>
          <w:rFonts w:hint="cs"/>
          <w:spacing w:val="-2"/>
          <w:rtl/>
        </w:rPr>
        <w:t>مما</w:t>
      </w:r>
      <w:r w:rsidR="00D56734">
        <w:rPr>
          <w:rFonts w:hint="eastAsia"/>
          <w:spacing w:val="-2"/>
          <w:rtl/>
        </w:rPr>
        <w:t> </w:t>
      </w:r>
      <w:r w:rsidRPr="00D56734">
        <w:rPr>
          <w:rFonts w:hint="cs"/>
          <w:spacing w:val="-2"/>
          <w:rtl/>
        </w:rPr>
        <w:t>يعرضهم لخطر</w:t>
      </w:r>
      <w:r w:rsidRPr="00D56734">
        <w:rPr>
          <w:spacing w:val="-2"/>
          <w:rtl/>
        </w:rPr>
        <w:t xml:space="preserve"> انعدام الجنسية ويع</w:t>
      </w:r>
      <w:r w:rsidRPr="00D56734">
        <w:rPr>
          <w:rFonts w:hint="cs"/>
          <w:spacing w:val="-2"/>
          <w:rtl/>
        </w:rPr>
        <w:t>و</w:t>
      </w:r>
      <w:r w:rsidRPr="00D56734">
        <w:rPr>
          <w:spacing w:val="-2"/>
          <w:rtl/>
        </w:rPr>
        <w:t>ق</w:t>
      </w:r>
      <w:r w:rsidRPr="00D56734">
        <w:rPr>
          <w:rFonts w:hint="cs"/>
          <w:spacing w:val="-2"/>
          <w:rtl/>
        </w:rPr>
        <w:t xml:space="preserve"> إمكانية</w:t>
      </w:r>
      <w:r w:rsidRPr="00D56734">
        <w:rPr>
          <w:spacing w:val="-2"/>
          <w:rtl/>
        </w:rPr>
        <w:t xml:space="preserve"> حصولهم على الخدمات الاجتماعية الأساسية؛</w:t>
      </w:r>
    </w:p>
    <w:p w:rsidR="00593835" w:rsidRPr="00634283" w:rsidRDefault="00593835" w:rsidP="00593835">
      <w:pPr>
        <w:pStyle w:val="SingleTxtGA"/>
        <w:rPr>
          <w:rtl/>
        </w:rPr>
      </w:pPr>
      <w:r w:rsidRPr="00634283">
        <w:rPr>
          <w:rtl/>
          <w:lang w:bidi="ar-SY"/>
        </w:rPr>
        <w:tab/>
        <w:t>(ج)</w:t>
      </w:r>
      <w:r w:rsidRPr="00634283">
        <w:rPr>
          <w:rtl/>
          <w:lang w:bidi="ar-SY"/>
        </w:rPr>
        <w:tab/>
      </w:r>
      <w:r w:rsidRPr="00634283">
        <w:rPr>
          <w:rtl/>
        </w:rPr>
        <w:t>يحرم الأطفال غير المسجلين من</w:t>
      </w:r>
      <w:r w:rsidRPr="00634283">
        <w:rPr>
          <w:rFonts w:hint="cs"/>
          <w:rtl/>
        </w:rPr>
        <w:t xml:space="preserve"> إمكانية</w:t>
      </w:r>
      <w:r w:rsidRPr="00634283">
        <w:rPr>
          <w:rtl/>
        </w:rPr>
        <w:t xml:space="preserve"> </w:t>
      </w:r>
      <w:r w:rsidRPr="00634283">
        <w:rPr>
          <w:rFonts w:hint="cs"/>
          <w:rtl/>
        </w:rPr>
        <w:t>الحصول على التعليم</w:t>
      </w:r>
      <w:r w:rsidRPr="00634283">
        <w:rPr>
          <w:rtl/>
        </w:rPr>
        <w:t xml:space="preserve"> </w:t>
      </w:r>
      <w:r w:rsidRPr="00634283">
        <w:rPr>
          <w:rFonts w:hint="cs"/>
          <w:rtl/>
        </w:rPr>
        <w:t>ب</w:t>
      </w:r>
      <w:r w:rsidRPr="00634283">
        <w:rPr>
          <w:rtl/>
        </w:rPr>
        <w:t xml:space="preserve">المدارس </w:t>
      </w:r>
      <w:r w:rsidRPr="00634283">
        <w:rPr>
          <w:rFonts w:hint="cs"/>
          <w:rtl/>
        </w:rPr>
        <w:t>فيلتحقون</w:t>
      </w:r>
      <w:r w:rsidRPr="00634283">
        <w:rPr>
          <w:rtl/>
        </w:rPr>
        <w:t xml:space="preserve"> </w:t>
      </w:r>
      <w:r w:rsidRPr="00634283">
        <w:rPr>
          <w:rFonts w:hint="cs"/>
          <w:rtl/>
        </w:rPr>
        <w:t>ب</w:t>
      </w:r>
      <w:r w:rsidRPr="00634283">
        <w:rPr>
          <w:rtl/>
        </w:rPr>
        <w:t xml:space="preserve">المساجد </w:t>
      </w:r>
      <w:r w:rsidRPr="00634283">
        <w:rPr>
          <w:rFonts w:hint="cs"/>
          <w:rtl/>
        </w:rPr>
        <w:t>وبصفوف محو الأمية.</w:t>
      </w:r>
    </w:p>
    <w:p w:rsidR="00593835" w:rsidRPr="00876F14" w:rsidRDefault="00593835" w:rsidP="00876F14">
      <w:pPr>
        <w:pStyle w:val="SingleTxtGA"/>
        <w:rPr>
          <w:b/>
          <w:bCs/>
          <w:rtl/>
        </w:rPr>
      </w:pPr>
      <w:r w:rsidRPr="00876F14">
        <w:rPr>
          <w:rtl/>
        </w:rPr>
        <w:t>38-</w:t>
      </w:r>
      <w:r w:rsidRPr="00876F14">
        <w:rPr>
          <w:rtl/>
        </w:rPr>
        <w:tab/>
      </w:r>
      <w:r w:rsidRPr="00876F14">
        <w:rPr>
          <w:b/>
          <w:bCs/>
          <w:rtl/>
        </w:rPr>
        <w:t>تحث اللجنة الدولة الطرف على ضمان تسجيل جميع الأطفال</w:t>
      </w:r>
      <w:r w:rsidRPr="00876F14">
        <w:rPr>
          <w:rFonts w:hint="cs"/>
          <w:b/>
          <w:bCs/>
          <w:rtl/>
        </w:rPr>
        <w:t xml:space="preserve"> الموجودين</w:t>
      </w:r>
      <w:r w:rsidRPr="00876F14">
        <w:rPr>
          <w:b/>
          <w:bCs/>
          <w:rtl/>
        </w:rPr>
        <w:t xml:space="preserve"> داخل إقليم الدولة الطرف </w:t>
      </w:r>
      <w:r w:rsidRPr="00876F14">
        <w:rPr>
          <w:rFonts w:hint="cs"/>
          <w:b/>
          <w:bCs/>
          <w:rtl/>
        </w:rPr>
        <w:t xml:space="preserve">والذين </w:t>
      </w:r>
      <w:r w:rsidRPr="00876F14">
        <w:rPr>
          <w:b/>
          <w:bCs/>
          <w:rtl/>
        </w:rPr>
        <w:t xml:space="preserve">يعيشون في الجزائر، </w:t>
      </w:r>
      <w:r w:rsidR="00876F14">
        <w:rPr>
          <w:rFonts w:hint="cs"/>
          <w:b/>
          <w:bCs/>
          <w:rtl/>
        </w:rPr>
        <w:t xml:space="preserve">بمن فيهم </w:t>
      </w:r>
      <w:r w:rsidRPr="00876F14">
        <w:rPr>
          <w:b/>
          <w:bCs/>
          <w:rtl/>
        </w:rPr>
        <w:t xml:space="preserve">الأطفال الذين يولدون خارج إطار الزواج </w:t>
      </w:r>
      <w:r w:rsidRPr="00876F14">
        <w:rPr>
          <w:rFonts w:hint="cs"/>
          <w:b/>
          <w:bCs/>
          <w:rtl/>
        </w:rPr>
        <w:t>و</w:t>
      </w:r>
      <w:r w:rsidRPr="00876F14">
        <w:rPr>
          <w:b/>
          <w:bCs/>
          <w:rtl/>
        </w:rPr>
        <w:t xml:space="preserve">الأطفال </w:t>
      </w:r>
      <w:r w:rsidRPr="00876F14">
        <w:rPr>
          <w:rFonts w:hint="cs"/>
          <w:b/>
          <w:bCs/>
          <w:rtl/>
        </w:rPr>
        <w:t>اللاجئون</w:t>
      </w:r>
      <w:r w:rsidRPr="00876F14">
        <w:rPr>
          <w:b/>
          <w:bCs/>
          <w:rtl/>
        </w:rPr>
        <w:t xml:space="preserve"> وعديم</w:t>
      </w:r>
      <w:r w:rsidRPr="00876F14">
        <w:rPr>
          <w:rFonts w:hint="cs"/>
          <w:b/>
          <w:bCs/>
          <w:rtl/>
        </w:rPr>
        <w:t>و</w:t>
      </w:r>
      <w:r w:rsidRPr="00876F14">
        <w:rPr>
          <w:b/>
          <w:bCs/>
          <w:rtl/>
        </w:rPr>
        <w:t xml:space="preserve"> الجنسية</w:t>
      </w:r>
      <w:r w:rsidRPr="00876F14">
        <w:rPr>
          <w:rFonts w:hint="cs"/>
          <w:b/>
          <w:bCs/>
          <w:rtl/>
        </w:rPr>
        <w:t>،</w:t>
      </w:r>
      <w:r w:rsidRPr="00876F14">
        <w:rPr>
          <w:b/>
          <w:bCs/>
          <w:rtl/>
        </w:rPr>
        <w:t xml:space="preserve"> </w:t>
      </w:r>
      <w:r w:rsidRPr="00876F14">
        <w:rPr>
          <w:rFonts w:hint="cs"/>
          <w:b/>
          <w:bCs/>
          <w:rtl/>
        </w:rPr>
        <w:t>لحظة ولادتهم</w:t>
      </w:r>
      <w:r w:rsidRPr="00876F14">
        <w:rPr>
          <w:b/>
          <w:bCs/>
          <w:rtl/>
        </w:rPr>
        <w:t xml:space="preserve">. </w:t>
      </w:r>
      <w:r w:rsidRPr="00876F14">
        <w:rPr>
          <w:rFonts w:hint="cs"/>
          <w:b/>
          <w:bCs/>
          <w:rtl/>
        </w:rPr>
        <w:t>و</w:t>
      </w:r>
      <w:r w:rsidRPr="00876F14">
        <w:rPr>
          <w:b/>
          <w:bCs/>
          <w:rtl/>
        </w:rPr>
        <w:t>ينبغي للدولة الطرف أيضا</w:t>
      </w:r>
      <w:r w:rsidRPr="00876F14">
        <w:rPr>
          <w:rFonts w:hint="cs"/>
          <w:b/>
          <w:bCs/>
          <w:rtl/>
        </w:rPr>
        <w:t>ً</w:t>
      </w:r>
      <w:r w:rsidRPr="00876F14">
        <w:rPr>
          <w:b/>
          <w:bCs/>
          <w:rtl/>
        </w:rPr>
        <w:t xml:space="preserve"> </w:t>
      </w:r>
      <w:r w:rsidRPr="00876F14">
        <w:rPr>
          <w:rFonts w:hint="cs"/>
          <w:b/>
          <w:bCs/>
          <w:rtl/>
        </w:rPr>
        <w:t>أن تصدر بشكل عاجل</w:t>
      </w:r>
      <w:r w:rsidRPr="00876F14">
        <w:rPr>
          <w:b/>
          <w:bCs/>
          <w:rtl/>
        </w:rPr>
        <w:t xml:space="preserve"> تعليمات واضحة </w:t>
      </w:r>
      <w:r w:rsidRPr="00876F14">
        <w:rPr>
          <w:rFonts w:hint="cs"/>
          <w:b/>
          <w:bCs/>
          <w:rtl/>
        </w:rPr>
        <w:t>لجميع</w:t>
      </w:r>
      <w:r w:rsidRPr="00876F14">
        <w:rPr>
          <w:b/>
          <w:bCs/>
          <w:rtl/>
        </w:rPr>
        <w:t xml:space="preserve"> المدارس </w:t>
      </w:r>
      <w:r w:rsidRPr="00876F14">
        <w:rPr>
          <w:rFonts w:hint="cs"/>
          <w:b/>
          <w:bCs/>
          <w:rtl/>
        </w:rPr>
        <w:t>الموجودة</w:t>
      </w:r>
      <w:r w:rsidRPr="00876F14">
        <w:rPr>
          <w:b/>
          <w:bCs/>
          <w:rtl/>
        </w:rPr>
        <w:t xml:space="preserve"> في </w:t>
      </w:r>
      <w:r w:rsidRPr="00876F14">
        <w:rPr>
          <w:rFonts w:hint="cs"/>
          <w:b/>
          <w:bCs/>
          <w:rtl/>
        </w:rPr>
        <w:t>كامل أرجاء</w:t>
      </w:r>
      <w:r w:rsidRPr="00876F14">
        <w:rPr>
          <w:b/>
          <w:bCs/>
          <w:rtl/>
        </w:rPr>
        <w:t xml:space="preserve"> </w:t>
      </w:r>
      <w:r w:rsidRPr="00876F14">
        <w:rPr>
          <w:rFonts w:hint="cs"/>
          <w:b/>
          <w:bCs/>
          <w:rtl/>
        </w:rPr>
        <w:t>إقليمها تنص على ضرورة التحاق جميع الأطفال،</w:t>
      </w:r>
      <w:r w:rsidRPr="00876F14">
        <w:rPr>
          <w:b/>
          <w:bCs/>
          <w:rtl/>
        </w:rPr>
        <w:t xml:space="preserve"> بغض النظر عن </w:t>
      </w:r>
      <w:r w:rsidR="00876F14">
        <w:rPr>
          <w:rFonts w:hint="cs"/>
          <w:b/>
          <w:bCs/>
          <w:rtl/>
        </w:rPr>
        <w:t xml:space="preserve">واقع </w:t>
      </w:r>
      <w:r w:rsidRPr="00876F14">
        <w:rPr>
          <w:b/>
          <w:bCs/>
          <w:rtl/>
        </w:rPr>
        <w:t>تسجيلهم</w:t>
      </w:r>
      <w:r w:rsidRPr="00876F14">
        <w:rPr>
          <w:rFonts w:hint="cs"/>
          <w:b/>
          <w:bCs/>
          <w:rtl/>
        </w:rPr>
        <w:t>،</w:t>
      </w:r>
      <w:r w:rsidRPr="00876F14">
        <w:rPr>
          <w:b/>
          <w:bCs/>
          <w:rtl/>
        </w:rPr>
        <w:t xml:space="preserve"> </w:t>
      </w:r>
      <w:r w:rsidRPr="00876F14">
        <w:rPr>
          <w:rFonts w:hint="cs"/>
          <w:b/>
          <w:bCs/>
          <w:rtl/>
        </w:rPr>
        <w:t>ب</w:t>
      </w:r>
      <w:r w:rsidRPr="00876F14">
        <w:rPr>
          <w:b/>
          <w:bCs/>
          <w:rtl/>
        </w:rPr>
        <w:t xml:space="preserve">المدارس الحكومية </w:t>
      </w:r>
      <w:r w:rsidRPr="00876F14">
        <w:rPr>
          <w:rFonts w:hint="cs"/>
          <w:b/>
          <w:bCs/>
          <w:rtl/>
        </w:rPr>
        <w:t>وعدم حرمان</w:t>
      </w:r>
      <w:r w:rsidRPr="00876F14">
        <w:rPr>
          <w:b/>
          <w:bCs/>
          <w:rtl/>
        </w:rPr>
        <w:t xml:space="preserve"> أي طفل</w:t>
      </w:r>
      <w:r w:rsidRPr="00876F14">
        <w:rPr>
          <w:rFonts w:hint="cs"/>
          <w:b/>
          <w:bCs/>
          <w:rtl/>
        </w:rPr>
        <w:t xml:space="preserve"> من</w:t>
      </w:r>
      <w:r w:rsidRPr="00876F14">
        <w:rPr>
          <w:b/>
          <w:bCs/>
          <w:rtl/>
        </w:rPr>
        <w:t xml:space="preserve"> التعليم.</w:t>
      </w:r>
    </w:p>
    <w:p w:rsidR="00593835" w:rsidRPr="00634283" w:rsidRDefault="00593835" w:rsidP="00876F14">
      <w:pPr>
        <w:pStyle w:val="H23GA"/>
        <w:rPr>
          <w:rtl/>
        </w:rPr>
      </w:pPr>
      <w:r w:rsidRPr="00634283">
        <w:rPr>
          <w:rtl/>
        </w:rPr>
        <w:tab/>
      </w:r>
      <w:r w:rsidRPr="00634283">
        <w:rPr>
          <w:rtl/>
        </w:rPr>
        <w:tab/>
        <w:t>الاسم والجنسية</w:t>
      </w:r>
    </w:p>
    <w:p w:rsidR="00593835" w:rsidRPr="00634283" w:rsidRDefault="00593835" w:rsidP="00876F14">
      <w:pPr>
        <w:pStyle w:val="SingleTxtGA"/>
        <w:rPr>
          <w:rtl/>
        </w:rPr>
      </w:pPr>
      <w:r w:rsidRPr="00634283">
        <w:rPr>
          <w:spacing w:val="-4"/>
          <w:rtl/>
        </w:rPr>
        <w:t>39-</w:t>
      </w:r>
      <w:r w:rsidRPr="00634283">
        <w:rPr>
          <w:spacing w:val="-4"/>
          <w:rtl/>
        </w:rPr>
        <w:tab/>
      </w:r>
      <w:r w:rsidRPr="0089255A">
        <w:rPr>
          <w:rtl/>
        </w:rPr>
        <w:t xml:space="preserve">ترحب اللجنة بتعديل قانون الجنسية في عام 2005، </w:t>
      </w:r>
      <w:r w:rsidR="00876F14">
        <w:rPr>
          <w:rFonts w:hint="cs"/>
          <w:rtl/>
        </w:rPr>
        <w:t>بما ي</w:t>
      </w:r>
      <w:r w:rsidRPr="0089255A">
        <w:rPr>
          <w:rFonts w:hint="cs"/>
          <w:rtl/>
        </w:rPr>
        <w:t>منح</w:t>
      </w:r>
      <w:r w:rsidRPr="0089255A">
        <w:rPr>
          <w:rtl/>
        </w:rPr>
        <w:t xml:space="preserve"> المرأة الجزائرية الحق في نقل جنسيتها إلى أطفالها المولودين </w:t>
      </w:r>
      <w:r w:rsidRPr="0089255A">
        <w:rPr>
          <w:rFonts w:hint="cs"/>
          <w:rtl/>
        </w:rPr>
        <w:t>ل</w:t>
      </w:r>
      <w:r w:rsidRPr="0089255A">
        <w:rPr>
          <w:rtl/>
        </w:rPr>
        <w:t xml:space="preserve">أب أجنبي، </w:t>
      </w:r>
      <w:r w:rsidRPr="0089255A">
        <w:rPr>
          <w:rFonts w:hint="cs"/>
          <w:rtl/>
        </w:rPr>
        <w:t xml:space="preserve">إلاّ أنها </w:t>
      </w:r>
      <w:r w:rsidRPr="0089255A">
        <w:rPr>
          <w:rtl/>
        </w:rPr>
        <w:t xml:space="preserve">تعرب عن قلقها </w:t>
      </w:r>
      <w:r w:rsidRPr="0089255A">
        <w:rPr>
          <w:rFonts w:hint="cs"/>
          <w:rtl/>
        </w:rPr>
        <w:t>لكون الأمهات الجزائريات ملزمات، في بعض الحالات،</w:t>
      </w:r>
      <w:r w:rsidRPr="0089255A">
        <w:rPr>
          <w:rtl/>
        </w:rPr>
        <w:t xml:space="preserve"> </w:t>
      </w:r>
      <w:r w:rsidRPr="0089255A">
        <w:rPr>
          <w:rFonts w:hint="cs"/>
          <w:rtl/>
        </w:rPr>
        <w:t>بالتماس</w:t>
      </w:r>
      <w:r w:rsidRPr="0089255A">
        <w:rPr>
          <w:rtl/>
        </w:rPr>
        <w:t xml:space="preserve"> موافقة </w:t>
      </w:r>
      <w:r w:rsidRPr="0089255A">
        <w:rPr>
          <w:rFonts w:hint="cs"/>
          <w:rtl/>
        </w:rPr>
        <w:t>قاضي شؤون</w:t>
      </w:r>
      <w:r w:rsidRPr="0089255A">
        <w:rPr>
          <w:rtl/>
        </w:rPr>
        <w:t xml:space="preserve"> الأسرة من أجل نقل جنسيته</w:t>
      </w:r>
      <w:r w:rsidR="00876F14">
        <w:rPr>
          <w:rFonts w:hint="cs"/>
          <w:rtl/>
        </w:rPr>
        <w:t>ن</w:t>
      </w:r>
      <w:r w:rsidR="00876F14">
        <w:rPr>
          <w:rtl/>
        </w:rPr>
        <w:t xml:space="preserve"> إلى أطفاله</w:t>
      </w:r>
      <w:r w:rsidR="00876F14">
        <w:rPr>
          <w:rFonts w:hint="cs"/>
          <w:rtl/>
        </w:rPr>
        <w:t>ن</w:t>
      </w:r>
      <w:r w:rsidR="003D424D">
        <w:rPr>
          <w:rFonts w:hint="cs"/>
          <w:rtl/>
        </w:rPr>
        <w:t>ّ</w:t>
      </w:r>
      <w:r w:rsidRPr="0089255A">
        <w:rPr>
          <w:rtl/>
        </w:rPr>
        <w:t xml:space="preserve">. </w:t>
      </w:r>
      <w:r w:rsidRPr="0089255A">
        <w:rPr>
          <w:rFonts w:hint="cs"/>
          <w:rtl/>
        </w:rPr>
        <w:t>و</w:t>
      </w:r>
      <w:r w:rsidRPr="0089255A">
        <w:rPr>
          <w:rtl/>
        </w:rPr>
        <w:t>تعرب اللجنة</w:t>
      </w:r>
      <w:r w:rsidRPr="0089255A">
        <w:rPr>
          <w:rFonts w:hint="cs"/>
          <w:rtl/>
        </w:rPr>
        <w:t xml:space="preserve"> أيضاً</w:t>
      </w:r>
      <w:r w:rsidRPr="0089255A">
        <w:rPr>
          <w:rtl/>
        </w:rPr>
        <w:t xml:space="preserve"> عن قلقها من </w:t>
      </w:r>
      <w:r w:rsidRPr="0089255A">
        <w:rPr>
          <w:rFonts w:hint="cs"/>
          <w:rtl/>
        </w:rPr>
        <w:t>حرمان</w:t>
      </w:r>
      <w:r w:rsidRPr="0089255A">
        <w:rPr>
          <w:rtl/>
        </w:rPr>
        <w:t xml:space="preserve"> الأطفال المولودين خارج إطار الزواج</w:t>
      </w:r>
      <w:r w:rsidRPr="0089255A">
        <w:rPr>
          <w:rFonts w:hint="cs"/>
          <w:rtl/>
        </w:rPr>
        <w:t>، في أغلب الأحيان، من اعتماد</w:t>
      </w:r>
      <w:r w:rsidRPr="0089255A">
        <w:rPr>
          <w:rtl/>
        </w:rPr>
        <w:t xml:space="preserve"> </w:t>
      </w:r>
      <w:r w:rsidRPr="0089255A">
        <w:rPr>
          <w:rFonts w:hint="cs"/>
          <w:rtl/>
        </w:rPr>
        <w:t>الاسم العائلي لأمهم، وتسجيلهم عوض ذلك</w:t>
      </w:r>
      <w:r w:rsidRPr="0089255A">
        <w:rPr>
          <w:rtl/>
        </w:rPr>
        <w:t xml:space="preserve"> </w:t>
      </w:r>
      <w:r w:rsidRPr="0089255A">
        <w:rPr>
          <w:rFonts w:hint="cs"/>
          <w:rtl/>
        </w:rPr>
        <w:t>باسمين عائليين اثنين</w:t>
      </w:r>
      <w:r w:rsidRPr="0089255A">
        <w:rPr>
          <w:rtl/>
        </w:rPr>
        <w:t xml:space="preserve">، وهو وضع يؤدي إلى </w:t>
      </w:r>
      <w:r w:rsidR="00876F14">
        <w:rPr>
          <w:rFonts w:hint="cs"/>
          <w:rtl/>
        </w:rPr>
        <w:t xml:space="preserve">الكشف عنهم باعتبارهم من </w:t>
      </w:r>
      <w:r w:rsidRPr="0089255A">
        <w:rPr>
          <w:rtl/>
        </w:rPr>
        <w:t xml:space="preserve">الأطفال المولودين خارج </w:t>
      </w:r>
      <w:r w:rsidRPr="0089255A">
        <w:rPr>
          <w:rFonts w:hint="cs"/>
          <w:rtl/>
        </w:rPr>
        <w:t>إطار الزواج ومن ثم وصمهم في وقت لاحق</w:t>
      </w:r>
      <w:r w:rsidRPr="0089255A">
        <w:rPr>
          <w:rtl/>
        </w:rPr>
        <w:t xml:space="preserve">. </w:t>
      </w:r>
      <w:r w:rsidRPr="0089255A">
        <w:rPr>
          <w:rFonts w:hint="cs"/>
          <w:rtl/>
        </w:rPr>
        <w:t>و</w:t>
      </w:r>
      <w:r w:rsidRPr="0089255A">
        <w:rPr>
          <w:rtl/>
        </w:rPr>
        <w:t>تشعر اللجنة</w:t>
      </w:r>
      <w:r w:rsidRPr="0089255A">
        <w:rPr>
          <w:rFonts w:hint="cs"/>
          <w:rtl/>
        </w:rPr>
        <w:t xml:space="preserve"> كذلك بالقلق لحرمان الأسر البربرية في بعض المدن من حقها في تسجيل أبنائها بأ</w:t>
      </w:r>
      <w:r>
        <w:rPr>
          <w:rFonts w:hint="cs"/>
          <w:rtl/>
        </w:rPr>
        <w:t>سماء عائلية</w:t>
      </w:r>
      <w:r w:rsidRPr="0089255A">
        <w:rPr>
          <w:rFonts w:hint="cs"/>
          <w:rtl/>
        </w:rPr>
        <w:t xml:space="preserve"> أمازيغية.</w:t>
      </w:r>
    </w:p>
    <w:p w:rsidR="00593835" w:rsidRPr="00451593" w:rsidRDefault="00593835" w:rsidP="00451593">
      <w:pPr>
        <w:pStyle w:val="SingleTxtGA"/>
        <w:rPr>
          <w:b/>
          <w:bCs/>
          <w:rtl/>
        </w:rPr>
      </w:pPr>
      <w:r w:rsidRPr="00451593">
        <w:rPr>
          <w:spacing w:val="-2"/>
          <w:rtl/>
        </w:rPr>
        <w:t>40-</w:t>
      </w:r>
      <w:r w:rsidRPr="00451593">
        <w:rPr>
          <w:spacing w:val="-2"/>
          <w:rtl/>
        </w:rPr>
        <w:tab/>
      </w:r>
      <w:r w:rsidRPr="00451593">
        <w:rPr>
          <w:rFonts w:hint="cs"/>
          <w:b/>
          <w:bCs/>
          <w:rtl/>
        </w:rPr>
        <w:t>تشير اللجنة إلى مسؤوليات الدولة الطرف، وفقاً للمادتين 2 و7 من الاتفاقية، في ضمان تمتع جميع الأطفال الخاضعين للولاية القضائية للدولة الطرف بالحق في أن يسجلوا ويحصلوا على جنسية بصرف النظر عن نوع جنس أو عرق أو دين الطفل أو</w:t>
      </w:r>
      <w:r w:rsidR="00451593">
        <w:rPr>
          <w:rFonts w:hint="eastAsia"/>
          <w:b/>
          <w:bCs/>
          <w:rtl/>
        </w:rPr>
        <w:t> </w:t>
      </w:r>
      <w:r w:rsidRPr="00451593">
        <w:rPr>
          <w:rFonts w:hint="cs"/>
          <w:b/>
          <w:bCs/>
          <w:rtl/>
        </w:rPr>
        <w:t>والديه أو الوصي القانوني عليه أو أصلهم الإثني أو الاجتماعي. ومن ثم، فإن اللجنة تحث الدولة الطرف على الاضطلاع بما يلي:</w:t>
      </w:r>
    </w:p>
    <w:p w:rsidR="00593835" w:rsidRPr="003961D2" w:rsidRDefault="00593835" w:rsidP="008604A3">
      <w:pPr>
        <w:pStyle w:val="SingleTxtGA"/>
        <w:spacing w:after="80"/>
        <w:rPr>
          <w:b/>
          <w:bCs/>
          <w:spacing w:val="-4"/>
          <w:rtl/>
        </w:rPr>
      </w:pPr>
      <w:r w:rsidRPr="003961D2">
        <w:rPr>
          <w:b/>
          <w:bCs/>
          <w:spacing w:val="-4"/>
          <w:rtl/>
        </w:rPr>
        <w:tab/>
        <w:t>(أ)</w:t>
      </w:r>
      <w:r w:rsidRPr="003961D2">
        <w:rPr>
          <w:b/>
          <w:bCs/>
          <w:spacing w:val="-4"/>
          <w:rtl/>
        </w:rPr>
        <w:tab/>
      </w:r>
      <w:r w:rsidRPr="003961D2">
        <w:rPr>
          <w:b/>
          <w:bCs/>
          <w:rtl/>
        </w:rPr>
        <w:t xml:space="preserve">ضمان </w:t>
      </w:r>
      <w:r w:rsidRPr="003961D2">
        <w:rPr>
          <w:rFonts w:hint="cs"/>
          <w:b/>
          <w:bCs/>
          <w:rtl/>
        </w:rPr>
        <w:t xml:space="preserve">إمكانية حصول </w:t>
      </w:r>
      <w:r w:rsidRPr="003961D2">
        <w:rPr>
          <w:b/>
          <w:bCs/>
          <w:rtl/>
        </w:rPr>
        <w:t xml:space="preserve">الأطفال الذين يولدون </w:t>
      </w:r>
      <w:r w:rsidRPr="003961D2">
        <w:rPr>
          <w:rFonts w:hint="cs"/>
          <w:b/>
          <w:bCs/>
          <w:rtl/>
        </w:rPr>
        <w:t>ل</w:t>
      </w:r>
      <w:r w:rsidRPr="003961D2">
        <w:rPr>
          <w:b/>
          <w:bCs/>
          <w:rtl/>
        </w:rPr>
        <w:t xml:space="preserve">أم جزائرية متزوجة من مواطن أجنبي على </w:t>
      </w:r>
      <w:r w:rsidRPr="003961D2">
        <w:rPr>
          <w:rFonts w:hint="cs"/>
          <w:b/>
          <w:bCs/>
          <w:rtl/>
        </w:rPr>
        <w:t>جنسية والدتهم</w:t>
      </w:r>
      <w:r w:rsidRPr="003961D2">
        <w:rPr>
          <w:b/>
          <w:bCs/>
          <w:rtl/>
        </w:rPr>
        <w:t xml:space="preserve"> تلقائيا</w:t>
      </w:r>
      <w:r w:rsidRPr="003961D2">
        <w:rPr>
          <w:rFonts w:hint="cs"/>
          <w:b/>
          <w:bCs/>
          <w:rtl/>
        </w:rPr>
        <w:t>ً</w:t>
      </w:r>
      <w:r w:rsidRPr="003961D2">
        <w:rPr>
          <w:b/>
          <w:bCs/>
          <w:rtl/>
        </w:rPr>
        <w:t xml:space="preserve"> على النحو المنصوص عليه في قانون الجنسية؛</w:t>
      </w:r>
    </w:p>
    <w:p w:rsidR="00593835" w:rsidRPr="003961D2" w:rsidRDefault="00593835" w:rsidP="008604A3">
      <w:pPr>
        <w:pStyle w:val="SingleTxtGA"/>
        <w:spacing w:after="80"/>
        <w:rPr>
          <w:b/>
          <w:bCs/>
          <w:rtl/>
        </w:rPr>
      </w:pPr>
      <w:r w:rsidRPr="003961D2">
        <w:rPr>
          <w:b/>
          <w:bCs/>
          <w:rtl/>
        </w:rPr>
        <w:tab/>
        <w:t>(ب)</w:t>
      </w:r>
      <w:r w:rsidRPr="003961D2">
        <w:rPr>
          <w:b/>
          <w:bCs/>
          <w:rtl/>
        </w:rPr>
        <w:tab/>
      </w:r>
      <w:r w:rsidR="00DF0762">
        <w:rPr>
          <w:rFonts w:hint="cs"/>
          <w:b/>
          <w:bCs/>
          <w:rtl/>
        </w:rPr>
        <w:t xml:space="preserve">توجيه </w:t>
      </w:r>
      <w:r w:rsidRPr="003961D2">
        <w:rPr>
          <w:b/>
          <w:bCs/>
          <w:rtl/>
        </w:rPr>
        <w:t xml:space="preserve">تعليمات واضحة </w:t>
      </w:r>
      <w:r w:rsidRPr="003961D2">
        <w:rPr>
          <w:rFonts w:hint="cs"/>
          <w:b/>
          <w:bCs/>
          <w:rtl/>
        </w:rPr>
        <w:t>إلى قضاة شؤون</w:t>
      </w:r>
      <w:r w:rsidRPr="003961D2">
        <w:rPr>
          <w:b/>
          <w:bCs/>
          <w:rtl/>
        </w:rPr>
        <w:t xml:space="preserve"> الأسرة و</w:t>
      </w:r>
      <w:r w:rsidRPr="003961D2">
        <w:rPr>
          <w:rFonts w:hint="cs"/>
          <w:b/>
          <w:bCs/>
          <w:rtl/>
        </w:rPr>
        <w:t>موظفي</w:t>
      </w:r>
      <w:r w:rsidRPr="003961D2">
        <w:rPr>
          <w:b/>
          <w:bCs/>
          <w:rtl/>
        </w:rPr>
        <w:t xml:space="preserve"> التسجيل المدني </w:t>
      </w:r>
      <w:r w:rsidRPr="003961D2">
        <w:rPr>
          <w:rFonts w:hint="cs"/>
          <w:b/>
          <w:bCs/>
          <w:rtl/>
        </w:rPr>
        <w:t>تنص على ضرورة تسجيل</w:t>
      </w:r>
      <w:r w:rsidRPr="003961D2">
        <w:rPr>
          <w:b/>
          <w:bCs/>
          <w:rtl/>
        </w:rPr>
        <w:t xml:space="preserve"> الأطفال المولودين خارج إطار الزواج وفقا</w:t>
      </w:r>
      <w:r w:rsidRPr="003961D2">
        <w:rPr>
          <w:rFonts w:hint="cs"/>
          <w:b/>
          <w:bCs/>
          <w:rtl/>
        </w:rPr>
        <w:t>ً</w:t>
      </w:r>
      <w:r w:rsidRPr="003961D2">
        <w:rPr>
          <w:b/>
          <w:bCs/>
          <w:rtl/>
        </w:rPr>
        <w:t xml:space="preserve"> للقانون </w:t>
      </w:r>
      <w:r w:rsidRPr="003961D2">
        <w:rPr>
          <w:rFonts w:hint="cs"/>
          <w:b/>
          <w:bCs/>
          <w:rtl/>
        </w:rPr>
        <w:t>و</w:t>
      </w:r>
      <w:r w:rsidRPr="003961D2">
        <w:rPr>
          <w:b/>
          <w:bCs/>
          <w:rtl/>
        </w:rPr>
        <w:t xml:space="preserve">تحت </w:t>
      </w:r>
      <w:r w:rsidRPr="003961D2">
        <w:rPr>
          <w:rFonts w:hint="cs"/>
          <w:b/>
          <w:bCs/>
          <w:rtl/>
        </w:rPr>
        <w:t>الاسم العائلي لأمهاتهم</w:t>
      </w:r>
      <w:r w:rsidRPr="003961D2">
        <w:rPr>
          <w:b/>
          <w:bCs/>
          <w:rtl/>
        </w:rPr>
        <w:t xml:space="preserve"> </w:t>
      </w:r>
      <w:r w:rsidRPr="003961D2">
        <w:rPr>
          <w:rFonts w:hint="cs"/>
          <w:b/>
          <w:bCs/>
          <w:rtl/>
        </w:rPr>
        <w:t>حينما تقدم الأم</w:t>
      </w:r>
      <w:r w:rsidRPr="003961D2">
        <w:rPr>
          <w:b/>
          <w:bCs/>
          <w:rtl/>
        </w:rPr>
        <w:t xml:space="preserve"> مثل هذا الطلب؛</w:t>
      </w:r>
    </w:p>
    <w:p w:rsidR="00593835" w:rsidRPr="003961D2" w:rsidRDefault="00593835" w:rsidP="008604A3">
      <w:pPr>
        <w:pStyle w:val="SingleTxtGA"/>
        <w:spacing w:after="80"/>
        <w:rPr>
          <w:b/>
          <w:bCs/>
          <w:rtl/>
        </w:rPr>
      </w:pPr>
      <w:r w:rsidRPr="003961D2">
        <w:rPr>
          <w:b/>
          <w:bCs/>
          <w:rtl/>
        </w:rPr>
        <w:tab/>
        <w:t>(ج)</w:t>
      </w:r>
      <w:r w:rsidRPr="003961D2">
        <w:rPr>
          <w:b/>
          <w:bCs/>
          <w:rtl/>
        </w:rPr>
        <w:tab/>
        <w:t>ضمان أن</w:t>
      </w:r>
      <w:r w:rsidRPr="003961D2">
        <w:rPr>
          <w:rFonts w:hint="cs"/>
          <w:b/>
          <w:bCs/>
          <w:rtl/>
        </w:rPr>
        <w:t xml:space="preserve"> تتاح</w:t>
      </w:r>
      <w:r w:rsidRPr="003961D2">
        <w:rPr>
          <w:b/>
          <w:bCs/>
          <w:rtl/>
        </w:rPr>
        <w:t xml:space="preserve"> </w:t>
      </w:r>
      <w:r w:rsidRPr="003961D2">
        <w:rPr>
          <w:rFonts w:hint="cs"/>
          <w:b/>
          <w:bCs/>
          <w:rtl/>
        </w:rPr>
        <w:t>ل</w:t>
      </w:r>
      <w:r w:rsidRPr="003961D2">
        <w:rPr>
          <w:b/>
          <w:bCs/>
          <w:rtl/>
        </w:rPr>
        <w:t xml:space="preserve">لأسر الأمازيغية </w:t>
      </w:r>
      <w:r w:rsidRPr="003961D2">
        <w:rPr>
          <w:rFonts w:hint="cs"/>
          <w:b/>
          <w:bCs/>
          <w:rtl/>
        </w:rPr>
        <w:t>حرية</w:t>
      </w:r>
      <w:r w:rsidRPr="003961D2">
        <w:rPr>
          <w:b/>
          <w:bCs/>
          <w:rtl/>
        </w:rPr>
        <w:t xml:space="preserve"> اخت</w:t>
      </w:r>
      <w:r w:rsidRPr="003961D2">
        <w:rPr>
          <w:rFonts w:hint="cs"/>
          <w:b/>
          <w:bCs/>
          <w:rtl/>
        </w:rPr>
        <w:t>يار أسماء عائلية ل</w:t>
      </w:r>
      <w:r w:rsidR="00DF0762">
        <w:rPr>
          <w:b/>
          <w:bCs/>
          <w:rtl/>
        </w:rPr>
        <w:t>أطفاله</w:t>
      </w:r>
      <w:r w:rsidR="00DF0762">
        <w:rPr>
          <w:rFonts w:hint="cs"/>
          <w:b/>
          <w:bCs/>
          <w:rtl/>
        </w:rPr>
        <w:t>ا</w:t>
      </w:r>
      <w:r w:rsidRPr="003961D2">
        <w:rPr>
          <w:b/>
          <w:bCs/>
          <w:rtl/>
        </w:rPr>
        <w:t xml:space="preserve"> دون تدخل من موظفي التسجيل المدني؛</w:t>
      </w:r>
    </w:p>
    <w:p w:rsidR="00593835" w:rsidRPr="003961D2" w:rsidRDefault="00593835" w:rsidP="00593835">
      <w:pPr>
        <w:pStyle w:val="SingleTxtGA"/>
        <w:rPr>
          <w:b/>
          <w:bCs/>
          <w:spacing w:val="-2"/>
          <w:rtl/>
        </w:rPr>
      </w:pPr>
      <w:r w:rsidRPr="003961D2">
        <w:rPr>
          <w:b/>
          <w:bCs/>
          <w:rtl/>
        </w:rPr>
        <w:tab/>
        <w:t>(د)</w:t>
      </w:r>
      <w:r w:rsidRPr="003961D2">
        <w:rPr>
          <w:b/>
          <w:bCs/>
          <w:rtl/>
        </w:rPr>
        <w:tab/>
        <w:t>التصديق على اتفاقية تخفيض حالات انعدام الجنسية لعام 196</w:t>
      </w:r>
      <w:r w:rsidRPr="003961D2">
        <w:rPr>
          <w:rFonts w:hint="cs"/>
          <w:b/>
          <w:bCs/>
          <w:rtl/>
        </w:rPr>
        <w:t>1.</w:t>
      </w:r>
    </w:p>
    <w:p w:rsidR="00593835" w:rsidRPr="00634283" w:rsidRDefault="00593835" w:rsidP="003961D2">
      <w:pPr>
        <w:pStyle w:val="H23GA"/>
        <w:rPr>
          <w:rtl/>
          <w:lang w:val="fr-CH"/>
        </w:rPr>
      </w:pPr>
      <w:r w:rsidRPr="00634283">
        <w:rPr>
          <w:rFonts w:hint="cs"/>
          <w:rtl/>
          <w:lang w:bidi="ar"/>
        </w:rPr>
        <w:tab/>
      </w:r>
      <w:r w:rsidRPr="00634283">
        <w:rPr>
          <w:rFonts w:hint="cs"/>
          <w:rtl/>
          <w:lang w:bidi="ar"/>
        </w:rPr>
        <w:tab/>
      </w:r>
      <w:r>
        <w:rPr>
          <w:rFonts w:hint="cs"/>
          <w:rtl/>
          <w:lang w:bidi="ar"/>
        </w:rPr>
        <w:t>حرية ال</w:t>
      </w:r>
      <w:r w:rsidRPr="00634283">
        <w:rPr>
          <w:rFonts w:hint="cs"/>
          <w:rtl/>
          <w:lang w:bidi="ar"/>
        </w:rPr>
        <w:t>فكر وال</w:t>
      </w:r>
      <w:r>
        <w:rPr>
          <w:rFonts w:hint="cs"/>
          <w:rtl/>
          <w:lang w:bidi="ar"/>
        </w:rPr>
        <w:t>وجدان</w:t>
      </w:r>
      <w:r w:rsidRPr="00634283">
        <w:rPr>
          <w:rFonts w:hint="cs"/>
          <w:rtl/>
          <w:lang w:bidi="ar"/>
        </w:rPr>
        <w:t xml:space="preserve"> والدين</w:t>
      </w:r>
    </w:p>
    <w:p w:rsidR="00593835" w:rsidRPr="00634283" w:rsidRDefault="00593835" w:rsidP="00DF0762">
      <w:pPr>
        <w:pStyle w:val="SingleTxtGA"/>
        <w:rPr>
          <w:rtl/>
        </w:rPr>
      </w:pPr>
      <w:r w:rsidRPr="00634283">
        <w:rPr>
          <w:rFonts w:hint="cs"/>
          <w:rtl/>
          <w:lang w:val="fr-CH"/>
        </w:rPr>
        <w:t>41-</w:t>
      </w:r>
      <w:r w:rsidRPr="00634283">
        <w:rPr>
          <w:rFonts w:hint="cs"/>
          <w:rtl/>
          <w:lang w:val="fr-CH"/>
        </w:rPr>
        <w:tab/>
      </w:r>
      <w:r w:rsidR="003961D2">
        <w:rPr>
          <w:rFonts w:ascii="Arial" w:hAnsi="Arial" w:hint="cs"/>
          <w:rtl/>
        </w:rPr>
        <w:t xml:space="preserve">تظل </w:t>
      </w:r>
      <w:r w:rsidRPr="001E05D2">
        <w:rPr>
          <w:rFonts w:ascii="Arial" w:hAnsi="Arial" w:hint="cs"/>
          <w:rtl/>
        </w:rPr>
        <w:t>اللجنة</w:t>
      </w:r>
      <w:r w:rsidRPr="001E05D2">
        <w:rPr>
          <w:rFonts w:ascii="Arial" w:hAnsi="Arial"/>
          <w:rtl/>
        </w:rPr>
        <w:t xml:space="preserve"> تشعر بالقلق ل</w:t>
      </w:r>
      <w:r w:rsidRPr="001E05D2">
        <w:rPr>
          <w:rFonts w:ascii="Arial" w:hAnsi="Arial" w:hint="cs"/>
          <w:rtl/>
        </w:rPr>
        <w:t xml:space="preserve">عدم </w:t>
      </w:r>
      <w:r>
        <w:rPr>
          <w:rFonts w:ascii="Arial" w:hAnsi="Arial" w:hint="cs"/>
          <w:rtl/>
        </w:rPr>
        <w:t>احترام</w:t>
      </w:r>
      <w:r w:rsidRPr="001E05D2">
        <w:rPr>
          <w:rFonts w:ascii="Arial" w:hAnsi="Arial"/>
          <w:rtl/>
        </w:rPr>
        <w:t xml:space="preserve"> حق الطفل في حرية ال</w:t>
      </w:r>
      <w:r w:rsidRPr="001E05D2">
        <w:rPr>
          <w:rFonts w:ascii="Arial" w:hAnsi="Arial" w:hint="cs"/>
          <w:rtl/>
        </w:rPr>
        <w:t>تف</w:t>
      </w:r>
      <w:r w:rsidRPr="001E05D2">
        <w:rPr>
          <w:rFonts w:ascii="Arial" w:hAnsi="Arial"/>
          <w:rtl/>
        </w:rPr>
        <w:t>ك</w:t>
      </w:r>
      <w:r w:rsidRPr="001E05D2">
        <w:rPr>
          <w:rFonts w:ascii="Arial" w:hAnsi="Arial" w:hint="cs"/>
          <w:rtl/>
        </w:rPr>
        <w:t>ير</w:t>
      </w:r>
      <w:r w:rsidRPr="001E05D2">
        <w:rPr>
          <w:rFonts w:ascii="Arial" w:hAnsi="Arial"/>
          <w:rtl/>
        </w:rPr>
        <w:t xml:space="preserve"> وال</w:t>
      </w:r>
      <w:r w:rsidRPr="001E05D2">
        <w:rPr>
          <w:rFonts w:ascii="Arial" w:hAnsi="Arial" w:hint="cs"/>
          <w:rtl/>
        </w:rPr>
        <w:t>وجدان</w:t>
      </w:r>
      <w:r w:rsidRPr="001E05D2">
        <w:rPr>
          <w:rFonts w:ascii="Arial" w:hAnsi="Arial"/>
          <w:rtl/>
        </w:rPr>
        <w:t xml:space="preserve"> والدين </w:t>
      </w:r>
      <w:r w:rsidRPr="001E05D2">
        <w:rPr>
          <w:rFonts w:ascii="Arial" w:hAnsi="Arial" w:hint="cs"/>
          <w:rtl/>
        </w:rPr>
        <w:t>بشكل كامل</w:t>
      </w:r>
      <w:r w:rsidRPr="001E05D2">
        <w:rPr>
          <w:rFonts w:ascii="Arial" w:hAnsi="Arial"/>
          <w:rtl/>
        </w:rPr>
        <w:t xml:space="preserve"> على نحو </w:t>
      </w:r>
      <w:r w:rsidR="00DF0762">
        <w:rPr>
          <w:rFonts w:ascii="Arial" w:hAnsi="Arial" w:hint="cs"/>
          <w:rtl/>
        </w:rPr>
        <w:t xml:space="preserve">ما يعكسه </w:t>
      </w:r>
      <w:r w:rsidRPr="001E05D2">
        <w:rPr>
          <w:rFonts w:ascii="Arial" w:hAnsi="Arial"/>
          <w:rtl/>
        </w:rPr>
        <w:t xml:space="preserve">إعلان الدولة الطرف التفسيري للمادة 14 من الاتفاقية. </w:t>
      </w:r>
      <w:r w:rsidRPr="001E05D2">
        <w:rPr>
          <w:rFonts w:ascii="Arial" w:hAnsi="Arial" w:hint="cs"/>
          <w:rtl/>
        </w:rPr>
        <w:t>و</w:t>
      </w:r>
      <w:r w:rsidRPr="001E05D2">
        <w:rPr>
          <w:rFonts w:ascii="Arial" w:hAnsi="Arial"/>
          <w:rtl/>
        </w:rPr>
        <w:t>تشعر اللجنة</w:t>
      </w:r>
      <w:r w:rsidRPr="001E05D2">
        <w:rPr>
          <w:rFonts w:ascii="Arial" w:hAnsi="Arial" w:hint="cs"/>
          <w:rtl/>
        </w:rPr>
        <w:t xml:space="preserve"> أيضاً بالقلق</w:t>
      </w:r>
      <w:r w:rsidRPr="001E05D2">
        <w:rPr>
          <w:rFonts w:ascii="Arial" w:hAnsi="Arial"/>
          <w:rtl/>
        </w:rPr>
        <w:t xml:space="preserve"> </w:t>
      </w:r>
      <w:r w:rsidRPr="001E05D2">
        <w:rPr>
          <w:rFonts w:ascii="Arial" w:hAnsi="Arial" w:hint="cs"/>
          <w:rtl/>
        </w:rPr>
        <w:t xml:space="preserve">لأن </w:t>
      </w:r>
      <w:r w:rsidRPr="001E05D2">
        <w:rPr>
          <w:rFonts w:ascii="Arial" w:hAnsi="Arial"/>
          <w:rtl/>
        </w:rPr>
        <w:t xml:space="preserve">الشروط </w:t>
      </w:r>
      <w:r w:rsidRPr="001E05D2">
        <w:rPr>
          <w:rFonts w:ascii="Arial" w:hAnsi="Arial" w:hint="cs"/>
          <w:rtl/>
        </w:rPr>
        <w:t>المقيدة لممارسة شعائر دين آخر</w:t>
      </w:r>
      <w:r w:rsidRPr="001E05D2">
        <w:rPr>
          <w:rFonts w:ascii="Arial" w:hAnsi="Arial"/>
          <w:rtl/>
        </w:rPr>
        <w:t xml:space="preserve"> غير الإسلام </w:t>
      </w:r>
      <w:r w:rsidRPr="001E05D2">
        <w:rPr>
          <w:rFonts w:ascii="Arial" w:hAnsi="Arial" w:hint="cs"/>
          <w:rtl/>
        </w:rPr>
        <w:t>على النحو الوارد</w:t>
      </w:r>
      <w:r w:rsidRPr="001E05D2">
        <w:rPr>
          <w:rFonts w:ascii="Arial" w:hAnsi="Arial"/>
          <w:rtl/>
        </w:rPr>
        <w:t xml:space="preserve"> في القانون رقم 06-09 المؤرخ 17 </w:t>
      </w:r>
      <w:r w:rsidRPr="001E05D2">
        <w:rPr>
          <w:rFonts w:ascii="Arial" w:hAnsi="Arial" w:hint="cs"/>
          <w:rtl/>
        </w:rPr>
        <w:t>نيسان/</w:t>
      </w:r>
      <w:r w:rsidRPr="001E05D2">
        <w:rPr>
          <w:rFonts w:ascii="Arial" w:hAnsi="Arial"/>
          <w:rtl/>
        </w:rPr>
        <w:t>أبريل 2006 والهجمات و</w:t>
      </w:r>
      <w:r w:rsidRPr="001E05D2">
        <w:rPr>
          <w:rFonts w:ascii="Arial" w:hAnsi="Arial" w:hint="cs"/>
          <w:rtl/>
        </w:rPr>
        <w:t>أعمال العنف التي تتعرض لها</w:t>
      </w:r>
      <w:r w:rsidRPr="001E05D2">
        <w:rPr>
          <w:rFonts w:ascii="Arial" w:hAnsi="Arial"/>
          <w:rtl/>
        </w:rPr>
        <w:t xml:space="preserve"> الأقليات الدينية في الدولة الطرف </w:t>
      </w:r>
      <w:r w:rsidRPr="001E05D2">
        <w:rPr>
          <w:rFonts w:ascii="Arial" w:hAnsi="Arial" w:hint="cs"/>
          <w:rtl/>
        </w:rPr>
        <w:t xml:space="preserve">تحد من </w:t>
      </w:r>
      <w:r w:rsidRPr="001E05D2">
        <w:rPr>
          <w:rFonts w:ascii="Arial" w:hAnsi="Arial"/>
          <w:rtl/>
        </w:rPr>
        <w:t xml:space="preserve">التمتع الفعلي </w:t>
      </w:r>
      <w:r w:rsidRPr="001E05D2">
        <w:rPr>
          <w:rFonts w:ascii="Arial" w:hAnsi="Arial" w:hint="cs"/>
          <w:rtl/>
        </w:rPr>
        <w:t>ب</w:t>
      </w:r>
      <w:r w:rsidRPr="001E05D2">
        <w:rPr>
          <w:rFonts w:ascii="Arial" w:hAnsi="Arial"/>
          <w:rtl/>
        </w:rPr>
        <w:t>حق الطفل في حرية الفكر والوجدان والدين</w:t>
      </w:r>
      <w:r w:rsidRPr="001E05D2">
        <w:rPr>
          <w:rFonts w:hint="cs"/>
          <w:rtl/>
        </w:rPr>
        <w:t>.</w:t>
      </w:r>
      <w:r w:rsidRPr="00634283">
        <w:rPr>
          <w:rFonts w:hint="cs"/>
          <w:rtl/>
        </w:rPr>
        <w:t xml:space="preserve"> </w:t>
      </w:r>
    </w:p>
    <w:p w:rsidR="00593835" w:rsidRPr="007F04D6" w:rsidRDefault="00593835" w:rsidP="00593835">
      <w:pPr>
        <w:pStyle w:val="SingleTxtGA"/>
        <w:rPr>
          <w:b/>
          <w:bCs/>
        </w:rPr>
      </w:pPr>
      <w:r w:rsidRPr="007F04D6">
        <w:rPr>
          <w:rFonts w:hint="cs"/>
          <w:rtl/>
          <w:lang w:val="fr-CH"/>
        </w:rPr>
        <w:t>42-</w:t>
      </w:r>
      <w:r w:rsidRPr="007F04D6">
        <w:rPr>
          <w:rFonts w:hint="cs"/>
          <w:rtl/>
          <w:lang w:val="fr-CH"/>
        </w:rPr>
        <w:tab/>
      </w:r>
      <w:r w:rsidRPr="007F04D6">
        <w:rPr>
          <w:rFonts w:ascii="Arial" w:hAnsi="Arial"/>
          <w:b/>
          <w:bCs/>
          <w:rtl/>
        </w:rPr>
        <w:t>تكرر اللجنة توصيته</w:t>
      </w:r>
      <w:r w:rsidRPr="007F04D6">
        <w:rPr>
          <w:rFonts w:ascii="Arial" w:hAnsi="Arial" w:hint="cs"/>
          <w:b/>
          <w:bCs/>
          <w:rtl/>
        </w:rPr>
        <w:t>ا (</w:t>
      </w:r>
      <w:r w:rsidRPr="007F04D6">
        <w:rPr>
          <w:rFonts w:eastAsia="Calibri"/>
          <w:b/>
          <w:bCs/>
        </w:rPr>
        <w:t>CRC/C/15/Add.269</w:t>
      </w:r>
      <w:r w:rsidRPr="007F04D6">
        <w:rPr>
          <w:rFonts w:ascii="Arial" w:hAnsi="Arial"/>
          <w:b/>
          <w:bCs/>
          <w:rtl/>
        </w:rPr>
        <w:t xml:space="preserve">، الفقرة 38) </w:t>
      </w:r>
      <w:r w:rsidRPr="007F04D6">
        <w:rPr>
          <w:rFonts w:ascii="Arial" w:hAnsi="Arial" w:hint="cs"/>
          <w:b/>
          <w:bCs/>
          <w:rtl/>
        </w:rPr>
        <w:t>التي تدعو</w:t>
      </w:r>
      <w:r w:rsidRPr="007F04D6">
        <w:rPr>
          <w:rFonts w:ascii="Arial" w:hAnsi="Arial"/>
          <w:b/>
          <w:bCs/>
          <w:rtl/>
        </w:rPr>
        <w:t xml:space="preserve"> الدولة الطرف</w:t>
      </w:r>
      <w:r w:rsidRPr="007F04D6">
        <w:rPr>
          <w:rFonts w:ascii="Arial" w:hAnsi="Arial" w:hint="cs"/>
          <w:b/>
          <w:bCs/>
          <w:rtl/>
        </w:rPr>
        <w:t xml:space="preserve"> إلى ضمان</w:t>
      </w:r>
      <w:r w:rsidRPr="007F04D6">
        <w:rPr>
          <w:rFonts w:ascii="Arial" w:hAnsi="Arial"/>
          <w:b/>
          <w:bCs/>
          <w:rtl/>
        </w:rPr>
        <w:t xml:space="preserve"> الاحترام الكامل لحق الطفل في حرية الفكر والوجدان والدين</w:t>
      </w:r>
      <w:r w:rsidRPr="007F04D6">
        <w:rPr>
          <w:rFonts w:ascii="Arial" w:hAnsi="Arial" w:hint="cs"/>
          <w:b/>
          <w:bCs/>
          <w:rtl/>
        </w:rPr>
        <w:t>.</w:t>
      </w:r>
      <w:r w:rsidRPr="007F04D6">
        <w:rPr>
          <w:rFonts w:ascii="Arial" w:hAnsi="Arial"/>
          <w:b/>
          <w:bCs/>
          <w:rtl/>
        </w:rPr>
        <w:t xml:space="preserve"> </w:t>
      </w:r>
      <w:r w:rsidRPr="007F04D6">
        <w:rPr>
          <w:rFonts w:ascii="Arial" w:hAnsi="Arial" w:hint="cs"/>
          <w:b/>
          <w:bCs/>
          <w:rtl/>
        </w:rPr>
        <w:t>وتحقيقاً لهذه الغاية،</w:t>
      </w:r>
      <w:r w:rsidRPr="007F04D6">
        <w:rPr>
          <w:rFonts w:ascii="Arial" w:hAnsi="Arial"/>
          <w:b/>
          <w:bCs/>
          <w:rtl/>
        </w:rPr>
        <w:t xml:space="preserve"> ينبغي للدولة الطرف النظر في سحب إعلانها التفسيري للمادة 14 من الاتفاقية، وضمان </w:t>
      </w:r>
      <w:r w:rsidRPr="007F04D6">
        <w:rPr>
          <w:rFonts w:ascii="Arial" w:hAnsi="Arial" w:hint="cs"/>
          <w:b/>
          <w:bCs/>
          <w:rtl/>
        </w:rPr>
        <w:t>امتثال</w:t>
      </w:r>
      <w:r w:rsidRPr="007F04D6">
        <w:rPr>
          <w:rFonts w:ascii="Arial" w:hAnsi="Arial"/>
          <w:b/>
          <w:bCs/>
          <w:rtl/>
        </w:rPr>
        <w:t xml:space="preserve"> قوانينها </w:t>
      </w:r>
      <w:r w:rsidRPr="007F04D6">
        <w:rPr>
          <w:rFonts w:ascii="Arial" w:hAnsi="Arial" w:hint="cs"/>
          <w:b/>
          <w:bCs/>
          <w:rtl/>
        </w:rPr>
        <w:t>ل</w:t>
      </w:r>
      <w:r w:rsidRPr="007F04D6">
        <w:rPr>
          <w:rFonts w:ascii="Arial" w:hAnsi="Arial"/>
          <w:b/>
          <w:bCs/>
          <w:rtl/>
        </w:rPr>
        <w:t xml:space="preserve">أحكام الاتفاقية. </w:t>
      </w:r>
      <w:r w:rsidRPr="007F04D6">
        <w:rPr>
          <w:rFonts w:ascii="Arial" w:hAnsi="Arial" w:hint="cs"/>
          <w:b/>
          <w:bCs/>
          <w:rtl/>
        </w:rPr>
        <w:t>و</w:t>
      </w:r>
      <w:r w:rsidRPr="007F04D6">
        <w:rPr>
          <w:rFonts w:ascii="Arial" w:hAnsi="Arial"/>
          <w:b/>
          <w:bCs/>
          <w:rtl/>
        </w:rPr>
        <w:t>تحث اللجنة</w:t>
      </w:r>
      <w:r w:rsidRPr="007F04D6">
        <w:rPr>
          <w:rFonts w:ascii="Arial" w:hAnsi="Arial" w:hint="cs"/>
          <w:b/>
          <w:bCs/>
          <w:rtl/>
        </w:rPr>
        <w:t xml:space="preserve"> أيضاً</w:t>
      </w:r>
      <w:r w:rsidRPr="007F04D6">
        <w:rPr>
          <w:rFonts w:ascii="Arial" w:hAnsi="Arial"/>
          <w:b/>
          <w:bCs/>
          <w:rtl/>
        </w:rPr>
        <w:t xml:space="preserve"> الدولة الطرف على اتخاذ جميع التدابير اللازمة لوضع حد لجميع أشكال العنف والمضايقات التي </w:t>
      </w:r>
      <w:r w:rsidRPr="007F04D6">
        <w:rPr>
          <w:rFonts w:ascii="Arial" w:hAnsi="Arial" w:hint="cs"/>
          <w:b/>
          <w:bCs/>
          <w:rtl/>
        </w:rPr>
        <w:t>ت</w:t>
      </w:r>
      <w:r w:rsidRPr="007F04D6">
        <w:rPr>
          <w:rFonts w:ascii="Arial" w:hAnsi="Arial"/>
          <w:b/>
          <w:bCs/>
          <w:rtl/>
        </w:rPr>
        <w:t>تعرض لها الأقليات الدينية</w:t>
      </w:r>
      <w:r w:rsidRPr="007F04D6">
        <w:rPr>
          <w:rFonts w:hint="cs"/>
          <w:b/>
          <w:bCs/>
          <w:rtl/>
        </w:rPr>
        <w:t>.</w:t>
      </w:r>
    </w:p>
    <w:p w:rsidR="00593835" w:rsidRPr="00634283" w:rsidRDefault="00593835" w:rsidP="007F04D6">
      <w:pPr>
        <w:pStyle w:val="H23GA"/>
        <w:rPr>
          <w:rtl/>
          <w:lang w:val="fr-CH"/>
        </w:rPr>
      </w:pPr>
      <w:r w:rsidRPr="00634283">
        <w:rPr>
          <w:rFonts w:hint="cs"/>
          <w:rtl/>
          <w:lang w:val="fr-CH"/>
        </w:rPr>
        <w:tab/>
      </w:r>
      <w:r w:rsidRPr="00634283">
        <w:rPr>
          <w:rFonts w:hint="cs"/>
          <w:rtl/>
          <w:lang w:val="fr-CH"/>
        </w:rPr>
        <w:tab/>
        <w:t>العق</w:t>
      </w:r>
      <w:r>
        <w:rPr>
          <w:rFonts w:hint="cs"/>
          <w:rtl/>
          <w:lang w:val="fr-CH"/>
        </w:rPr>
        <w:t>اب البدني</w:t>
      </w:r>
    </w:p>
    <w:p w:rsidR="00593835" w:rsidRPr="008C2F5D" w:rsidRDefault="00593835" w:rsidP="00CB7F24">
      <w:pPr>
        <w:pStyle w:val="SingleTxtGA"/>
        <w:rPr>
          <w:spacing w:val="-4"/>
          <w:rtl/>
          <w:lang w:val="fr-CH"/>
        </w:rPr>
      </w:pPr>
      <w:r w:rsidRPr="00634283">
        <w:rPr>
          <w:rFonts w:hint="cs"/>
          <w:spacing w:val="-4"/>
          <w:rtl/>
          <w:lang w:val="fr-CH"/>
        </w:rPr>
        <w:t>43-</w:t>
      </w:r>
      <w:r w:rsidRPr="00634283">
        <w:rPr>
          <w:rFonts w:hint="cs"/>
          <w:spacing w:val="-4"/>
          <w:rtl/>
          <w:lang w:val="fr-CH"/>
        </w:rPr>
        <w:tab/>
      </w:r>
      <w:r w:rsidRPr="008C2F5D">
        <w:rPr>
          <w:rFonts w:ascii="Arial" w:hAnsi="Arial" w:hint="cs"/>
          <w:rtl/>
        </w:rPr>
        <w:t>تلاحظ اللجنة كتطور إيجابي</w:t>
      </w:r>
      <w:r w:rsidRPr="008C2F5D">
        <w:rPr>
          <w:rFonts w:ascii="Arial" w:hAnsi="Arial"/>
          <w:rtl/>
        </w:rPr>
        <w:t xml:space="preserve"> حظر </w:t>
      </w:r>
      <w:r w:rsidRPr="008C2F5D">
        <w:rPr>
          <w:rFonts w:ascii="Arial" w:hAnsi="Arial" w:hint="cs"/>
          <w:rtl/>
        </w:rPr>
        <w:t>العقاب</w:t>
      </w:r>
      <w:r w:rsidRPr="008C2F5D">
        <w:rPr>
          <w:rFonts w:ascii="Arial" w:hAnsi="Arial"/>
          <w:rtl/>
        </w:rPr>
        <w:t xml:space="preserve"> البدني وسوء المعاملة</w:t>
      </w:r>
      <w:r w:rsidRPr="008C2F5D">
        <w:rPr>
          <w:rFonts w:ascii="Arial" w:hAnsi="Arial" w:hint="cs"/>
          <w:rtl/>
        </w:rPr>
        <w:t xml:space="preserve"> النفسية</w:t>
      </w:r>
      <w:r w:rsidRPr="008C2F5D">
        <w:rPr>
          <w:rFonts w:ascii="Arial" w:hAnsi="Arial"/>
          <w:rtl/>
        </w:rPr>
        <w:t xml:space="preserve"> </w:t>
      </w:r>
      <w:r w:rsidRPr="008C2F5D">
        <w:rPr>
          <w:rFonts w:ascii="Arial" w:hAnsi="Arial" w:hint="cs"/>
          <w:rtl/>
        </w:rPr>
        <w:t>و</w:t>
      </w:r>
      <w:r w:rsidRPr="008C2F5D">
        <w:rPr>
          <w:rFonts w:ascii="Arial" w:hAnsi="Arial"/>
          <w:rtl/>
        </w:rPr>
        <w:t>جميع أشكال ال</w:t>
      </w:r>
      <w:r w:rsidRPr="008C2F5D">
        <w:rPr>
          <w:rFonts w:ascii="Arial" w:hAnsi="Arial" w:hint="cs"/>
          <w:rtl/>
        </w:rPr>
        <w:t>ترهيب</w:t>
      </w:r>
      <w:r w:rsidRPr="008C2F5D">
        <w:rPr>
          <w:rFonts w:ascii="Arial" w:hAnsi="Arial"/>
          <w:rtl/>
        </w:rPr>
        <w:t xml:space="preserve"> في المدارس </w:t>
      </w:r>
      <w:r w:rsidRPr="008C2F5D">
        <w:rPr>
          <w:rFonts w:ascii="Arial" w:hAnsi="Arial" w:hint="cs"/>
          <w:rtl/>
        </w:rPr>
        <w:t>كما ورد</w:t>
      </w:r>
      <w:r w:rsidRPr="008C2F5D">
        <w:rPr>
          <w:rFonts w:ascii="Arial" w:hAnsi="Arial"/>
          <w:rtl/>
        </w:rPr>
        <w:t xml:space="preserve"> ف</w:t>
      </w:r>
      <w:r w:rsidRPr="008C2F5D">
        <w:rPr>
          <w:rFonts w:ascii="Arial" w:hAnsi="Arial" w:hint="cs"/>
          <w:rtl/>
        </w:rPr>
        <w:t>ي القانون</w:t>
      </w:r>
      <w:r w:rsidRPr="008C2F5D">
        <w:rPr>
          <w:rFonts w:ascii="Arial" w:hAnsi="Arial"/>
          <w:rtl/>
        </w:rPr>
        <w:t xml:space="preserve"> رقم 08-04 </w:t>
      </w:r>
      <w:r w:rsidRPr="008C2F5D">
        <w:rPr>
          <w:rFonts w:ascii="Arial" w:hAnsi="Arial" w:hint="cs"/>
          <w:rtl/>
        </w:rPr>
        <w:t>المؤرخ</w:t>
      </w:r>
      <w:r w:rsidRPr="008C2F5D">
        <w:rPr>
          <w:rFonts w:ascii="Arial" w:hAnsi="Arial"/>
          <w:rtl/>
        </w:rPr>
        <w:t xml:space="preserve"> 23 كانون الثاني</w:t>
      </w:r>
      <w:r w:rsidRPr="008C2F5D">
        <w:rPr>
          <w:rFonts w:ascii="Arial" w:hAnsi="Arial" w:hint="cs"/>
          <w:rtl/>
        </w:rPr>
        <w:t>/يناير</w:t>
      </w:r>
      <w:r w:rsidRPr="008C2F5D">
        <w:rPr>
          <w:rFonts w:ascii="Arial" w:hAnsi="Arial"/>
          <w:rtl/>
        </w:rPr>
        <w:t xml:space="preserve"> 2008</w:t>
      </w:r>
      <w:r w:rsidRPr="008C2F5D">
        <w:rPr>
          <w:rFonts w:ascii="Arial" w:hAnsi="Arial" w:hint="cs"/>
          <w:rtl/>
        </w:rPr>
        <w:t xml:space="preserve"> والمتعلق بالتعليم</w:t>
      </w:r>
      <w:r w:rsidRPr="008C2F5D">
        <w:rPr>
          <w:rFonts w:ascii="Arial" w:hAnsi="Arial"/>
          <w:rtl/>
        </w:rPr>
        <w:t xml:space="preserve">، </w:t>
      </w:r>
      <w:r w:rsidRPr="008C2F5D">
        <w:rPr>
          <w:rFonts w:ascii="Arial" w:hAnsi="Arial" w:hint="cs"/>
          <w:rtl/>
        </w:rPr>
        <w:t>إلاّ أنها تشعر بالقلق</w:t>
      </w:r>
      <w:r w:rsidRPr="008C2F5D">
        <w:rPr>
          <w:rFonts w:ascii="Arial" w:hAnsi="Arial"/>
          <w:rtl/>
        </w:rPr>
        <w:t xml:space="preserve"> </w:t>
      </w:r>
      <w:r w:rsidRPr="008C2F5D">
        <w:rPr>
          <w:rFonts w:ascii="Arial" w:hAnsi="Arial" w:hint="cs"/>
          <w:rtl/>
        </w:rPr>
        <w:t>ل</w:t>
      </w:r>
      <w:r w:rsidRPr="008C2F5D">
        <w:rPr>
          <w:rFonts w:ascii="Arial" w:hAnsi="Arial"/>
          <w:rtl/>
        </w:rPr>
        <w:t>أن العقاب البدني لا يزال مقبولا</w:t>
      </w:r>
      <w:r w:rsidRPr="008C2F5D">
        <w:rPr>
          <w:rFonts w:ascii="Arial" w:hAnsi="Arial" w:hint="cs"/>
          <w:rtl/>
        </w:rPr>
        <w:t>ً</w:t>
      </w:r>
      <w:r>
        <w:rPr>
          <w:rFonts w:ascii="Arial" w:hAnsi="Arial"/>
          <w:rtl/>
        </w:rPr>
        <w:t xml:space="preserve"> على نطاق واسع في المجتمع و</w:t>
      </w:r>
      <w:r w:rsidRPr="008C2F5D">
        <w:rPr>
          <w:rFonts w:ascii="Arial" w:hAnsi="Arial" w:hint="cs"/>
          <w:rtl/>
        </w:rPr>
        <w:t>يُ</w:t>
      </w:r>
      <w:r w:rsidRPr="008C2F5D">
        <w:rPr>
          <w:rFonts w:ascii="Arial" w:hAnsi="Arial"/>
          <w:rtl/>
        </w:rPr>
        <w:t xml:space="preserve">ستخدم بشكل </w:t>
      </w:r>
      <w:r w:rsidRPr="008C2F5D">
        <w:rPr>
          <w:rFonts w:ascii="Arial" w:hAnsi="Arial" w:hint="cs"/>
          <w:rtl/>
        </w:rPr>
        <w:t>اعتياد</w:t>
      </w:r>
      <w:r w:rsidRPr="008C2F5D">
        <w:rPr>
          <w:rFonts w:ascii="Arial" w:hAnsi="Arial"/>
          <w:rtl/>
        </w:rPr>
        <w:t xml:space="preserve">ي كتدبير تأديبي في المدارس. </w:t>
      </w:r>
      <w:r w:rsidRPr="008C2F5D">
        <w:rPr>
          <w:rFonts w:ascii="Arial" w:hAnsi="Arial" w:hint="cs"/>
          <w:rtl/>
        </w:rPr>
        <w:t>و</w:t>
      </w:r>
      <w:r w:rsidRPr="008C2F5D">
        <w:rPr>
          <w:rFonts w:ascii="Arial" w:hAnsi="Arial"/>
          <w:rtl/>
        </w:rPr>
        <w:t xml:space="preserve">تشعر اللجنة </w:t>
      </w:r>
      <w:r w:rsidRPr="008C2F5D">
        <w:rPr>
          <w:rFonts w:ascii="Arial" w:hAnsi="Arial" w:hint="cs"/>
          <w:rtl/>
        </w:rPr>
        <w:t xml:space="preserve">بالقلق </w:t>
      </w:r>
      <w:r w:rsidR="007F04D6">
        <w:rPr>
          <w:rFonts w:ascii="Arial" w:hAnsi="Arial" w:hint="cs"/>
          <w:rtl/>
        </w:rPr>
        <w:t xml:space="preserve">أيضاً </w:t>
      </w:r>
      <w:r w:rsidRPr="008C2F5D">
        <w:rPr>
          <w:rFonts w:ascii="Arial" w:hAnsi="Arial" w:hint="cs"/>
          <w:rtl/>
        </w:rPr>
        <w:t>لكون اللجوء إلى</w:t>
      </w:r>
      <w:r w:rsidRPr="008C2F5D">
        <w:rPr>
          <w:rFonts w:ascii="Arial" w:hAnsi="Arial"/>
          <w:rtl/>
        </w:rPr>
        <w:t xml:space="preserve"> العقاب البدني لا يزال مشروع</w:t>
      </w:r>
      <w:r w:rsidRPr="008C2F5D">
        <w:rPr>
          <w:rFonts w:ascii="Arial" w:hAnsi="Arial" w:hint="cs"/>
          <w:rtl/>
        </w:rPr>
        <w:t>اً</w:t>
      </w:r>
      <w:r w:rsidRPr="008C2F5D">
        <w:rPr>
          <w:rFonts w:ascii="Arial" w:hAnsi="Arial"/>
          <w:rtl/>
        </w:rPr>
        <w:t xml:space="preserve"> في ال</w:t>
      </w:r>
      <w:r w:rsidRPr="008C2F5D">
        <w:rPr>
          <w:rFonts w:ascii="Arial" w:hAnsi="Arial" w:hint="cs"/>
          <w:rtl/>
        </w:rPr>
        <w:t>منزل</w:t>
      </w:r>
      <w:r w:rsidRPr="008C2F5D">
        <w:rPr>
          <w:rFonts w:ascii="Arial" w:hAnsi="Arial"/>
          <w:rtl/>
        </w:rPr>
        <w:t xml:space="preserve"> و</w:t>
      </w:r>
      <w:r w:rsidRPr="008C2F5D">
        <w:rPr>
          <w:rFonts w:ascii="Arial" w:hAnsi="Arial" w:hint="cs"/>
          <w:rtl/>
        </w:rPr>
        <w:t xml:space="preserve">في مؤسسات </w:t>
      </w:r>
      <w:r w:rsidRPr="008C2F5D">
        <w:rPr>
          <w:rFonts w:ascii="Arial" w:hAnsi="Arial"/>
          <w:rtl/>
        </w:rPr>
        <w:t>الرعاية البديلة</w:t>
      </w:r>
      <w:r>
        <w:rPr>
          <w:rFonts w:ascii="Arial" w:hAnsi="Arial" w:hint="cs"/>
          <w:rtl/>
        </w:rPr>
        <w:t>،</w:t>
      </w:r>
      <w:r w:rsidRPr="008C2F5D">
        <w:rPr>
          <w:rFonts w:ascii="Arial" w:hAnsi="Arial"/>
          <w:rtl/>
        </w:rPr>
        <w:t xml:space="preserve"> </w:t>
      </w:r>
      <w:r w:rsidRPr="008C2F5D">
        <w:rPr>
          <w:rFonts w:ascii="Arial" w:hAnsi="Arial" w:hint="cs"/>
          <w:rtl/>
        </w:rPr>
        <w:t>ولعدم وجود</w:t>
      </w:r>
      <w:r w:rsidRPr="008C2F5D">
        <w:rPr>
          <w:rFonts w:ascii="Arial" w:hAnsi="Arial"/>
          <w:rtl/>
        </w:rPr>
        <w:t xml:space="preserve"> أي حظر قانوني صريح </w:t>
      </w:r>
      <w:r w:rsidR="007F04D6">
        <w:rPr>
          <w:rFonts w:ascii="Arial" w:hAnsi="Arial" w:hint="cs"/>
          <w:rtl/>
        </w:rPr>
        <w:t xml:space="preserve">على </w:t>
      </w:r>
      <w:r w:rsidRPr="008C2F5D">
        <w:rPr>
          <w:rFonts w:ascii="Arial" w:hAnsi="Arial"/>
          <w:rtl/>
        </w:rPr>
        <w:t xml:space="preserve">استخدام العقاب البدني كإجراء تأديبي في المؤسسات العقابية، </w:t>
      </w:r>
      <w:r>
        <w:rPr>
          <w:rFonts w:ascii="Arial" w:hAnsi="Arial" w:hint="cs"/>
          <w:rtl/>
        </w:rPr>
        <w:t>حسبما ورد من قبلُ</w:t>
      </w:r>
      <w:r w:rsidRPr="008C2F5D">
        <w:rPr>
          <w:rFonts w:ascii="Arial" w:hAnsi="Arial"/>
          <w:rtl/>
        </w:rPr>
        <w:t xml:space="preserve"> في الملاحظات الختامية السابقة</w:t>
      </w:r>
      <w:r w:rsidRPr="008C2F5D">
        <w:rPr>
          <w:rFonts w:hint="cs"/>
          <w:spacing w:val="-4"/>
          <w:rtl/>
          <w:lang w:val="fr-CH"/>
        </w:rPr>
        <w:t xml:space="preserve"> (</w:t>
      </w:r>
      <w:r w:rsidRPr="008C2F5D">
        <w:rPr>
          <w:rFonts w:eastAsia="Calibri"/>
        </w:rPr>
        <w:t>CRC/C/15/Add.269</w:t>
      </w:r>
      <w:r w:rsidRPr="008C2F5D">
        <w:rPr>
          <w:rFonts w:hint="cs"/>
          <w:spacing w:val="-4"/>
          <w:rtl/>
          <w:lang w:val="fr-CH"/>
        </w:rPr>
        <w:t>، الفقرة 41).</w:t>
      </w:r>
    </w:p>
    <w:p w:rsidR="00593835" w:rsidRPr="00B111EF" w:rsidRDefault="00593835" w:rsidP="00CB7F24">
      <w:pPr>
        <w:pStyle w:val="SingleTxtGA"/>
        <w:rPr>
          <w:b/>
          <w:bCs/>
          <w:spacing w:val="-4"/>
          <w:rtl/>
          <w:lang w:val="fr-CH"/>
        </w:rPr>
      </w:pPr>
      <w:r w:rsidRPr="00B111EF">
        <w:rPr>
          <w:rFonts w:hint="cs"/>
          <w:spacing w:val="-4"/>
          <w:rtl/>
          <w:lang w:val="fr-CH"/>
        </w:rPr>
        <w:t>44-</w:t>
      </w:r>
      <w:r w:rsidRPr="00B111EF">
        <w:rPr>
          <w:rFonts w:hint="cs"/>
          <w:spacing w:val="-4"/>
          <w:rtl/>
          <w:lang w:val="fr-CH"/>
        </w:rPr>
        <w:tab/>
      </w:r>
      <w:r w:rsidRPr="00B111EF">
        <w:rPr>
          <w:rFonts w:hint="cs"/>
          <w:b/>
          <w:bCs/>
          <w:spacing w:val="-4"/>
          <w:rtl/>
          <w:lang w:val="fr-CH"/>
        </w:rPr>
        <w:t>تحث اللجنة الدولة الطرف على الاضطلاع بما يلي:</w:t>
      </w:r>
    </w:p>
    <w:p w:rsidR="00593835" w:rsidRPr="00B111EF" w:rsidRDefault="00593835" w:rsidP="00CB7F24">
      <w:pPr>
        <w:pStyle w:val="SingleTxtGA"/>
        <w:rPr>
          <w:b/>
          <w:bCs/>
          <w:rtl/>
          <w:lang w:val="fr-CH"/>
        </w:rPr>
      </w:pPr>
      <w:r w:rsidRPr="00B111EF">
        <w:rPr>
          <w:rFonts w:hint="cs"/>
          <w:b/>
          <w:bCs/>
          <w:rtl/>
          <w:lang w:val="fr-CH"/>
        </w:rPr>
        <w:tab/>
        <w:t>(أ)</w:t>
      </w:r>
      <w:r w:rsidRPr="00B111EF">
        <w:rPr>
          <w:rFonts w:hint="cs"/>
          <w:b/>
          <w:bCs/>
          <w:rtl/>
          <w:lang w:val="fr-CH"/>
        </w:rPr>
        <w:tab/>
      </w:r>
      <w:r w:rsidRPr="00B111EF">
        <w:rPr>
          <w:rFonts w:ascii="Arial" w:hAnsi="Arial"/>
          <w:b/>
          <w:bCs/>
          <w:rtl/>
        </w:rPr>
        <w:t>حظر العقاب البدني بشكل لا لبس فيه في جميع الأماكن</w:t>
      </w:r>
      <w:r w:rsidRPr="00B111EF">
        <w:rPr>
          <w:rFonts w:ascii="Arial" w:hAnsi="Arial" w:hint="cs"/>
          <w:b/>
          <w:bCs/>
          <w:rtl/>
        </w:rPr>
        <w:t>؛</w:t>
      </w:r>
    </w:p>
    <w:p w:rsidR="00593835" w:rsidRPr="00B111EF" w:rsidRDefault="00593835" w:rsidP="00CB7F24">
      <w:pPr>
        <w:pStyle w:val="SingleTxtGA"/>
        <w:rPr>
          <w:rFonts w:ascii="Arial" w:hAnsi="Arial"/>
          <w:b/>
          <w:bCs/>
          <w:rtl/>
        </w:rPr>
      </w:pPr>
      <w:r w:rsidRPr="00B111EF">
        <w:rPr>
          <w:rFonts w:hint="cs"/>
          <w:b/>
          <w:bCs/>
          <w:rtl/>
          <w:lang w:val="fr-CH"/>
        </w:rPr>
        <w:tab/>
        <w:t>(ب)</w:t>
      </w:r>
      <w:r w:rsidRPr="00B111EF">
        <w:rPr>
          <w:rFonts w:hint="cs"/>
          <w:b/>
          <w:bCs/>
          <w:rtl/>
          <w:lang w:val="fr-CH"/>
        </w:rPr>
        <w:tab/>
      </w:r>
      <w:r w:rsidRPr="00B111EF">
        <w:rPr>
          <w:rFonts w:ascii="Arial" w:hAnsi="Arial"/>
          <w:b/>
          <w:bCs/>
          <w:rtl/>
        </w:rPr>
        <w:t xml:space="preserve">ضمان التنفيذ الفعال </w:t>
      </w:r>
      <w:r w:rsidR="00B111EF">
        <w:rPr>
          <w:rFonts w:ascii="Arial" w:hAnsi="Arial" w:hint="cs"/>
          <w:b/>
          <w:bCs/>
          <w:rtl/>
        </w:rPr>
        <w:t>ل</w:t>
      </w:r>
      <w:r w:rsidRPr="00B111EF">
        <w:rPr>
          <w:rFonts w:ascii="Arial" w:hAnsi="Arial" w:hint="cs"/>
          <w:b/>
          <w:bCs/>
          <w:rtl/>
        </w:rPr>
        <w:t>ل</w:t>
      </w:r>
      <w:r w:rsidRPr="00B111EF">
        <w:rPr>
          <w:rFonts w:ascii="Arial" w:hAnsi="Arial"/>
          <w:b/>
          <w:bCs/>
          <w:rtl/>
        </w:rPr>
        <w:t xml:space="preserve">قوانين </w:t>
      </w:r>
      <w:r w:rsidRPr="00B111EF">
        <w:rPr>
          <w:rFonts w:ascii="Arial" w:hAnsi="Arial" w:hint="cs"/>
          <w:b/>
          <w:bCs/>
          <w:rtl/>
        </w:rPr>
        <w:t xml:space="preserve">التي </w:t>
      </w:r>
      <w:r w:rsidRPr="00B111EF">
        <w:rPr>
          <w:rFonts w:ascii="Arial" w:hAnsi="Arial"/>
          <w:b/>
          <w:bCs/>
          <w:rtl/>
        </w:rPr>
        <w:t xml:space="preserve">تحظر العقاب البدني </w:t>
      </w:r>
      <w:r w:rsidRPr="00B111EF">
        <w:rPr>
          <w:rFonts w:ascii="Arial" w:hAnsi="Arial" w:hint="cs"/>
          <w:b/>
          <w:bCs/>
          <w:rtl/>
        </w:rPr>
        <w:t>والشروع بشكل منهجي في تنفيذ الإجراءات القانونية ضد</w:t>
      </w:r>
      <w:r w:rsidRPr="00B111EF">
        <w:rPr>
          <w:rFonts w:hint="cs"/>
          <w:b/>
          <w:bCs/>
          <w:rtl/>
          <w:lang w:val="fr-CH"/>
        </w:rPr>
        <w:t xml:space="preserve"> المسؤولين عن إساءة معاملة الأطفال؛</w:t>
      </w:r>
    </w:p>
    <w:p w:rsidR="00593835" w:rsidRPr="00B111EF" w:rsidRDefault="00593835" w:rsidP="00CB7F24">
      <w:pPr>
        <w:pStyle w:val="SingleTxtGA"/>
        <w:rPr>
          <w:b/>
          <w:bCs/>
          <w:rtl/>
          <w:lang w:val="fr-CH"/>
        </w:rPr>
      </w:pPr>
      <w:r w:rsidRPr="00B111EF">
        <w:rPr>
          <w:rFonts w:hint="cs"/>
          <w:b/>
          <w:bCs/>
          <w:rtl/>
          <w:lang w:val="fr-CH"/>
        </w:rPr>
        <w:tab/>
        <w:t>(ج)</w:t>
      </w:r>
      <w:r w:rsidRPr="00B111EF">
        <w:rPr>
          <w:rFonts w:hint="cs"/>
          <w:b/>
          <w:bCs/>
          <w:rtl/>
          <w:lang w:val="fr-CH"/>
        </w:rPr>
        <w:tab/>
        <w:t xml:space="preserve">استحداث برامج مستدامة لتثقيف الجمهور وإذكاء الوعي والتعبئة الاجتماعية تشرك الأطفال والأسر والمجتمعات المحلية والزعماء الدينيين بشأن الآثار الضارة للعقاب البدني على المستويين البدني والنفسي على حد السواء، بهدف تغيير الموقف العام تجاه هذه الممارسة وتشجيع الأشكال الإيجابية والخالية من العنف والتشاركية لتنشئة الأطفال وتأديبهم كتدبير بديل للعقاب البدني؛ </w:t>
      </w:r>
    </w:p>
    <w:p w:rsidR="00593835" w:rsidRPr="00B111EF" w:rsidRDefault="00593835" w:rsidP="00CB7F24">
      <w:pPr>
        <w:pStyle w:val="SingleTxtGA"/>
        <w:rPr>
          <w:b/>
          <w:bCs/>
          <w:rtl/>
          <w:lang w:val="fr-CH"/>
        </w:rPr>
      </w:pPr>
      <w:r w:rsidRPr="00B111EF">
        <w:rPr>
          <w:rFonts w:hint="cs"/>
          <w:b/>
          <w:bCs/>
          <w:rtl/>
          <w:lang w:val="fr-CH"/>
        </w:rPr>
        <w:tab/>
        <w:t>(د)</w:t>
      </w:r>
      <w:r w:rsidRPr="00B111EF">
        <w:rPr>
          <w:rFonts w:hint="cs"/>
          <w:b/>
          <w:bCs/>
          <w:rtl/>
          <w:lang w:val="fr-CH"/>
        </w:rPr>
        <w:tab/>
      </w:r>
      <w:r w:rsidRPr="00B111EF">
        <w:rPr>
          <w:rFonts w:ascii="Arial" w:hAnsi="Arial"/>
          <w:b/>
          <w:bCs/>
          <w:rtl/>
        </w:rPr>
        <w:t>ضمان إشراك ومشاركة المجتمع بأسره، بما في ذلك الأطفال، في تصميم وتنفيذ استراتيجيات وقائية ضد العقاب البدني للأطفال؛</w:t>
      </w:r>
    </w:p>
    <w:p w:rsidR="00593835" w:rsidRPr="00B111EF" w:rsidRDefault="00593835" w:rsidP="00CB7F24">
      <w:pPr>
        <w:pStyle w:val="SingleTxtGA"/>
        <w:rPr>
          <w:rFonts w:ascii="Arial" w:hAnsi="Arial"/>
          <w:b/>
          <w:bCs/>
          <w:rtl/>
        </w:rPr>
      </w:pPr>
      <w:r w:rsidRPr="00B111EF">
        <w:rPr>
          <w:rFonts w:hint="cs"/>
          <w:b/>
          <w:bCs/>
          <w:rtl/>
          <w:lang w:val="fr-CH"/>
        </w:rPr>
        <w:tab/>
        <w:t>(</w:t>
      </w:r>
      <w:r w:rsidRPr="00B111EF">
        <w:rPr>
          <w:b/>
          <w:bCs/>
          <w:sz w:val="30"/>
          <w:rtl/>
          <w:lang w:bidi="ar-SY"/>
        </w:rPr>
        <w:t>ﻫ</w:t>
      </w:r>
      <w:r w:rsidRPr="00B111EF">
        <w:rPr>
          <w:rFonts w:hint="cs"/>
          <w:b/>
          <w:bCs/>
          <w:rtl/>
          <w:lang w:val="fr-CH"/>
        </w:rPr>
        <w:t>)</w:t>
      </w:r>
      <w:r w:rsidRPr="00B111EF">
        <w:rPr>
          <w:rFonts w:hint="cs"/>
          <w:b/>
          <w:bCs/>
          <w:rtl/>
          <w:lang w:val="fr-CH"/>
        </w:rPr>
        <w:tab/>
      </w:r>
      <w:r w:rsidRPr="00B111EF">
        <w:rPr>
          <w:rFonts w:ascii="Arial" w:hAnsi="Arial" w:hint="cs"/>
          <w:b/>
          <w:bCs/>
          <w:rtl/>
        </w:rPr>
        <w:t>مراعاة</w:t>
      </w:r>
      <w:r w:rsidRPr="00B111EF">
        <w:rPr>
          <w:rFonts w:ascii="Arial" w:hAnsi="Arial"/>
          <w:b/>
          <w:bCs/>
          <w:rtl/>
        </w:rPr>
        <w:t xml:space="preserve"> </w:t>
      </w:r>
      <w:r w:rsidRPr="00B111EF">
        <w:rPr>
          <w:rFonts w:ascii="Arial" w:hAnsi="Arial" w:hint="cs"/>
          <w:b/>
          <w:bCs/>
          <w:rtl/>
        </w:rPr>
        <w:t>التعليق</w:t>
      </w:r>
      <w:r w:rsidRPr="00B111EF">
        <w:rPr>
          <w:rFonts w:ascii="Arial" w:hAnsi="Arial"/>
          <w:b/>
          <w:bCs/>
          <w:rtl/>
        </w:rPr>
        <w:t xml:space="preserve"> العام</w:t>
      </w:r>
      <w:r w:rsidRPr="00B111EF">
        <w:rPr>
          <w:rFonts w:ascii="Arial" w:hAnsi="Arial" w:hint="cs"/>
          <w:b/>
          <w:bCs/>
          <w:rtl/>
        </w:rPr>
        <w:t xml:space="preserve"> للجنة</w:t>
      </w:r>
      <w:r w:rsidR="00CB7F24">
        <w:rPr>
          <w:rFonts w:ascii="Arial" w:hAnsi="Arial"/>
          <w:b/>
          <w:bCs/>
          <w:rtl/>
        </w:rPr>
        <w:t xml:space="preserve"> رقم 8</w:t>
      </w:r>
      <w:r w:rsidRPr="00B111EF">
        <w:rPr>
          <w:rFonts w:ascii="Arial" w:hAnsi="Arial"/>
          <w:b/>
          <w:bCs/>
          <w:rtl/>
        </w:rPr>
        <w:t>(2006) بشأن حق الطفل في الحماية من العقوبة البدنية وغيرها من ضروب العقوبة القاسية أو المهينة</w:t>
      </w:r>
      <w:r w:rsidRPr="00B111EF">
        <w:rPr>
          <w:rFonts w:ascii="Arial" w:hAnsi="Arial"/>
          <w:b/>
          <w:bCs/>
        </w:rPr>
        <w:t>.</w:t>
      </w:r>
    </w:p>
    <w:p w:rsidR="00593835" w:rsidRPr="00B111EF" w:rsidRDefault="00D56734" w:rsidP="00D56734">
      <w:pPr>
        <w:pStyle w:val="H23GA"/>
        <w:rPr>
          <w:rFonts w:ascii="Arial" w:hAnsi="Arial"/>
          <w:rtl/>
          <w:lang w:bidi="ar-SY"/>
        </w:rPr>
      </w:pPr>
      <w:r>
        <w:rPr>
          <w:rFonts w:hint="cs"/>
          <w:rtl/>
          <w:lang w:bidi="ar-SY"/>
        </w:rPr>
        <w:tab/>
      </w:r>
      <w:r>
        <w:rPr>
          <w:rFonts w:hint="cs"/>
          <w:rtl/>
          <w:lang w:bidi="ar-SY"/>
        </w:rPr>
        <w:tab/>
      </w:r>
      <w:r w:rsidR="00593835" w:rsidRPr="00B111EF">
        <w:rPr>
          <w:rFonts w:hint="cs"/>
          <w:rtl/>
          <w:lang w:bidi="ar-SY"/>
        </w:rPr>
        <w:t>العنف ضد الأطفال، بما في ذلك إيذاؤهم وإهمالهم</w:t>
      </w:r>
    </w:p>
    <w:p w:rsidR="00593835" w:rsidRDefault="00593835" w:rsidP="00593835">
      <w:pPr>
        <w:pStyle w:val="SingleTxtGA"/>
        <w:rPr>
          <w:spacing w:val="-4"/>
          <w:rtl/>
        </w:rPr>
      </w:pPr>
      <w:r w:rsidRPr="00634283">
        <w:rPr>
          <w:rFonts w:hint="cs"/>
          <w:spacing w:val="-4"/>
          <w:rtl/>
          <w:lang w:val="fr-CH"/>
        </w:rPr>
        <w:t>45-</w:t>
      </w:r>
      <w:r w:rsidRPr="00634283">
        <w:rPr>
          <w:rFonts w:hint="cs"/>
          <w:spacing w:val="-4"/>
          <w:rtl/>
          <w:lang w:val="fr-CH"/>
        </w:rPr>
        <w:tab/>
      </w:r>
      <w:r w:rsidRPr="00561B09">
        <w:rPr>
          <w:rFonts w:ascii="Arial" w:hAnsi="Arial"/>
          <w:rtl/>
        </w:rPr>
        <w:t xml:space="preserve">تشعر اللجنة بالقلق إزاء عدم وجود تدابير </w:t>
      </w:r>
      <w:r w:rsidRPr="00561B09">
        <w:rPr>
          <w:rFonts w:ascii="Arial" w:hAnsi="Arial" w:hint="cs"/>
          <w:rtl/>
        </w:rPr>
        <w:t>معتمدة من جانب</w:t>
      </w:r>
      <w:r w:rsidRPr="00561B09">
        <w:rPr>
          <w:rFonts w:ascii="Arial" w:hAnsi="Arial"/>
          <w:rtl/>
        </w:rPr>
        <w:t xml:space="preserve"> الدولة الطرف لمعالجة العنف المنزلي</w:t>
      </w:r>
      <w:r w:rsidRPr="00561B09">
        <w:rPr>
          <w:rFonts w:ascii="Arial" w:hAnsi="Arial" w:hint="cs"/>
          <w:rtl/>
        </w:rPr>
        <w:t xml:space="preserve"> الذي يعدّ ظاهرة</w:t>
      </w:r>
      <w:r w:rsidRPr="00561B09">
        <w:rPr>
          <w:rFonts w:ascii="Arial" w:hAnsi="Arial"/>
          <w:rtl/>
        </w:rPr>
        <w:t xml:space="preserve"> منتشرة </w:t>
      </w:r>
      <w:r w:rsidRPr="00561B09">
        <w:rPr>
          <w:rFonts w:ascii="Arial" w:hAnsi="Arial" w:hint="cs"/>
          <w:rtl/>
        </w:rPr>
        <w:t>وغير محظورة بموجب القانون تحديداً</w:t>
      </w:r>
      <w:r>
        <w:rPr>
          <w:rFonts w:ascii="Arial" w:hAnsi="Arial" w:hint="cs"/>
          <w:rtl/>
        </w:rPr>
        <w:t>، وي</w:t>
      </w:r>
      <w:r w:rsidRPr="00561B09">
        <w:rPr>
          <w:rFonts w:ascii="Arial" w:hAnsi="Arial" w:hint="cs"/>
          <w:rtl/>
        </w:rPr>
        <w:t>حظى بقبول واسع النطاق كجزء من الحياة العادية.</w:t>
      </w:r>
      <w:r w:rsidRPr="00561B09">
        <w:rPr>
          <w:rFonts w:ascii="Arial" w:hAnsi="Arial"/>
          <w:rtl/>
        </w:rPr>
        <w:t xml:space="preserve"> وتشعر اللجنة </w:t>
      </w:r>
      <w:r w:rsidRPr="00561B09">
        <w:rPr>
          <w:rFonts w:ascii="Arial" w:hAnsi="Arial" w:hint="cs"/>
          <w:rtl/>
        </w:rPr>
        <w:t>بقلق بالغ</w:t>
      </w:r>
      <w:r w:rsidRPr="00561B09">
        <w:rPr>
          <w:rFonts w:ascii="Arial" w:hAnsi="Arial"/>
          <w:rtl/>
        </w:rPr>
        <w:t xml:space="preserve"> </w:t>
      </w:r>
      <w:r w:rsidRPr="00561B09">
        <w:rPr>
          <w:rFonts w:ascii="Arial" w:hAnsi="Arial" w:hint="cs"/>
          <w:rtl/>
        </w:rPr>
        <w:t>م</w:t>
      </w:r>
      <w:r w:rsidRPr="00561B09">
        <w:rPr>
          <w:rFonts w:ascii="Arial" w:hAnsi="Arial"/>
          <w:rtl/>
        </w:rPr>
        <w:t>ما يلي</w:t>
      </w:r>
      <w:r w:rsidRPr="00561B09">
        <w:rPr>
          <w:rFonts w:ascii="Arial" w:hAnsi="Arial"/>
        </w:rPr>
        <w:t>:</w:t>
      </w:r>
    </w:p>
    <w:p w:rsidR="00593835" w:rsidRPr="005400A3" w:rsidRDefault="00593835" w:rsidP="008604A3">
      <w:pPr>
        <w:pStyle w:val="SingleTxtGA"/>
        <w:spacing w:after="80"/>
        <w:rPr>
          <w:rtl/>
          <w:lang w:val="fr-CH"/>
        </w:rPr>
      </w:pPr>
      <w:r>
        <w:rPr>
          <w:rFonts w:hint="cs"/>
          <w:rtl/>
          <w:lang w:val="fr-CH"/>
        </w:rPr>
        <w:tab/>
      </w:r>
      <w:r w:rsidRPr="00634283">
        <w:rPr>
          <w:rFonts w:hint="cs"/>
          <w:rtl/>
          <w:lang w:val="fr-CH"/>
        </w:rPr>
        <w:t>(أ)</w:t>
      </w:r>
      <w:r w:rsidRPr="00634283">
        <w:rPr>
          <w:rFonts w:hint="cs"/>
          <w:rtl/>
          <w:lang w:val="fr-CH"/>
        </w:rPr>
        <w:tab/>
      </w:r>
      <w:r>
        <w:rPr>
          <w:rFonts w:ascii="Arial" w:hAnsi="Arial" w:hint="cs"/>
          <w:rtl/>
        </w:rPr>
        <w:t xml:space="preserve">تعرض الغالبية العظمى </w:t>
      </w:r>
      <w:r w:rsidRPr="005400A3">
        <w:rPr>
          <w:rFonts w:ascii="Arial" w:hAnsi="Arial" w:hint="cs"/>
          <w:rtl/>
        </w:rPr>
        <w:t>من الأطفال وثلثي النساء للعنف داخل المنازل؛</w:t>
      </w:r>
    </w:p>
    <w:p w:rsidR="00593835" w:rsidRPr="00CB7F24" w:rsidRDefault="00593835" w:rsidP="008604A3">
      <w:pPr>
        <w:pStyle w:val="SingleTxtGA"/>
        <w:spacing w:after="80"/>
        <w:rPr>
          <w:rFonts w:ascii="Arial" w:hAnsi="Arial"/>
          <w:spacing w:val="-2"/>
          <w:rtl/>
        </w:rPr>
      </w:pPr>
      <w:r w:rsidRPr="00CB7F24">
        <w:rPr>
          <w:rFonts w:hint="cs"/>
          <w:spacing w:val="-2"/>
          <w:rtl/>
          <w:lang w:val="fr-CH"/>
        </w:rPr>
        <w:tab/>
        <w:t>(ب)</w:t>
      </w:r>
      <w:r w:rsidRPr="00CB7F24">
        <w:rPr>
          <w:rFonts w:hint="cs"/>
          <w:spacing w:val="-2"/>
          <w:rtl/>
          <w:lang w:val="fr-CH"/>
        </w:rPr>
        <w:tab/>
      </w:r>
      <w:r w:rsidRPr="00CB7F24">
        <w:rPr>
          <w:rFonts w:ascii="Arial" w:hAnsi="Arial" w:hint="cs"/>
          <w:spacing w:val="-2"/>
          <w:rtl/>
        </w:rPr>
        <w:t>ثني ضحايا العنف المنزلي، حتى في حالات التعرض لإصابات بليغة، عن متابعة دعاواهم وتوجيه الشرطة والجهاز القضائي لهم إلى الاستعانة بخدمات الوساطة والتوفيق؛</w:t>
      </w:r>
    </w:p>
    <w:p w:rsidR="00593835" w:rsidRPr="005400A3" w:rsidRDefault="00593835" w:rsidP="008604A3">
      <w:pPr>
        <w:pStyle w:val="SingleTxtGA"/>
        <w:spacing w:after="80"/>
        <w:rPr>
          <w:rtl/>
          <w:lang w:val="fr-CH"/>
        </w:rPr>
      </w:pPr>
      <w:r w:rsidRPr="005400A3">
        <w:rPr>
          <w:rFonts w:hint="cs"/>
          <w:rtl/>
          <w:lang w:val="fr-CH"/>
        </w:rPr>
        <w:tab/>
        <w:t>(ج)</w:t>
      </w:r>
      <w:r w:rsidRPr="005400A3">
        <w:rPr>
          <w:rFonts w:hint="cs"/>
          <w:rtl/>
          <w:lang w:val="fr-CH"/>
        </w:rPr>
        <w:tab/>
        <w:t>استخدام مفاهيم "</w:t>
      </w:r>
      <w:r w:rsidR="00B111EF">
        <w:rPr>
          <w:rFonts w:hint="cs"/>
          <w:rtl/>
          <w:lang w:val="fr-CH"/>
        </w:rPr>
        <w:t>الشرف</w:t>
      </w:r>
      <w:r w:rsidRPr="005400A3">
        <w:rPr>
          <w:rFonts w:hint="cs"/>
          <w:rtl/>
          <w:lang w:val="fr-CH"/>
        </w:rPr>
        <w:t xml:space="preserve">" و"الاستفزاز" كأسباب قانونية لتخفيف العقوبات المفروضة على مرتكبي أعمال العنف؛ </w:t>
      </w:r>
    </w:p>
    <w:p w:rsidR="00593835" w:rsidRPr="005400A3" w:rsidRDefault="00593835" w:rsidP="008604A3">
      <w:pPr>
        <w:pStyle w:val="SingleTxtGA"/>
        <w:spacing w:after="80"/>
        <w:rPr>
          <w:rtl/>
          <w:lang w:val="fr-CH"/>
        </w:rPr>
      </w:pPr>
      <w:r w:rsidRPr="005400A3">
        <w:rPr>
          <w:rFonts w:hint="cs"/>
          <w:rtl/>
          <w:lang w:val="fr-CH"/>
        </w:rPr>
        <w:tab/>
        <w:t>(د)</w:t>
      </w:r>
      <w:r w:rsidRPr="005400A3">
        <w:rPr>
          <w:rFonts w:hint="cs"/>
          <w:rtl/>
          <w:lang w:val="fr-CH"/>
        </w:rPr>
        <w:tab/>
      </w:r>
      <w:r w:rsidRPr="005400A3">
        <w:rPr>
          <w:rFonts w:ascii="Arial" w:hAnsi="Arial" w:hint="cs"/>
          <w:rtl/>
        </w:rPr>
        <w:t xml:space="preserve">اضطلاع المنظمات غير الحكومية بتوفير معظم خدمات الدعم للنساء ضحايا العنف المنزلي وأطفالهن، بما في ذلك </w:t>
      </w:r>
      <w:r w:rsidRPr="005400A3">
        <w:rPr>
          <w:rFonts w:hint="cs"/>
          <w:rtl/>
          <w:lang w:val="fr-CH"/>
        </w:rPr>
        <w:t xml:space="preserve">المساعدة الطبية والقانونية والنفسية والتدريب المهني والدعم </w:t>
      </w:r>
      <w:r>
        <w:rPr>
          <w:rFonts w:hint="cs"/>
          <w:rtl/>
          <w:lang w:val="fr-CH"/>
        </w:rPr>
        <w:t>المتعلق بالسكن</w:t>
      </w:r>
      <w:r w:rsidRPr="005400A3">
        <w:rPr>
          <w:rFonts w:hint="cs"/>
          <w:rtl/>
          <w:lang w:val="fr-CH"/>
        </w:rPr>
        <w:t>؛</w:t>
      </w:r>
    </w:p>
    <w:p w:rsidR="00593835" w:rsidRPr="00561B09" w:rsidRDefault="00593835" w:rsidP="00593835">
      <w:pPr>
        <w:pStyle w:val="SingleTxtGA"/>
        <w:rPr>
          <w:spacing w:val="-4"/>
          <w:rtl/>
        </w:rPr>
      </w:pPr>
      <w:r w:rsidRPr="005400A3">
        <w:rPr>
          <w:rFonts w:hint="cs"/>
          <w:rtl/>
          <w:lang w:val="fr-CH"/>
        </w:rPr>
        <w:tab/>
        <w:t>(</w:t>
      </w:r>
      <w:r w:rsidRPr="005400A3">
        <w:rPr>
          <w:sz w:val="30"/>
          <w:rtl/>
          <w:lang w:bidi="ar-SY"/>
        </w:rPr>
        <w:t>ﻫ</w:t>
      </w:r>
      <w:r w:rsidRPr="005400A3">
        <w:rPr>
          <w:rFonts w:hint="cs"/>
          <w:rtl/>
          <w:lang w:val="fr-CH"/>
        </w:rPr>
        <w:t>)</w:t>
      </w:r>
      <w:r w:rsidRPr="00634283">
        <w:rPr>
          <w:rFonts w:hint="cs"/>
          <w:rtl/>
          <w:lang w:val="fr-CH"/>
        </w:rPr>
        <w:tab/>
      </w:r>
      <w:r w:rsidRPr="005400A3">
        <w:rPr>
          <w:rFonts w:ascii="Arial" w:hAnsi="Arial" w:hint="cs"/>
          <w:rtl/>
        </w:rPr>
        <w:t>توجيه ضحايا العنف المقيمين في بوسماعيل وتلمسان وضحايا العنف المنزلي في معظم الأحيان إلى مراكز المشردين و</w:t>
      </w:r>
      <w:r w:rsidRPr="005400A3">
        <w:rPr>
          <w:rFonts w:hint="cs"/>
          <w:spacing w:val="-4"/>
          <w:rtl/>
        </w:rPr>
        <w:t>مراكز الأشخاص المعوقين عقلياً وجسدياً بسبب محدودية قدرات الملاجئ المتخصصة على استيعابهم.</w:t>
      </w:r>
    </w:p>
    <w:p w:rsidR="00593835" w:rsidRPr="00B111EF" w:rsidRDefault="00593835" w:rsidP="00593835">
      <w:pPr>
        <w:pStyle w:val="SingleTxtGA"/>
        <w:rPr>
          <w:b/>
          <w:bCs/>
          <w:rtl/>
          <w:lang w:val="fr-CH"/>
        </w:rPr>
      </w:pPr>
      <w:r w:rsidRPr="00B111EF">
        <w:rPr>
          <w:rFonts w:hint="cs"/>
          <w:spacing w:val="-4"/>
          <w:rtl/>
          <w:lang w:val="fr-CH"/>
        </w:rPr>
        <w:t>46-</w:t>
      </w:r>
      <w:r w:rsidRPr="00B111EF">
        <w:rPr>
          <w:rFonts w:hint="cs"/>
          <w:spacing w:val="-4"/>
          <w:rtl/>
          <w:lang w:val="fr-CH"/>
        </w:rPr>
        <w:tab/>
      </w:r>
      <w:r w:rsidRPr="00B111EF">
        <w:rPr>
          <w:rFonts w:ascii="Arial" w:hAnsi="Arial"/>
          <w:b/>
          <w:bCs/>
          <w:rtl/>
        </w:rPr>
        <w:t xml:space="preserve">تحث اللجنة الدولة الطرف على </w:t>
      </w:r>
      <w:r w:rsidRPr="00B111EF">
        <w:rPr>
          <w:rFonts w:ascii="Arial" w:hAnsi="Arial" w:hint="cs"/>
          <w:b/>
          <w:bCs/>
          <w:rtl/>
        </w:rPr>
        <w:t>أن تعتمد، على سبيل الأولوية،</w:t>
      </w:r>
      <w:r w:rsidRPr="00B111EF">
        <w:rPr>
          <w:rFonts w:ascii="Arial" w:hAnsi="Arial"/>
          <w:b/>
          <w:bCs/>
          <w:rtl/>
        </w:rPr>
        <w:t xml:space="preserve"> </w:t>
      </w:r>
      <w:r w:rsidRPr="00B111EF">
        <w:rPr>
          <w:rFonts w:ascii="Arial" w:hAnsi="Arial" w:hint="cs"/>
          <w:b/>
          <w:bCs/>
          <w:rtl/>
        </w:rPr>
        <w:t>قانوناً</w:t>
      </w:r>
      <w:r w:rsidRPr="00B111EF">
        <w:rPr>
          <w:rFonts w:ascii="Arial" w:hAnsi="Arial"/>
          <w:b/>
          <w:bCs/>
          <w:rtl/>
        </w:rPr>
        <w:t xml:space="preserve"> </w:t>
      </w:r>
      <w:r w:rsidRPr="00B111EF">
        <w:rPr>
          <w:rFonts w:ascii="Arial" w:hAnsi="Arial" w:hint="cs"/>
          <w:b/>
          <w:bCs/>
          <w:rtl/>
        </w:rPr>
        <w:t>يُجرّم</w:t>
      </w:r>
      <w:r w:rsidRPr="00B111EF">
        <w:rPr>
          <w:rFonts w:ascii="Arial" w:hAnsi="Arial"/>
          <w:b/>
          <w:bCs/>
          <w:rtl/>
        </w:rPr>
        <w:t xml:space="preserve"> جميع أشكال العنف المنزلي، بما في ذلك الاغتصاب </w:t>
      </w:r>
      <w:r w:rsidRPr="00B111EF">
        <w:rPr>
          <w:rFonts w:ascii="Arial" w:hAnsi="Arial" w:hint="cs"/>
          <w:b/>
          <w:bCs/>
          <w:rtl/>
        </w:rPr>
        <w:t>الزوجي</w:t>
      </w:r>
      <w:r w:rsidRPr="00B111EF">
        <w:rPr>
          <w:rFonts w:ascii="Arial" w:hAnsi="Arial"/>
          <w:b/>
          <w:bCs/>
          <w:rtl/>
        </w:rPr>
        <w:t xml:space="preserve"> وإلغاء الأحكام القانونية التي </w:t>
      </w:r>
      <w:r w:rsidRPr="00B111EF">
        <w:rPr>
          <w:rFonts w:ascii="Arial" w:hAnsi="Arial" w:hint="cs"/>
          <w:b/>
          <w:bCs/>
          <w:rtl/>
        </w:rPr>
        <w:t>تقدم أعذاراً ل</w:t>
      </w:r>
      <w:r w:rsidRPr="00B111EF">
        <w:rPr>
          <w:rFonts w:ascii="Arial" w:hAnsi="Arial"/>
          <w:b/>
          <w:bCs/>
          <w:rtl/>
        </w:rPr>
        <w:t xml:space="preserve">مرتكبي العنف المنزلي، مثل المادة 279 من قانون العقوبات، وضمان </w:t>
      </w:r>
      <w:r w:rsidRPr="00B111EF">
        <w:rPr>
          <w:rFonts w:ascii="Arial" w:hAnsi="Arial" w:hint="cs"/>
          <w:b/>
          <w:bCs/>
          <w:rtl/>
        </w:rPr>
        <w:t xml:space="preserve">توفير </w:t>
      </w:r>
      <w:r w:rsidRPr="00B111EF">
        <w:rPr>
          <w:rFonts w:ascii="Arial" w:hAnsi="Arial"/>
          <w:b/>
          <w:bCs/>
          <w:rtl/>
        </w:rPr>
        <w:t>المساعدة القانونية والطبية والنفسية</w:t>
      </w:r>
      <w:r w:rsidRPr="00B111EF">
        <w:rPr>
          <w:rFonts w:ascii="Arial" w:hAnsi="Arial" w:hint="cs"/>
          <w:b/>
          <w:bCs/>
          <w:rtl/>
        </w:rPr>
        <w:t xml:space="preserve"> المناسبة والدعم المتعلق بالسكن</w:t>
      </w:r>
      <w:r w:rsidRPr="00B111EF">
        <w:rPr>
          <w:rFonts w:ascii="Arial" w:hAnsi="Arial"/>
          <w:b/>
          <w:bCs/>
          <w:rtl/>
        </w:rPr>
        <w:t xml:space="preserve"> </w:t>
      </w:r>
      <w:r w:rsidRPr="00B111EF">
        <w:rPr>
          <w:rFonts w:ascii="Arial" w:hAnsi="Arial" w:hint="cs"/>
          <w:b/>
          <w:bCs/>
          <w:rtl/>
        </w:rPr>
        <w:t>ل</w:t>
      </w:r>
      <w:r w:rsidRPr="00B111EF">
        <w:rPr>
          <w:rFonts w:ascii="Arial" w:hAnsi="Arial"/>
          <w:b/>
          <w:bCs/>
          <w:rtl/>
        </w:rPr>
        <w:t>لأطفال والأمهات ضحايا العنف المنزلي</w:t>
      </w:r>
      <w:r w:rsidRPr="00B111EF">
        <w:rPr>
          <w:rFonts w:ascii="Arial" w:hAnsi="Arial" w:hint="cs"/>
          <w:b/>
          <w:bCs/>
          <w:rtl/>
        </w:rPr>
        <w:t>.</w:t>
      </w:r>
    </w:p>
    <w:p w:rsidR="00593835" w:rsidRPr="00B111EF" w:rsidRDefault="00593835" w:rsidP="00593835">
      <w:pPr>
        <w:pStyle w:val="SingleTxtGA"/>
        <w:rPr>
          <w:rFonts w:ascii="Arial" w:hAnsi="Arial"/>
          <w:b/>
          <w:bCs/>
          <w:rtl/>
        </w:rPr>
      </w:pPr>
      <w:r w:rsidRPr="00B111EF">
        <w:rPr>
          <w:rFonts w:hint="cs"/>
          <w:spacing w:val="-4"/>
          <w:rtl/>
          <w:lang w:val="fr-CH"/>
        </w:rPr>
        <w:t>47-</w:t>
      </w:r>
      <w:r w:rsidRPr="00B111EF">
        <w:rPr>
          <w:rFonts w:hint="cs"/>
          <w:spacing w:val="-4"/>
          <w:rtl/>
          <w:lang w:val="fr-CH"/>
        </w:rPr>
        <w:tab/>
      </w:r>
      <w:r w:rsidRPr="00B111EF">
        <w:rPr>
          <w:rFonts w:ascii="Arial" w:hAnsi="Arial" w:hint="cs"/>
          <w:b/>
          <w:bCs/>
          <w:rtl/>
        </w:rPr>
        <w:t>وبالإشارة</w:t>
      </w:r>
      <w:r w:rsidRPr="00B111EF">
        <w:rPr>
          <w:rFonts w:ascii="Arial" w:hAnsi="Arial"/>
          <w:b/>
          <w:bCs/>
          <w:rtl/>
        </w:rPr>
        <w:t xml:space="preserve"> إلى دراسة الأمين العام </w:t>
      </w:r>
      <w:r w:rsidRPr="00B111EF">
        <w:rPr>
          <w:rFonts w:ascii="Arial" w:hAnsi="Arial" w:hint="cs"/>
          <w:b/>
          <w:bCs/>
          <w:rtl/>
        </w:rPr>
        <w:t>ل</w:t>
      </w:r>
      <w:r w:rsidRPr="00B111EF">
        <w:rPr>
          <w:rFonts w:ascii="Arial" w:hAnsi="Arial"/>
          <w:b/>
          <w:bCs/>
          <w:rtl/>
        </w:rPr>
        <w:t>لأمم المتحدة بشأن العنف ضد الأطفا</w:t>
      </w:r>
      <w:r w:rsidRPr="00B111EF">
        <w:rPr>
          <w:rFonts w:ascii="Arial" w:hAnsi="Arial" w:hint="cs"/>
          <w:b/>
          <w:bCs/>
          <w:rtl/>
        </w:rPr>
        <w:t>ل (</w:t>
      </w:r>
      <w:r w:rsidRPr="00B111EF">
        <w:rPr>
          <w:b/>
          <w:bCs/>
        </w:rPr>
        <w:t>A/61/299</w:t>
      </w:r>
      <w:r w:rsidRPr="00B111EF">
        <w:rPr>
          <w:rFonts w:ascii="Arial" w:hAnsi="Arial" w:hint="cs"/>
          <w:b/>
          <w:bCs/>
          <w:rtl/>
        </w:rPr>
        <w:t xml:space="preserve">) </w:t>
      </w:r>
      <w:r w:rsidR="00B111EF">
        <w:rPr>
          <w:rFonts w:ascii="Arial" w:hAnsi="Arial"/>
          <w:b/>
          <w:bCs/>
          <w:rtl/>
        </w:rPr>
        <w:t>والتعليق العام للجنة رقم 13</w:t>
      </w:r>
      <w:r w:rsidRPr="00B111EF">
        <w:rPr>
          <w:rFonts w:ascii="Arial" w:hAnsi="Arial"/>
          <w:b/>
          <w:bCs/>
          <w:rtl/>
        </w:rPr>
        <w:t xml:space="preserve">(2011) بشأن حق الطفل في </w:t>
      </w:r>
      <w:r w:rsidRPr="00B111EF">
        <w:rPr>
          <w:rFonts w:ascii="Arial" w:hAnsi="Arial" w:hint="cs"/>
          <w:b/>
          <w:bCs/>
          <w:rtl/>
        </w:rPr>
        <w:t xml:space="preserve">التحرر من جميع </w:t>
      </w:r>
      <w:r w:rsidRPr="00B111EF">
        <w:rPr>
          <w:rFonts w:ascii="Arial" w:hAnsi="Arial"/>
          <w:b/>
          <w:bCs/>
          <w:rtl/>
        </w:rPr>
        <w:t>أشكال العنف</w:t>
      </w:r>
      <w:r w:rsidRPr="00B111EF">
        <w:rPr>
          <w:rFonts w:ascii="Arial" w:hAnsi="Arial" w:hint="cs"/>
          <w:b/>
          <w:bCs/>
          <w:rtl/>
        </w:rPr>
        <w:t>،</w:t>
      </w:r>
      <w:r w:rsidRPr="00B111EF">
        <w:rPr>
          <w:rFonts w:ascii="Arial" w:hAnsi="Arial"/>
          <w:b/>
          <w:bCs/>
          <w:rtl/>
        </w:rPr>
        <w:t xml:space="preserve"> تشجع اللجنة الدولة الطرف</w:t>
      </w:r>
      <w:r w:rsidRPr="00B111EF">
        <w:rPr>
          <w:rFonts w:ascii="Arial" w:hAnsi="Arial" w:hint="cs"/>
          <w:b/>
          <w:bCs/>
          <w:rtl/>
        </w:rPr>
        <w:t xml:space="preserve"> على الاضطلاع بما يلي:</w:t>
      </w:r>
    </w:p>
    <w:p w:rsidR="00593835" w:rsidRPr="00B111EF" w:rsidRDefault="00593835" w:rsidP="008604A3">
      <w:pPr>
        <w:pStyle w:val="SingleTxtGA"/>
        <w:spacing w:after="80"/>
        <w:rPr>
          <w:b/>
          <w:bCs/>
          <w:rtl/>
          <w:lang w:val="fr-CH"/>
        </w:rPr>
      </w:pPr>
      <w:r w:rsidRPr="00B111EF">
        <w:rPr>
          <w:rFonts w:hint="cs"/>
          <w:b/>
          <w:bCs/>
          <w:rtl/>
          <w:lang w:val="fr-CH"/>
        </w:rPr>
        <w:tab/>
        <w:t>(أ)</w:t>
      </w:r>
      <w:r w:rsidRPr="00B111EF">
        <w:rPr>
          <w:rFonts w:hint="cs"/>
          <w:b/>
          <w:bCs/>
          <w:rtl/>
          <w:lang w:val="fr-CH"/>
        </w:rPr>
        <w:tab/>
      </w:r>
      <w:r w:rsidRPr="00B111EF">
        <w:rPr>
          <w:rFonts w:ascii="Arial" w:hAnsi="Arial" w:hint="cs"/>
          <w:b/>
          <w:bCs/>
          <w:rtl/>
        </w:rPr>
        <w:t xml:space="preserve">منح </w:t>
      </w:r>
      <w:r w:rsidRPr="00B111EF">
        <w:rPr>
          <w:rFonts w:hint="cs"/>
          <w:b/>
          <w:bCs/>
          <w:rtl/>
          <w:lang w:bidi="ar-SY"/>
        </w:rPr>
        <w:t xml:space="preserve">الأولوية للقضاء على جميع أشكال العنف ضد الأطفال، بوسائل منها ضمان تنفيذ التوصيات الواردة في </w:t>
      </w:r>
      <w:r w:rsidRPr="00B111EF">
        <w:rPr>
          <w:rFonts w:hint="cs"/>
          <w:b/>
          <w:bCs/>
          <w:rtl/>
        </w:rPr>
        <w:t>دراسة الأمم المتحدة بشأن العنف ضد الأطفال، وإيلاء أهمية خاصة</w:t>
      </w:r>
      <w:r w:rsidRPr="00B111EF">
        <w:rPr>
          <w:b/>
          <w:bCs/>
          <w:rtl/>
        </w:rPr>
        <w:t xml:space="preserve"> </w:t>
      </w:r>
      <w:r w:rsidRPr="00B111EF">
        <w:rPr>
          <w:rFonts w:hint="cs"/>
          <w:b/>
          <w:bCs/>
          <w:rtl/>
        </w:rPr>
        <w:t>لقضايا الجنسين؛</w:t>
      </w:r>
    </w:p>
    <w:p w:rsidR="00593835" w:rsidRPr="00B111EF" w:rsidRDefault="00593835" w:rsidP="008604A3">
      <w:pPr>
        <w:pStyle w:val="SingleTxtGA"/>
        <w:spacing w:after="80"/>
        <w:rPr>
          <w:rFonts w:ascii="Arial" w:hAnsi="Arial"/>
          <w:b/>
          <w:bCs/>
          <w:rtl/>
        </w:rPr>
      </w:pPr>
      <w:r w:rsidRPr="00B111EF">
        <w:rPr>
          <w:rFonts w:hint="cs"/>
          <w:b/>
          <w:bCs/>
          <w:rtl/>
          <w:lang w:val="fr-CH"/>
        </w:rPr>
        <w:tab/>
        <w:t>(ب)</w:t>
      </w:r>
      <w:r w:rsidRPr="00B111EF">
        <w:rPr>
          <w:rFonts w:hint="cs"/>
          <w:b/>
          <w:bCs/>
          <w:rtl/>
          <w:lang w:val="fr-CH"/>
        </w:rPr>
        <w:tab/>
      </w:r>
      <w:r w:rsidRPr="00B111EF">
        <w:rPr>
          <w:rFonts w:ascii="Arial" w:hAnsi="Arial" w:hint="cs"/>
          <w:b/>
          <w:bCs/>
          <w:rtl/>
        </w:rPr>
        <w:t xml:space="preserve">تضمين </w:t>
      </w:r>
      <w:r w:rsidRPr="00B111EF">
        <w:rPr>
          <w:rFonts w:hint="cs"/>
          <w:b/>
          <w:bCs/>
          <w:rtl/>
        </w:rPr>
        <w:t>تقريرها الدوري القادم معلومات عن تنفيذها للتوصيات الواردة في الدراسة المشار إليها أعلاه، ولا</w:t>
      </w:r>
      <w:r w:rsidRPr="00B111EF">
        <w:rPr>
          <w:rFonts w:hint="eastAsia"/>
          <w:b/>
          <w:bCs/>
          <w:rtl/>
        </w:rPr>
        <w:t> </w:t>
      </w:r>
      <w:r w:rsidRPr="00B111EF">
        <w:rPr>
          <w:rFonts w:hint="cs"/>
          <w:b/>
          <w:bCs/>
          <w:rtl/>
        </w:rPr>
        <w:t xml:space="preserve">سيما التوصيات التي أكدها </w:t>
      </w:r>
      <w:r w:rsidRPr="00B111EF">
        <w:rPr>
          <w:rFonts w:hint="cs"/>
          <w:b/>
          <w:bCs/>
          <w:rtl/>
          <w:lang w:bidi="ar"/>
        </w:rPr>
        <w:t>الممثل الخاص للأمين العام المعني بمسألة العنف ضد الأطفال</w:t>
      </w:r>
      <w:r w:rsidRPr="00B111EF">
        <w:rPr>
          <w:rFonts w:hint="cs"/>
          <w:b/>
          <w:bCs/>
          <w:rtl/>
        </w:rPr>
        <w:t>، وهي على النحو التالي:</w:t>
      </w:r>
    </w:p>
    <w:p w:rsidR="00593835" w:rsidRPr="00B111EF" w:rsidRDefault="00593835" w:rsidP="008604A3">
      <w:pPr>
        <w:pStyle w:val="Roman2GA"/>
        <w:tabs>
          <w:tab w:val="clear" w:pos="2438"/>
          <w:tab w:val="left" w:pos="2597"/>
        </w:tabs>
        <w:spacing w:after="80"/>
        <w:ind w:left="2597"/>
        <w:rPr>
          <w:b/>
          <w:bCs/>
          <w:rtl/>
        </w:rPr>
      </w:pPr>
      <w:r w:rsidRPr="00B111EF">
        <w:rPr>
          <w:rFonts w:hint="cs"/>
          <w:b/>
          <w:bCs/>
          <w:rtl/>
        </w:rPr>
        <w:t>وضع استراتيجية شاملة وطنية في كل دولة لمنع جميع أشكال العنف ضد الأطفال والتصدي لها؛</w:t>
      </w:r>
    </w:p>
    <w:p w:rsidR="00593835" w:rsidRPr="00B111EF" w:rsidRDefault="00593835" w:rsidP="008604A3">
      <w:pPr>
        <w:pStyle w:val="Roman2GA"/>
        <w:tabs>
          <w:tab w:val="clear" w:pos="2438"/>
          <w:tab w:val="left" w:pos="2597"/>
        </w:tabs>
        <w:spacing w:after="80"/>
        <w:ind w:left="2597"/>
        <w:rPr>
          <w:b/>
          <w:bCs/>
          <w:rtl/>
        </w:rPr>
      </w:pPr>
      <w:r w:rsidRPr="00B111EF">
        <w:rPr>
          <w:rFonts w:hint="cs"/>
          <w:b/>
          <w:bCs/>
          <w:rtl/>
        </w:rPr>
        <w:t>فرض حظر قانوني وطني صريح على جميع أشكال العنف ضد الأطفال في جميع الأماكن؛</w:t>
      </w:r>
    </w:p>
    <w:p w:rsidR="00593835" w:rsidRPr="00B111EF" w:rsidRDefault="00593835" w:rsidP="00B111EF">
      <w:pPr>
        <w:pStyle w:val="Roman2GA"/>
        <w:tabs>
          <w:tab w:val="clear" w:pos="2438"/>
          <w:tab w:val="left" w:pos="2597"/>
        </w:tabs>
        <w:ind w:left="2597"/>
        <w:rPr>
          <w:b/>
          <w:bCs/>
          <w:rtl/>
        </w:rPr>
      </w:pPr>
      <w:r w:rsidRPr="00B111EF">
        <w:rPr>
          <w:rFonts w:hint="cs"/>
          <w:b/>
          <w:bCs/>
          <w:rtl/>
        </w:rPr>
        <w:t>توحيد النظام الوطني لجمع البيانات وتحليلها ونشرها ووضع خطة للبحوث المتعلقة بالعنف ضد الأطفال.</w:t>
      </w:r>
    </w:p>
    <w:p w:rsidR="00593835" w:rsidRPr="00590079" w:rsidRDefault="00593835" w:rsidP="008604A3">
      <w:pPr>
        <w:pStyle w:val="H1GA"/>
        <w:spacing w:before="120"/>
        <w:rPr>
          <w:rtl/>
          <w:lang w:val="fr-CH"/>
        </w:rPr>
      </w:pPr>
      <w:r w:rsidRPr="00590079">
        <w:rPr>
          <w:rFonts w:hint="cs"/>
          <w:rtl/>
          <w:lang w:val="fr-CH"/>
        </w:rPr>
        <w:tab/>
      </w:r>
      <w:r>
        <w:rPr>
          <w:rFonts w:hint="cs"/>
          <w:rtl/>
          <w:lang w:val="fr-CH"/>
        </w:rPr>
        <w:t>دال</w:t>
      </w:r>
      <w:r w:rsidRPr="00590079">
        <w:rPr>
          <w:rFonts w:hint="cs"/>
          <w:rtl/>
          <w:lang w:val="fr-CH"/>
        </w:rPr>
        <w:t>-</w:t>
      </w:r>
      <w:r w:rsidRPr="00590079">
        <w:rPr>
          <w:rFonts w:hint="cs"/>
          <w:rtl/>
          <w:lang w:val="fr-CH"/>
        </w:rPr>
        <w:tab/>
        <w:t>البيئة الأسرية والرعاية البديلة (المادة 5 والف</w:t>
      </w:r>
      <w:r w:rsidR="00B111EF">
        <w:rPr>
          <w:rFonts w:hint="cs"/>
          <w:rtl/>
          <w:lang w:val="fr-CH"/>
        </w:rPr>
        <w:t>قرتان 1-2 من المادة 18 والمواد</w:t>
      </w:r>
      <w:r w:rsidR="00B111EF">
        <w:rPr>
          <w:rFonts w:hint="eastAsia"/>
          <w:rtl/>
          <w:lang w:val="fr-CH"/>
        </w:rPr>
        <w:t> </w:t>
      </w:r>
      <w:r w:rsidRPr="00590079">
        <w:rPr>
          <w:rFonts w:hint="cs"/>
          <w:rtl/>
          <w:lang w:val="fr-CH"/>
        </w:rPr>
        <w:t>9-11 و19-21 والمادة 25 والفقرة 4 من المادة 27 والمادة 39 من الاتفاقية)</w:t>
      </w:r>
    </w:p>
    <w:p w:rsidR="00593835" w:rsidRPr="00590079" w:rsidRDefault="00593835" w:rsidP="00B111EF">
      <w:pPr>
        <w:pStyle w:val="H23GA"/>
        <w:rPr>
          <w:rtl/>
          <w:lang w:val="fr-CH"/>
        </w:rPr>
      </w:pPr>
      <w:r w:rsidRPr="00590079">
        <w:rPr>
          <w:rFonts w:hint="cs"/>
          <w:rtl/>
          <w:lang w:val="fr-CH"/>
        </w:rPr>
        <w:tab/>
      </w:r>
      <w:r w:rsidRPr="00590079">
        <w:rPr>
          <w:rFonts w:hint="cs"/>
          <w:rtl/>
          <w:lang w:val="fr-CH"/>
        </w:rPr>
        <w:tab/>
        <w:t>البيئة الأسرية</w:t>
      </w:r>
    </w:p>
    <w:p w:rsidR="00593835" w:rsidRPr="00357A2B" w:rsidRDefault="00593835" w:rsidP="00B111EF">
      <w:pPr>
        <w:pStyle w:val="SingleTxtGA"/>
        <w:rPr>
          <w:rtl/>
          <w:lang w:val="fr-CH"/>
        </w:rPr>
      </w:pPr>
      <w:r w:rsidRPr="00357A2B">
        <w:rPr>
          <w:rFonts w:hint="cs"/>
          <w:rtl/>
          <w:lang w:val="fr-CH"/>
        </w:rPr>
        <w:t>48-</w:t>
      </w:r>
      <w:r w:rsidRPr="00357A2B">
        <w:rPr>
          <w:rFonts w:hint="cs"/>
          <w:rtl/>
          <w:lang w:val="fr-CH"/>
        </w:rPr>
        <w:tab/>
      </w:r>
      <w:r w:rsidRPr="00357A2B">
        <w:rPr>
          <w:rFonts w:ascii="Arial" w:hAnsi="Arial" w:hint="cs"/>
          <w:rtl/>
        </w:rPr>
        <w:t>تلاحظ اللجنة</w:t>
      </w:r>
      <w:r w:rsidRPr="00357A2B">
        <w:rPr>
          <w:rFonts w:ascii="Arial" w:hAnsi="Arial"/>
          <w:rtl/>
        </w:rPr>
        <w:t xml:space="preserve"> </w:t>
      </w:r>
      <w:r w:rsidRPr="00357A2B">
        <w:rPr>
          <w:rFonts w:ascii="Arial" w:hAnsi="Arial" w:hint="cs"/>
          <w:rtl/>
        </w:rPr>
        <w:t xml:space="preserve">حذف الإشارة الرسمية </w:t>
      </w:r>
      <w:r w:rsidR="00B111EF">
        <w:rPr>
          <w:rFonts w:ascii="Arial" w:hAnsi="Arial" w:hint="cs"/>
          <w:rtl/>
        </w:rPr>
        <w:t xml:space="preserve">إلى مركز </w:t>
      </w:r>
      <w:r w:rsidRPr="00357A2B">
        <w:rPr>
          <w:rFonts w:ascii="Arial" w:hAnsi="Arial" w:hint="cs"/>
          <w:rtl/>
        </w:rPr>
        <w:t>المرأة "الأدنى"</w:t>
      </w:r>
      <w:r w:rsidRPr="00357A2B">
        <w:rPr>
          <w:rFonts w:ascii="Arial" w:hAnsi="Arial"/>
          <w:rtl/>
        </w:rPr>
        <w:t xml:space="preserve"> في قانون الأسرة لعام</w:t>
      </w:r>
      <w:r w:rsidR="00B111EF">
        <w:rPr>
          <w:rFonts w:ascii="Arial" w:hAnsi="Arial" w:hint="cs"/>
          <w:rtl/>
        </w:rPr>
        <w:t> </w:t>
      </w:r>
      <w:r w:rsidRPr="00357A2B">
        <w:rPr>
          <w:rFonts w:ascii="Arial" w:hAnsi="Arial"/>
          <w:rtl/>
        </w:rPr>
        <w:t xml:space="preserve">2005، </w:t>
      </w:r>
      <w:r w:rsidR="00B111EF">
        <w:rPr>
          <w:rFonts w:ascii="Arial" w:hAnsi="Arial" w:hint="cs"/>
          <w:rtl/>
        </w:rPr>
        <w:t xml:space="preserve">فتكرر </w:t>
      </w:r>
      <w:r w:rsidRPr="00357A2B">
        <w:rPr>
          <w:rFonts w:ascii="Arial" w:hAnsi="Arial" w:hint="cs"/>
          <w:rtl/>
        </w:rPr>
        <w:t xml:space="preserve">الإعراب عن </w:t>
      </w:r>
      <w:r w:rsidRPr="00357A2B">
        <w:rPr>
          <w:rFonts w:ascii="Arial" w:hAnsi="Arial"/>
          <w:rtl/>
        </w:rPr>
        <w:t>قلقها</w:t>
      </w:r>
      <w:r w:rsidRPr="00357A2B">
        <w:rPr>
          <w:rFonts w:ascii="Arial" w:hAnsi="Arial" w:hint="cs"/>
          <w:rtl/>
        </w:rPr>
        <w:t xml:space="preserve"> (</w:t>
      </w:r>
      <w:r w:rsidRPr="00357A2B">
        <w:rPr>
          <w:rFonts w:eastAsia="Calibri"/>
        </w:rPr>
        <w:t>CRC/C/15/Add.269</w:t>
      </w:r>
      <w:r w:rsidRPr="00357A2B">
        <w:rPr>
          <w:rFonts w:ascii="Arial" w:hAnsi="Arial" w:hint="cs"/>
          <w:rtl/>
        </w:rPr>
        <w:t xml:space="preserve">، الفقرة 43) من أن القانون لا يزال ينص على عدم إسناد مسؤولية الطفل إلى الآباء والأمهات على قدم المساواة، وأن هذه المسؤولية تقع على عاتق الأب وحده. وتشعر اللجنة أيضاً بالقلق مما يلي: </w:t>
      </w:r>
    </w:p>
    <w:p w:rsidR="00593835" w:rsidRPr="00357A2B" w:rsidRDefault="00593835" w:rsidP="00B111EF">
      <w:pPr>
        <w:pStyle w:val="SingleTxtGA"/>
        <w:rPr>
          <w:rtl/>
          <w:lang w:val="fr-CH"/>
        </w:rPr>
      </w:pPr>
      <w:r w:rsidRPr="00357A2B">
        <w:rPr>
          <w:rFonts w:hint="cs"/>
          <w:rtl/>
          <w:lang w:val="fr-CH"/>
        </w:rPr>
        <w:tab/>
        <w:t>(أ)</w:t>
      </w:r>
      <w:r w:rsidRPr="00357A2B">
        <w:rPr>
          <w:rFonts w:hint="cs"/>
          <w:rtl/>
          <w:lang w:val="fr-CH"/>
        </w:rPr>
        <w:tab/>
      </w:r>
      <w:r w:rsidRPr="00357A2B">
        <w:rPr>
          <w:rFonts w:ascii="Arial" w:hAnsi="Arial" w:hint="cs"/>
          <w:rtl/>
        </w:rPr>
        <w:t xml:space="preserve">عدم حظر تطليق النساء، </w:t>
      </w:r>
      <w:r w:rsidR="00B111EF">
        <w:rPr>
          <w:rFonts w:hint="cs"/>
          <w:rtl/>
          <w:lang w:val="fr-CH"/>
        </w:rPr>
        <w:t xml:space="preserve">والإبقاء على </w:t>
      </w:r>
      <w:r w:rsidRPr="00357A2B">
        <w:rPr>
          <w:rFonts w:hint="cs"/>
          <w:rtl/>
          <w:lang w:val="fr-CH"/>
        </w:rPr>
        <w:t xml:space="preserve">إباحة تعدد الزوجات، </w:t>
      </w:r>
      <w:r w:rsidR="00B111EF">
        <w:rPr>
          <w:rFonts w:hint="cs"/>
          <w:rtl/>
          <w:lang w:val="fr-CH"/>
        </w:rPr>
        <w:t xml:space="preserve">وإن تمّ </w:t>
      </w:r>
      <w:r w:rsidRPr="00357A2B">
        <w:rPr>
          <w:rFonts w:hint="cs"/>
          <w:rtl/>
          <w:lang w:val="fr-CH"/>
        </w:rPr>
        <w:t xml:space="preserve">إخضاعه لبعض القيود، وهو ما يؤثر سلباً على الأطفال؛ </w:t>
      </w:r>
    </w:p>
    <w:p w:rsidR="00593835" w:rsidRPr="00357A2B" w:rsidRDefault="00593835" w:rsidP="00B111EF">
      <w:pPr>
        <w:pStyle w:val="SingleTxtGA"/>
        <w:rPr>
          <w:rFonts w:ascii="Arial" w:hAnsi="Arial"/>
          <w:rtl/>
        </w:rPr>
      </w:pPr>
      <w:r w:rsidRPr="00357A2B">
        <w:rPr>
          <w:rFonts w:hint="cs"/>
          <w:rtl/>
          <w:lang w:val="fr-CH"/>
        </w:rPr>
        <w:tab/>
        <w:t>(ب)</w:t>
      </w:r>
      <w:r w:rsidRPr="00357A2B">
        <w:rPr>
          <w:rFonts w:hint="cs"/>
          <w:rtl/>
          <w:lang w:val="fr-CH"/>
        </w:rPr>
        <w:tab/>
      </w:r>
      <w:r w:rsidRPr="00357A2B">
        <w:rPr>
          <w:rFonts w:ascii="Arial" w:hAnsi="Arial" w:hint="cs"/>
          <w:rtl/>
        </w:rPr>
        <w:t>الحظر الذي يفرضه قانون الأسرة لعام 2005 على</w:t>
      </w:r>
      <w:r w:rsidRPr="00357A2B">
        <w:rPr>
          <w:rFonts w:ascii="Arial" w:hAnsi="Arial"/>
          <w:rtl/>
        </w:rPr>
        <w:t xml:space="preserve"> </w:t>
      </w:r>
      <w:r w:rsidRPr="00357A2B">
        <w:rPr>
          <w:rFonts w:ascii="Arial" w:hAnsi="Arial" w:hint="cs"/>
          <w:rtl/>
        </w:rPr>
        <w:t xml:space="preserve">زواج المسلمة من غير المسلم، </w:t>
      </w:r>
      <w:r w:rsidR="00B111EF">
        <w:rPr>
          <w:rFonts w:ascii="Arial" w:hAnsi="Arial" w:hint="cs"/>
          <w:rtl/>
        </w:rPr>
        <w:t xml:space="preserve">ولهذا تأثيره السلبي الواضح </w:t>
      </w:r>
      <w:r w:rsidRPr="00357A2B">
        <w:rPr>
          <w:rFonts w:ascii="Arial" w:hAnsi="Arial" w:hint="cs"/>
          <w:rtl/>
        </w:rPr>
        <w:t xml:space="preserve">على </w:t>
      </w:r>
      <w:r w:rsidRPr="00357A2B">
        <w:rPr>
          <w:rFonts w:ascii="Arial" w:hAnsi="Arial"/>
          <w:rtl/>
        </w:rPr>
        <w:t>حقوق الأطفال المولودين من زيجات من هذا القبيل؛</w:t>
      </w:r>
    </w:p>
    <w:p w:rsidR="00593835" w:rsidRPr="00357A2B" w:rsidRDefault="00593835" w:rsidP="000C60C1">
      <w:pPr>
        <w:pStyle w:val="SingleTxtGA"/>
        <w:rPr>
          <w:rFonts w:ascii="Arial" w:hAnsi="Arial"/>
          <w:rtl/>
        </w:rPr>
      </w:pPr>
      <w:r w:rsidRPr="00357A2B">
        <w:rPr>
          <w:rFonts w:hint="cs"/>
          <w:rtl/>
          <w:lang w:val="fr-CH"/>
        </w:rPr>
        <w:tab/>
        <w:t>(ج)</w:t>
      </w:r>
      <w:r w:rsidRPr="00357A2B">
        <w:rPr>
          <w:rFonts w:hint="cs"/>
          <w:rtl/>
          <w:lang w:val="fr-CH"/>
        </w:rPr>
        <w:tab/>
      </w:r>
      <w:r w:rsidRPr="00357A2B">
        <w:rPr>
          <w:rFonts w:ascii="Arial" w:hAnsi="Arial"/>
          <w:rtl/>
        </w:rPr>
        <w:t xml:space="preserve">في حالة الطلاق، </w:t>
      </w:r>
      <w:r w:rsidRPr="00357A2B">
        <w:rPr>
          <w:rFonts w:ascii="Arial" w:hAnsi="Arial" w:hint="cs"/>
          <w:rtl/>
        </w:rPr>
        <w:t xml:space="preserve">تمنح </w:t>
      </w:r>
      <w:r w:rsidRPr="00357A2B">
        <w:rPr>
          <w:rFonts w:ascii="Arial" w:hAnsi="Arial"/>
          <w:rtl/>
        </w:rPr>
        <w:t>المادة 65 من قانون الأسرة</w:t>
      </w:r>
      <w:r w:rsidRPr="00357A2B">
        <w:rPr>
          <w:rFonts w:ascii="Arial" w:hAnsi="Arial" w:hint="cs"/>
          <w:rtl/>
        </w:rPr>
        <w:t xml:space="preserve"> للأم </w:t>
      </w:r>
      <w:r w:rsidRPr="00357A2B">
        <w:rPr>
          <w:rFonts w:ascii="Arial" w:hAnsi="Arial"/>
          <w:rtl/>
        </w:rPr>
        <w:t xml:space="preserve">حضانة </w:t>
      </w:r>
      <w:r w:rsidRPr="00357A2B">
        <w:rPr>
          <w:rFonts w:ascii="Arial" w:hAnsi="Arial" w:hint="cs"/>
          <w:rtl/>
        </w:rPr>
        <w:t>ا</w:t>
      </w:r>
      <w:r w:rsidRPr="00357A2B">
        <w:rPr>
          <w:rFonts w:ascii="Arial" w:hAnsi="Arial"/>
          <w:rtl/>
        </w:rPr>
        <w:t xml:space="preserve">لأطفال الذكور </w:t>
      </w:r>
      <w:r w:rsidRPr="00357A2B">
        <w:rPr>
          <w:rFonts w:ascii="Arial" w:hAnsi="Arial" w:hint="cs"/>
          <w:rtl/>
        </w:rPr>
        <w:t>إلى حين بلوغهم 10 سنوات</w:t>
      </w:r>
      <w:r w:rsidRPr="00357A2B">
        <w:rPr>
          <w:rFonts w:ascii="Arial" w:hAnsi="Arial"/>
          <w:rtl/>
        </w:rPr>
        <w:t xml:space="preserve"> </w:t>
      </w:r>
      <w:r w:rsidR="000C60C1">
        <w:rPr>
          <w:rFonts w:ascii="Arial" w:hAnsi="Arial" w:hint="cs"/>
          <w:rtl/>
        </w:rPr>
        <w:t>و</w:t>
      </w:r>
      <w:r w:rsidRPr="00357A2B">
        <w:rPr>
          <w:rFonts w:ascii="Arial" w:hAnsi="Arial"/>
          <w:rtl/>
        </w:rPr>
        <w:t xml:space="preserve">الإناث </w:t>
      </w:r>
      <w:r w:rsidRPr="00357A2B">
        <w:rPr>
          <w:rFonts w:ascii="Arial" w:hAnsi="Arial" w:hint="cs"/>
          <w:rtl/>
        </w:rPr>
        <w:t>إلى حين بلوغهن</w:t>
      </w:r>
      <w:r w:rsidRPr="00357A2B">
        <w:rPr>
          <w:rFonts w:ascii="Arial" w:hAnsi="Arial"/>
          <w:rtl/>
        </w:rPr>
        <w:t xml:space="preserve"> سن الزواج</w:t>
      </w:r>
      <w:r w:rsidRPr="00357A2B">
        <w:rPr>
          <w:rFonts w:ascii="Arial" w:hAnsi="Arial" w:hint="cs"/>
          <w:rtl/>
        </w:rPr>
        <w:t>؛</w:t>
      </w:r>
    </w:p>
    <w:p w:rsidR="00593835" w:rsidRPr="00357A2B" w:rsidRDefault="00593835" w:rsidP="00593835">
      <w:pPr>
        <w:pStyle w:val="SingleTxtGA"/>
        <w:rPr>
          <w:rFonts w:ascii="Arial" w:hAnsi="Arial"/>
          <w:rtl/>
        </w:rPr>
      </w:pPr>
      <w:r w:rsidRPr="00357A2B">
        <w:rPr>
          <w:rFonts w:hint="cs"/>
          <w:rtl/>
          <w:lang w:val="fr-CH"/>
        </w:rPr>
        <w:tab/>
        <w:t>(د)</w:t>
      </w:r>
      <w:r w:rsidRPr="00357A2B">
        <w:rPr>
          <w:rFonts w:hint="cs"/>
          <w:rtl/>
          <w:lang w:val="fr-CH"/>
        </w:rPr>
        <w:tab/>
      </w:r>
      <w:r w:rsidRPr="00357A2B">
        <w:rPr>
          <w:rFonts w:ascii="Arial" w:hAnsi="Arial"/>
          <w:rtl/>
        </w:rPr>
        <w:t>وفقا</w:t>
      </w:r>
      <w:r w:rsidRPr="00357A2B">
        <w:rPr>
          <w:rFonts w:ascii="Arial" w:hAnsi="Arial" w:hint="cs"/>
          <w:rtl/>
        </w:rPr>
        <w:t>ً</w:t>
      </w:r>
      <w:r w:rsidRPr="00357A2B">
        <w:rPr>
          <w:rFonts w:ascii="Arial" w:hAnsi="Arial"/>
          <w:rtl/>
        </w:rPr>
        <w:t xml:space="preserve"> للمادة 66 من قانون الأسرة، </w:t>
      </w:r>
      <w:r w:rsidRPr="00357A2B">
        <w:rPr>
          <w:rFonts w:ascii="Arial" w:hAnsi="Arial" w:hint="cs"/>
          <w:rtl/>
        </w:rPr>
        <w:t xml:space="preserve">تفقد </w:t>
      </w:r>
      <w:r w:rsidRPr="00357A2B">
        <w:rPr>
          <w:rFonts w:ascii="Arial" w:hAnsi="Arial"/>
          <w:rtl/>
        </w:rPr>
        <w:t xml:space="preserve">المرأة </w:t>
      </w:r>
      <w:r w:rsidRPr="00357A2B">
        <w:rPr>
          <w:rFonts w:ascii="Arial" w:hAnsi="Arial" w:hint="cs"/>
          <w:rtl/>
        </w:rPr>
        <w:t>التي تتزوج ثانية بعد الزواج</w:t>
      </w:r>
      <w:r w:rsidRPr="00357A2B">
        <w:rPr>
          <w:rFonts w:ascii="Arial" w:hAnsi="Arial"/>
          <w:rtl/>
        </w:rPr>
        <w:t xml:space="preserve"> </w:t>
      </w:r>
      <w:r w:rsidRPr="00357A2B">
        <w:rPr>
          <w:rFonts w:ascii="Arial" w:hAnsi="Arial" w:hint="cs"/>
          <w:rtl/>
        </w:rPr>
        <w:t>حق</w:t>
      </w:r>
      <w:r w:rsidRPr="00357A2B">
        <w:rPr>
          <w:rFonts w:ascii="Arial" w:hAnsi="Arial"/>
          <w:rtl/>
        </w:rPr>
        <w:t xml:space="preserve"> حضانة أطفاله</w:t>
      </w:r>
      <w:r w:rsidRPr="00357A2B">
        <w:rPr>
          <w:rFonts w:ascii="Arial" w:hAnsi="Arial" w:hint="cs"/>
          <w:rtl/>
        </w:rPr>
        <w:t>ا؛</w:t>
      </w:r>
    </w:p>
    <w:p w:rsidR="00593835" w:rsidRPr="00357A2B" w:rsidRDefault="00593835" w:rsidP="00CB7F24">
      <w:pPr>
        <w:pStyle w:val="SingleTxtGA"/>
        <w:rPr>
          <w:rtl/>
          <w:lang w:val="fr-CH"/>
        </w:rPr>
      </w:pPr>
      <w:r w:rsidRPr="00357A2B">
        <w:rPr>
          <w:rFonts w:hint="cs"/>
          <w:rtl/>
          <w:lang w:val="fr-CH"/>
        </w:rPr>
        <w:tab/>
        <w:t>(</w:t>
      </w:r>
      <w:r w:rsidRPr="00357A2B">
        <w:rPr>
          <w:sz w:val="30"/>
          <w:rtl/>
          <w:lang w:bidi="ar-SY"/>
        </w:rPr>
        <w:t>ﻫ</w:t>
      </w:r>
      <w:r w:rsidRPr="00357A2B">
        <w:rPr>
          <w:rFonts w:hint="cs"/>
          <w:rtl/>
          <w:lang w:val="fr-CH"/>
        </w:rPr>
        <w:t>)</w:t>
      </w:r>
      <w:r w:rsidRPr="00357A2B">
        <w:rPr>
          <w:rFonts w:hint="cs"/>
          <w:rtl/>
          <w:lang w:val="fr-CH"/>
        </w:rPr>
        <w:tab/>
        <w:t xml:space="preserve">لا ترث </w:t>
      </w:r>
      <w:r w:rsidRPr="00357A2B">
        <w:rPr>
          <w:rFonts w:ascii="Arial" w:hAnsi="Arial"/>
          <w:rtl/>
        </w:rPr>
        <w:t xml:space="preserve">النساء والفتيات </w:t>
      </w:r>
      <w:r w:rsidRPr="00357A2B">
        <w:rPr>
          <w:rFonts w:ascii="Arial" w:hAnsi="Arial" w:hint="cs"/>
          <w:rtl/>
        </w:rPr>
        <w:t>سوى</w:t>
      </w:r>
      <w:r w:rsidRPr="00357A2B">
        <w:rPr>
          <w:rFonts w:ascii="Arial" w:hAnsi="Arial"/>
          <w:rtl/>
        </w:rPr>
        <w:t xml:space="preserve"> نصف </w:t>
      </w:r>
      <w:r w:rsidRPr="00357A2B">
        <w:rPr>
          <w:rFonts w:ascii="Arial" w:hAnsi="Arial" w:hint="cs"/>
          <w:rtl/>
        </w:rPr>
        <w:t>ال</w:t>
      </w:r>
      <w:r w:rsidRPr="00357A2B">
        <w:rPr>
          <w:rFonts w:ascii="Arial" w:hAnsi="Arial"/>
          <w:rtl/>
        </w:rPr>
        <w:t xml:space="preserve">نصيب </w:t>
      </w:r>
      <w:r w:rsidRPr="00357A2B">
        <w:rPr>
          <w:rFonts w:ascii="Arial" w:hAnsi="Arial" w:hint="cs"/>
          <w:rtl/>
        </w:rPr>
        <w:t>الذي يرثه</w:t>
      </w:r>
      <w:r w:rsidRPr="00357A2B">
        <w:rPr>
          <w:rFonts w:ascii="Arial" w:hAnsi="Arial"/>
          <w:rtl/>
        </w:rPr>
        <w:t xml:space="preserve"> الذكور من أفراد</w:t>
      </w:r>
      <w:r w:rsidR="00CB7F24">
        <w:rPr>
          <w:rFonts w:ascii="Arial" w:hAnsi="Arial" w:hint="cs"/>
          <w:rtl/>
        </w:rPr>
        <w:t> </w:t>
      </w:r>
      <w:r w:rsidRPr="00357A2B">
        <w:rPr>
          <w:rFonts w:ascii="Arial" w:hAnsi="Arial"/>
          <w:rtl/>
        </w:rPr>
        <w:t>الأسرة</w:t>
      </w:r>
      <w:r w:rsidRPr="00357A2B">
        <w:rPr>
          <w:rFonts w:hint="cs"/>
          <w:rtl/>
          <w:lang w:val="fr-CH"/>
        </w:rPr>
        <w:t>.</w:t>
      </w:r>
    </w:p>
    <w:p w:rsidR="00593835" w:rsidRPr="000C60C1" w:rsidRDefault="00593835" w:rsidP="00593835">
      <w:pPr>
        <w:pStyle w:val="SingleTxtGA"/>
        <w:rPr>
          <w:b/>
          <w:bCs/>
          <w:rtl/>
          <w:lang w:val="fr-CH"/>
        </w:rPr>
      </w:pPr>
      <w:r w:rsidRPr="000C60C1">
        <w:rPr>
          <w:rFonts w:hint="cs"/>
          <w:rtl/>
          <w:lang w:val="fr-CH"/>
        </w:rPr>
        <w:t>49-</w:t>
      </w:r>
      <w:r w:rsidRPr="000C60C1">
        <w:rPr>
          <w:rFonts w:hint="cs"/>
          <w:rtl/>
          <w:lang w:val="fr-CH"/>
        </w:rPr>
        <w:tab/>
      </w:r>
      <w:r w:rsidRPr="000C60C1">
        <w:rPr>
          <w:rFonts w:ascii="Arial" w:hAnsi="Arial"/>
          <w:b/>
          <w:bCs/>
          <w:rtl/>
        </w:rPr>
        <w:t xml:space="preserve">تحث اللجنة الدولة الطرف على ضمان </w:t>
      </w:r>
      <w:r w:rsidRPr="000C60C1">
        <w:rPr>
          <w:rFonts w:ascii="Arial" w:hAnsi="Arial" w:hint="cs"/>
          <w:b/>
          <w:bCs/>
          <w:rtl/>
        </w:rPr>
        <w:t>تقاسم</w:t>
      </w:r>
      <w:r w:rsidRPr="000C60C1">
        <w:rPr>
          <w:rFonts w:ascii="Arial" w:hAnsi="Arial"/>
          <w:b/>
          <w:bCs/>
          <w:rtl/>
        </w:rPr>
        <w:t xml:space="preserve"> الأمهات والآباء على </w:t>
      </w:r>
      <w:r w:rsidRPr="000C60C1">
        <w:rPr>
          <w:rFonts w:ascii="Arial" w:hAnsi="Arial" w:hint="cs"/>
          <w:b/>
          <w:bCs/>
          <w:rtl/>
        </w:rPr>
        <w:t>قدم المساواة</w:t>
      </w:r>
      <w:r w:rsidRPr="000C60C1">
        <w:rPr>
          <w:rFonts w:ascii="Arial" w:hAnsi="Arial"/>
          <w:b/>
          <w:bCs/>
          <w:rtl/>
        </w:rPr>
        <w:t xml:space="preserve"> </w:t>
      </w:r>
      <w:r w:rsidRPr="000C60C1">
        <w:rPr>
          <w:rFonts w:ascii="Arial" w:hAnsi="Arial" w:hint="cs"/>
          <w:b/>
          <w:bCs/>
          <w:rtl/>
        </w:rPr>
        <w:t>للمسؤولية</w:t>
      </w:r>
      <w:r w:rsidRPr="000C60C1">
        <w:rPr>
          <w:rFonts w:ascii="Arial" w:hAnsi="Arial"/>
          <w:b/>
          <w:bCs/>
          <w:rtl/>
        </w:rPr>
        <w:t xml:space="preserve"> القانونية للأطفال وفقا </w:t>
      </w:r>
      <w:r w:rsidRPr="000C60C1">
        <w:rPr>
          <w:rFonts w:ascii="Arial" w:hAnsi="Arial" w:hint="cs"/>
          <w:b/>
          <w:bCs/>
          <w:rtl/>
        </w:rPr>
        <w:t>للفقرة</w:t>
      </w:r>
      <w:r w:rsidRPr="000C60C1">
        <w:rPr>
          <w:rFonts w:ascii="Arial" w:hAnsi="Arial"/>
          <w:b/>
          <w:bCs/>
          <w:rtl/>
        </w:rPr>
        <w:t xml:space="preserve"> 1 </w:t>
      </w:r>
      <w:r w:rsidRPr="000C60C1">
        <w:rPr>
          <w:rFonts w:ascii="Arial" w:hAnsi="Arial" w:hint="cs"/>
          <w:b/>
          <w:bCs/>
          <w:rtl/>
        </w:rPr>
        <w:t xml:space="preserve">من المادة 18 </w:t>
      </w:r>
      <w:r w:rsidRPr="000C60C1">
        <w:rPr>
          <w:rFonts w:ascii="Arial" w:hAnsi="Arial"/>
          <w:b/>
          <w:bCs/>
          <w:rtl/>
        </w:rPr>
        <w:t>من الاتفاقية</w:t>
      </w:r>
      <w:r w:rsidRPr="000C60C1">
        <w:rPr>
          <w:rFonts w:ascii="Arial" w:hAnsi="Arial" w:hint="cs"/>
          <w:b/>
          <w:bCs/>
          <w:rtl/>
        </w:rPr>
        <w:t>.</w:t>
      </w:r>
      <w:r w:rsidRPr="000C60C1">
        <w:rPr>
          <w:rFonts w:ascii="Arial" w:hAnsi="Arial"/>
          <w:b/>
          <w:bCs/>
          <w:rtl/>
        </w:rPr>
        <w:t xml:space="preserve"> وتحث اللجنة</w:t>
      </w:r>
      <w:r w:rsidRPr="000C60C1">
        <w:rPr>
          <w:rFonts w:ascii="Arial" w:hAnsi="Arial" w:hint="cs"/>
          <w:b/>
          <w:bCs/>
          <w:rtl/>
        </w:rPr>
        <w:t xml:space="preserve"> أيضاً</w:t>
      </w:r>
      <w:r w:rsidRPr="000C60C1">
        <w:rPr>
          <w:rFonts w:ascii="Arial" w:hAnsi="Arial"/>
          <w:b/>
          <w:bCs/>
          <w:rtl/>
        </w:rPr>
        <w:t xml:space="preserve"> الدولة الطرف </w:t>
      </w:r>
      <w:r w:rsidRPr="000C60C1">
        <w:rPr>
          <w:rFonts w:ascii="Arial" w:hAnsi="Arial" w:hint="cs"/>
          <w:b/>
          <w:bCs/>
          <w:rtl/>
        </w:rPr>
        <w:t>على الاضطلاع بما يلي:</w:t>
      </w:r>
    </w:p>
    <w:p w:rsidR="00593835" w:rsidRPr="000C60C1" w:rsidRDefault="00593835" w:rsidP="00593835">
      <w:pPr>
        <w:pStyle w:val="SingleTxtGA"/>
        <w:rPr>
          <w:rFonts w:ascii="Arial" w:hAnsi="Arial"/>
          <w:b/>
          <w:bCs/>
          <w:rtl/>
        </w:rPr>
      </w:pPr>
      <w:r w:rsidRPr="000C60C1">
        <w:rPr>
          <w:rFonts w:hint="cs"/>
          <w:b/>
          <w:bCs/>
          <w:rtl/>
          <w:lang w:val="fr-CH"/>
        </w:rPr>
        <w:tab/>
        <w:t>(أ)</w:t>
      </w:r>
      <w:r w:rsidRPr="000C60C1">
        <w:rPr>
          <w:rFonts w:hint="cs"/>
          <w:b/>
          <w:bCs/>
          <w:rtl/>
          <w:lang w:val="fr-CH"/>
        </w:rPr>
        <w:tab/>
      </w:r>
      <w:r w:rsidRPr="000C60C1">
        <w:rPr>
          <w:rFonts w:ascii="Arial" w:hAnsi="Arial" w:hint="cs"/>
          <w:b/>
          <w:bCs/>
          <w:rtl/>
        </w:rPr>
        <w:t>تنقيح</w:t>
      </w:r>
      <w:r w:rsidRPr="000C60C1">
        <w:rPr>
          <w:rFonts w:ascii="Arial" w:hAnsi="Arial"/>
          <w:b/>
          <w:bCs/>
          <w:rtl/>
        </w:rPr>
        <w:t xml:space="preserve"> قانون الأسرة </w:t>
      </w:r>
      <w:r w:rsidRPr="000C60C1">
        <w:rPr>
          <w:rFonts w:ascii="Arial" w:hAnsi="Arial" w:hint="cs"/>
          <w:b/>
          <w:bCs/>
          <w:rtl/>
        </w:rPr>
        <w:t>ل</w:t>
      </w:r>
      <w:r w:rsidRPr="000C60C1">
        <w:rPr>
          <w:rFonts w:ascii="Arial" w:hAnsi="Arial"/>
          <w:b/>
          <w:bCs/>
          <w:rtl/>
        </w:rPr>
        <w:t xml:space="preserve">عام 2005، وضمان </w:t>
      </w:r>
      <w:r w:rsidRPr="000C60C1">
        <w:rPr>
          <w:rFonts w:ascii="Arial" w:hAnsi="Arial" w:hint="cs"/>
          <w:b/>
          <w:bCs/>
          <w:rtl/>
        </w:rPr>
        <w:t>إلغاء</w:t>
      </w:r>
      <w:r w:rsidRPr="000C60C1">
        <w:rPr>
          <w:rFonts w:ascii="Arial" w:hAnsi="Arial"/>
          <w:b/>
          <w:bCs/>
          <w:rtl/>
        </w:rPr>
        <w:t xml:space="preserve"> جميع الأحكام التي </w:t>
      </w:r>
      <w:r w:rsidRPr="000C60C1">
        <w:rPr>
          <w:rFonts w:ascii="Arial" w:hAnsi="Arial" w:hint="cs"/>
          <w:b/>
          <w:bCs/>
          <w:rtl/>
        </w:rPr>
        <w:t>تميّز</w:t>
      </w:r>
      <w:r w:rsidRPr="000C60C1">
        <w:rPr>
          <w:rFonts w:ascii="Arial" w:hAnsi="Arial"/>
          <w:b/>
          <w:bCs/>
          <w:rtl/>
        </w:rPr>
        <w:t xml:space="preserve"> ضد المرأة وتؤثر سلبا</w:t>
      </w:r>
      <w:r w:rsidRPr="000C60C1">
        <w:rPr>
          <w:rFonts w:ascii="Arial" w:hAnsi="Arial" w:hint="cs"/>
          <w:b/>
          <w:bCs/>
          <w:rtl/>
        </w:rPr>
        <w:t>ً</w:t>
      </w:r>
      <w:r w:rsidRPr="000C60C1">
        <w:rPr>
          <w:rFonts w:ascii="Arial" w:hAnsi="Arial"/>
          <w:b/>
          <w:bCs/>
          <w:rtl/>
        </w:rPr>
        <w:t xml:space="preserve"> على أطفاله</w:t>
      </w:r>
      <w:r w:rsidRPr="000C60C1">
        <w:rPr>
          <w:rFonts w:ascii="Arial" w:hAnsi="Arial" w:hint="cs"/>
          <w:b/>
          <w:bCs/>
          <w:rtl/>
        </w:rPr>
        <w:t>ا</w:t>
      </w:r>
      <w:r w:rsidRPr="000C60C1">
        <w:rPr>
          <w:rFonts w:ascii="Arial" w:hAnsi="Arial"/>
          <w:b/>
          <w:bCs/>
          <w:rtl/>
        </w:rPr>
        <w:t xml:space="preserve">، مثل تلك التي </w:t>
      </w:r>
      <w:r w:rsidRPr="000C60C1">
        <w:rPr>
          <w:rFonts w:ascii="Arial" w:hAnsi="Arial" w:hint="cs"/>
          <w:b/>
          <w:bCs/>
          <w:rtl/>
        </w:rPr>
        <w:t>تجيز تعدد</w:t>
      </w:r>
      <w:r w:rsidRPr="000C60C1">
        <w:rPr>
          <w:rFonts w:ascii="Arial" w:hAnsi="Arial"/>
          <w:b/>
          <w:bCs/>
          <w:rtl/>
        </w:rPr>
        <w:t xml:space="preserve"> الزوجات</w:t>
      </w:r>
      <w:r w:rsidRPr="000C60C1">
        <w:rPr>
          <w:rFonts w:ascii="Arial" w:hAnsi="Arial" w:hint="cs"/>
          <w:b/>
          <w:bCs/>
          <w:rtl/>
        </w:rPr>
        <w:t xml:space="preserve"> والتطليق؛</w:t>
      </w:r>
    </w:p>
    <w:p w:rsidR="00593835" w:rsidRPr="000C60C1" w:rsidRDefault="00593835" w:rsidP="00593835">
      <w:pPr>
        <w:pStyle w:val="SingleTxtGA"/>
        <w:rPr>
          <w:rFonts w:ascii="Arial" w:hAnsi="Arial"/>
          <w:b/>
          <w:bCs/>
          <w:rtl/>
        </w:rPr>
      </w:pPr>
      <w:r w:rsidRPr="000C60C1">
        <w:rPr>
          <w:rFonts w:hint="cs"/>
          <w:b/>
          <w:bCs/>
          <w:rtl/>
          <w:lang w:val="fr-CH"/>
        </w:rPr>
        <w:tab/>
        <w:t>(ب)</w:t>
      </w:r>
      <w:r w:rsidRPr="000C60C1">
        <w:rPr>
          <w:rFonts w:hint="cs"/>
          <w:b/>
          <w:bCs/>
          <w:rtl/>
          <w:lang w:val="fr-CH"/>
        </w:rPr>
        <w:tab/>
      </w:r>
      <w:r w:rsidRPr="000C60C1">
        <w:rPr>
          <w:rFonts w:ascii="Arial" w:hAnsi="Arial"/>
          <w:b/>
          <w:bCs/>
          <w:rtl/>
        </w:rPr>
        <w:t xml:space="preserve">الاعتراف </w:t>
      </w:r>
      <w:r w:rsidRPr="000C60C1">
        <w:rPr>
          <w:rFonts w:ascii="Arial" w:hAnsi="Arial" w:hint="cs"/>
          <w:b/>
          <w:bCs/>
          <w:rtl/>
        </w:rPr>
        <w:t>بموجب</w:t>
      </w:r>
      <w:r w:rsidRPr="000C60C1">
        <w:rPr>
          <w:rFonts w:ascii="Arial" w:hAnsi="Arial"/>
          <w:b/>
          <w:bCs/>
          <w:rtl/>
        </w:rPr>
        <w:t xml:space="preserve"> القانون </w:t>
      </w:r>
      <w:r w:rsidRPr="000C60C1">
        <w:rPr>
          <w:rFonts w:ascii="Arial" w:hAnsi="Arial" w:hint="cs"/>
          <w:b/>
          <w:bCs/>
          <w:rtl/>
        </w:rPr>
        <w:t xml:space="preserve">بزواج المسلمة من غير المسلم، </w:t>
      </w:r>
      <w:r w:rsidRPr="000C60C1">
        <w:rPr>
          <w:rFonts w:ascii="Arial" w:hAnsi="Arial"/>
          <w:b/>
          <w:bCs/>
          <w:rtl/>
        </w:rPr>
        <w:t xml:space="preserve">على النحو </w:t>
      </w:r>
      <w:r w:rsidRPr="000C60C1">
        <w:rPr>
          <w:rFonts w:ascii="Arial" w:hAnsi="Arial" w:hint="cs"/>
          <w:b/>
          <w:bCs/>
          <w:rtl/>
        </w:rPr>
        <w:t>الذي سبق وأن أوصت</w:t>
      </w:r>
      <w:r w:rsidRPr="000C60C1">
        <w:rPr>
          <w:rFonts w:ascii="Arial" w:hAnsi="Arial"/>
          <w:b/>
          <w:bCs/>
          <w:rtl/>
        </w:rPr>
        <w:t xml:space="preserve"> </w:t>
      </w:r>
      <w:r w:rsidRPr="000C60C1">
        <w:rPr>
          <w:rFonts w:ascii="Arial" w:hAnsi="Arial" w:hint="cs"/>
          <w:b/>
          <w:bCs/>
          <w:rtl/>
        </w:rPr>
        <w:t>به</w:t>
      </w:r>
      <w:r w:rsidRPr="000C60C1">
        <w:rPr>
          <w:rFonts w:ascii="Arial" w:hAnsi="Arial"/>
          <w:b/>
          <w:bCs/>
          <w:rtl/>
        </w:rPr>
        <w:t xml:space="preserve"> اللجنة المعنية بالحقوق الاقتصادية والاجتماعية والثقافية</w:t>
      </w:r>
      <w:r w:rsidRPr="000C60C1">
        <w:rPr>
          <w:rFonts w:ascii="Arial" w:hAnsi="Arial" w:hint="cs"/>
          <w:b/>
          <w:bCs/>
          <w:rtl/>
        </w:rPr>
        <w:t xml:space="preserve"> (</w:t>
      </w:r>
      <w:r w:rsidRPr="000C60C1">
        <w:rPr>
          <w:b/>
          <w:bCs/>
        </w:rPr>
        <w:t>E/C.12/DZA/CO/4</w:t>
      </w:r>
      <w:r w:rsidRPr="000C60C1">
        <w:rPr>
          <w:rFonts w:ascii="Arial" w:hAnsi="Arial" w:hint="cs"/>
          <w:b/>
          <w:bCs/>
          <w:rtl/>
        </w:rPr>
        <w:t>، الفقرة 14)؛</w:t>
      </w:r>
    </w:p>
    <w:p w:rsidR="00593835" w:rsidRPr="000C60C1" w:rsidRDefault="00593835" w:rsidP="00593835">
      <w:pPr>
        <w:pStyle w:val="SingleTxtGA"/>
        <w:rPr>
          <w:rFonts w:ascii="Arial" w:hAnsi="Arial"/>
          <w:b/>
          <w:bCs/>
          <w:rtl/>
        </w:rPr>
      </w:pPr>
      <w:r w:rsidRPr="000C60C1">
        <w:rPr>
          <w:rFonts w:hint="cs"/>
          <w:b/>
          <w:bCs/>
          <w:rtl/>
          <w:lang w:val="fr-CH"/>
        </w:rPr>
        <w:tab/>
        <w:t>(ج)</w:t>
      </w:r>
      <w:r w:rsidRPr="000C60C1">
        <w:rPr>
          <w:rFonts w:hint="cs"/>
          <w:b/>
          <w:bCs/>
          <w:rtl/>
          <w:lang w:val="fr-CH"/>
        </w:rPr>
        <w:tab/>
      </w:r>
      <w:r w:rsidRPr="000C60C1">
        <w:rPr>
          <w:rFonts w:ascii="Arial" w:hAnsi="Arial" w:hint="cs"/>
          <w:b/>
          <w:bCs/>
          <w:rtl/>
        </w:rPr>
        <w:t>استعراض تشريعاتها</w:t>
      </w:r>
      <w:r w:rsidRPr="000C60C1">
        <w:rPr>
          <w:rFonts w:ascii="Arial" w:hAnsi="Arial"/>
          <w:b/>
          <w:bCs/>
          <w:rtl/>
        </w:rPr>
        <w:t xml:space="preserve"> المتعلقة بحضانة الطفل ب</w:t>
      </w:r>
      <w:r w:rsidRPr="000C60C1">
        <w:rPr>
          <w:rFonts w:ascii="Arial" w:hAnsi="Arial" w:hint="cs"/>
          <w:b/>
          <w:bCs/>
          <w:rtl/>
        </w:rPr>
        <w:t xml:space="preserve">غية </w:t>
      </w:r>
      <w:r w:rsidRPr="000C60C1">
        <w:rPr>
          <w:rFonts w:ascii="Arial" w:hAnsi="Arial"/>
          <w:b/>
          <w:bCs/>
          <w:rtl/>
        </w:rPr>
        <w:t xml:space="preserve">ضمان </w:t>
      </w:r>
      <w:r w:rsidRPr="000C60C1">
        <w:rPr>
          <w:rFonts w:ascii="Arial" w:hAnsi="Arial" w:hint="cs"/>
          <w:b/>
          <w:bCs/>
          <w:rtl/>
        </w:rPr>
        <w:t xml:space="preserve">استناد </w:t>
      </w:r>
      <w:r w:rsidRPr="000C60C1">
        <w:rPr>
          <w:rFonts w:ascii="Arial" w:hAnsi="Arial"/>
          <w:b/>
          <w:bCs/>
          <w:rtl/>
        </w:rPr>
        <w:t xml:space="preserve">جميع القرارات </w:t>
      </w:r>
      <w:r w:rsidRPr="000C60C1">
        <w:rPr>
          <w:rFonts w:ascii="Arial" w:hAnsi="Arial" w:hint="cs"/>
          <w:b/>
          <w:bCs/>
          <w:rtl/>
        </w:rPr>
        <w:t>المتخذة إلى مبدأ مصالح الطفل العليا</w:t>
      </w:r>
      <w:r w:rsidRPr="000C60C1">
        <w:rPr>
          <w:rFonts w:ascii="Arial" w:hAnsi="Arial"/>
          <w:b/>
          <w:bCs/>
          <w:rtl/>
        </w:rPr>
        <w:t xml:space="preserve"> وفقا</w:t>
      </w:r>
      <w:r w:rsidRPr="000C60C1">
        <w:rPr>
          <w:rFonts w:ascii="Arial" w:hAnsi="Arial" w:hint="cs"/>
          <w:b/>
          <w:bCs/>
          <w:rtl/>
        </w:rPr>
        <w:t>ً</w:t>
      </w:r>
      <w:r w:rsidRPr="000C60C1">
        <w:rPr>
          <w:rFonts w:ascii="Arial" w:hAnsi="Arial"/>
          <w:b/>
          <w:bCs/>
          <w:rtl/>
        </w:rPr>
        <w:t xml:space="preserve"> للمادتين 3 و12 من الاتفاقية و</w:t>
      </w:r>
      <w:r w:rsidRPr="000C60C1">
        <w:rPr>
          <w:rFonts w:ascii="Arial" w:hAnsi="Arial" w:hint="cs"/>
          <w:b/>
          <w:bCs/>
          <w:rtl/>
        </w:rPr>
        <w:t>عدم نزع</w:t>
      </w:r>
      <w:r w:rsidRPr="000C60C1">
        <w:rPr>
          <w:rFonts w:ascii="Arial" w:hAnsi="Arial"/>
          <w:b/>
          <w:bCs/>
          <w:rtl/>
        </w:rPr>
        <w:t xml:space="preserve"> الأطفال من حضانة أمهم إذا تزوجت</w:t>
      </w:r>
      <w:r w:rsidRPr="000C60C1">
        <w:rPr>
          <w:rFonts w:ascii="Arial" w:hAnsi="Arial" w:hint="cs"/>
          <w:b/>
          <w:bCs/>
          <w:rtl/>
        </w:rPr>
        <w:t xml:space="preserve"> مرة أخرى؛</w:t>
      </w:r>
    </w:p>
    <w:p w:rsidR="00593835" w:rsidRPr="000C60C1" w:rsidRDefault="00593835" w:rsidP="008604A3">
      <w:pPr>
        <w:pStyle w:val="SingleTxtGA"/>
        <w:rPr>
          <w:b/>
          <w:bCs/>
          <w:rtl/>
          <w:lang w:val="fr-CH"/>
        </w:rPr>
      </w:pPr>
      <w:r w:rsidRPr="000C60C1">
        <w:rPr>
          <w:rFonts w:hint="cs"/>
          <w:b/>
          <w:bCs/>
          <w:rtl/>
          <w:lang w:val="fr-CH"/>
        </w:rPr>
        <w:tab/>
        <w:t>(د)</w:t>
      </w:r>
      <w:r w:rsidRPr="000C60C1">
        <w:rPr>
          <w:rFonts w:hint="cs"/>
          <w:b/>
          <w:bCs/>
          <w:rtl/>
          <w:lang w:val="fr-CH"/>
        </w:rPr>
        <w:tab/>
      </w:r>
      <w:r w:rsidRPr="000C60C1">
        <w:rPr>
          <w:rFonts w:ascii="Arial" w:hAnsi="Arial"/>
          <w:b/>
          <w:bCs/>
          <w:rtl/>
        </w:rPr>
        <w:t xml:space="preserve">تمكين النساء والفتيات </w:t>
      </w:r>
      <w:r w:rsidRPr="000C60C1">
        <w:rPr>
          <w:rFonts w:ascii="Arial" w:hAnsi="Arial" w:hint="cs"/>
          <w:b/>
          <w:bCs/>
          <w:rtl/>
        </w:rPr>
        <w:t>من الحصول على</w:t>
      </w:r>
      <w:r w:rsidRPr="000C60C1">
        <w:rPr>
          <w:rFonts w:ascii="Arial" w:hAnsi="Arial"/>
          <w:b/>
          <w:bCs/>
          <w:rtl/>
        </w:rPr>
        <w:t xml:space="preserve"> الإرث على قدم المساواة مع</w:t>
      </w:r>
      <w:r w:rsidR="008604A3">
        <w:rPr>
          <w:rFonts w:ascii="Arial" w:hAnsi="Arial" w:hint="cs"/>
          <w:b/>
          <w:bCs/>
          <w:rtl/>
        </w:rPr>
        <w:t> </w:t>
      </w:r>
      <w:r w:rsidRPr="000C60C1">
        <w:rPr>
          <w:rFonts w:ascii="Arial" w:hAnsi="Arial"/>
          <w:b/>
          <w:bCs/>
          <w:rtl/>
        </w:rPr>
        <w:t>ال</w:t>
      </w:r>
      <w:r w:rsidRPr="000C60C1">
        <w:rPr>
          <w:rFonts w:ascii="Arial" w:hAnsi="Arial" w:hint="cs"/>
          <w:b/>
          <w:bCs/>
          <w:rtl/>
        </w:rPr>
        <w:t>رجال.</w:t>
      </w:r>
    </w:p>
    <w:p w:rsidR="00593835" w:rsidRPr="0013403F" w:rsidRDefault="00593835" w:rsidP="000C60C1">
      <w:pPr>
        <w:pStyle w:val="H23GA"/>
        <w:rPr>
          <w:rtl/>
          <w:lang w:val="fr-CH" w:bidi="ar"/>
        </w:rPr>
      </w:pPr>
      <w:r w:rsidRPr="00590079">
        <w:rPr>
          <w:rFonts w:hint="cs"/>
          <w:rtl/>
          <w:lang w:val="fr-CH"/>
        </w:rPr>
        <w:tab/>
      </w:r>
      <w:r w:rsidRPr="00590079">
        <w:rPr>
          <w:rFonts w:hint="cs"/>
          <w:rtl/>
          <w:lang w:val="fr-CH"/>
        </w:rPr>
        <w:tab/>
      </w:r>
      <w:r>
        <w:rPr>
          <w:rFonts w:hint="cs"/>
          <w:rtl/>
          <w:lang w:bidi="ar"/>
        </w:rPr>
        <w:t>ن</w:t>
      </w:r>
      <w:r w:rsidRPr="0013403F">
        <w:rPr>
          <w:rFonts w:hint="cs"/>
          <w:rtl/>
          <w:lang w:bidi="ar"/>
        </w:rPr>
        <w:t>قل الأطفال</w:t>
      </w:r>
      <w:r w:rsidRPr="0013403F">
        <w:rPr>
          <w:rFonts w:hint="cs"/>
          <w:rtl/>
        </w:rPr>
        <w:t xml:space="preserve"> بصفة غير مشروعة</w:t>
      </w:r>
      <w:r w:rsidRPr="0013403F">
        <w:rPr>
          <w:rFonts w:hint="cs"/>
          <w:rtl/>
          <w:lang w:bidi="ar"/>
        </w:rPr>
        <w:t xml:space="preserve"> إلى الخارج وعدم عودتهم </w:t>
      </w:r>
    </w:p>
    <w:p w:rsidR="00593835" w:rsidRPr="00590079" w:rsidRDefault="00593835" w:rsidP="000C60C1">
      <w:pPr>
        <w:pStyle w:val="SingleTxtGA"/>
        <w:rPr>
          <w:rFonts w:ascii="Arial" w:hAnsi="Arial"/>
          <w:rtl/>
        </w:rPr>
      </w:pPr>
      <w:r w:rsidRPr="00590079">
        <w:rPr>
          <w:rFonts w:hint="cs"/>
          <w:rtl/>
          <w:lang w:val="fr-CH"/>
        </w:rPr>
        <w:t>50-</w:t>
      </w:r>
      <w:r w:rsidRPr="00590079">
        <w:rPr>
          <w:rFonts w:hint="cs"/>
          <w:rtl/>
          <w:lang w:val="fr-CH"/>
        </w:rPr>
        <w:tab/>
      </w:r>
      <w:r w:rsidRPr="0013403F">
        <w:rPr>
          <w:rFonts w:ascii="Arial" w:hAnsi="Arial"/>
          <w:rtl/>
        </w:rPr>
        <w:t xml:space="preserve">تكرر اللجنة </w:t>
      </w:r>
      <w:r w:rsidRPr="0013403F">
        <w:rPr>
          <w:rFonts w:ascii="Arial" w:hAnsi="Arial" w:hint="cs"/>
          <w:rtl/>
        </w:rPr>
        <w:t xml:space="preserve">الإعراب عن </w:t>
      </w:r>
      <w:r w:rsidRPr="0013403F">
        <w:rPr>
          <w:rFonts w:ascii="Arial" w:hAnsi="Arial"/>
          <w:rtl/>
        </w:rPr>
        <w:t>قلقها إزاء صعوبة تنفيذ ال</w:t>
      </w:r>
      <w:r w:rsidRPr="0013403F">
        <w:rPr>
          <w:rFonts w:ascii="Arial" w:hAnsi="Arial" w:hint="cs"/>
          <w:rtl/>
        </w:rPr>
        <w:t>قرارات</w:t>
      </w:r>
      <w:r w:rsidRPr="0013403F">
        <w:rPr>
          <w:rFonts w:ascii="Arial" w:hAnsi="Arial"/>
          <w:rtl/>
        </w:rPr>
        <w:t xml:space="preserve"> القضائية </w:t>
      </w:r>
      <w:r w:rsidRPr="0013403F">
        <w:rPr>
          <w:rFonts w:hint="cs"/>
          <w:rtl/>
        </w:rPr>
        <w:t>فيما يخص الحضانة وحقوق الزيارة للأطفال الجزائريين الذين</w:t>
      </w:r>
      <w:r>
        <w:rPr>
          <w:rFonts w:hint="cs"/>
          <w:rtl/>
        </w:rPr>
        <w:t xml:space="preserve"> يعيش أحد والديهم خارج الجزائر، </w:t>
      </w:r>
      <w:r w:rsidRPr="0013403F">
        <w:rPr>
          <w:rFonts w:ascii="Arial" w:hAnsi="Arial"/>
          <w:rtl/>
        </w:rPr>
        <w:t xml:space="preserve">وانتشار </w:t>
      </w:r>
      <w:r w:rsidRPr="0013403F">
        <w:rPr>
          <w:rFonts w:ascii="Arial" w:hAnsi="Arial" w:hint="cs"/>
          <w:rtl/>
        </w:rPr>
        <w:t>اختطاف الأطفال</w:t>
      </w:r>
      <w:r w:rsidRPr="0013403F">
        <w:rPr>
          <w:rFonts w:ascii="Arial" w:hAnsi="Arial"/>
          <w:rtl/>
        </w:rPr>
        <w:t xml:space="preserve"> </w:t>
      </w:r>
      <w:r w:rsidR="000C60C1">
        <w:rPr>
          <w:rFonts w:ascii="Arial" w:hAnsi="Arial" w:hint="cs"/>
          <w:rtl/>
        </w:rPr>
        <w:t xml:space="preserve">من </w:t>
      </w:r>
      <w:r w:rsidRPr="0013403F">
        <w:rPr>
          <w:rFonts w:ascii="Arial" w:hAnsi="Arial"/>
          <w:rtl/>
        </w:rPr>
        <w:t xml:space="preserve">بين </w:t>
      </w:r>
      <w:r w:rsidR="000C60C1">
        <w:rPr>
          <w:rFonts w:ascii="Arial" w:hAnsi="Arial" w:hint="cs"/>
          <w:rtl/>
        </w:rPr>
        <w:t xml:space="preserve">من هم مواليد </w:t>
      </w:r>
      <w:r w:rsidRPr="0013403F">
        <w:rPr>
          <w:rFonts w:ascii="Arial" w:hAnsi="Arial" w:hint="cs"/>
          <w:rtl/>
        </w:rPr>
        <w:t>الزواج المختلط.</w:t>
      </w:r>
    </w:p>
    <w:p w:rsidR="00593835" w:rsidRPr="000C60C1" w:rsidRDefault="00593835" w:rsidP="003D424D">
      <w:pPr>
        <w:pStyle w:val="SingleTxtGA"/>
        <w:rPr>
          <w:rFonts w:ascii="Arial" w:hAnsi="Arial"/>
          <w:b/>
          <w:bCs/>
          <w:rtl/>
        </w:rPr>
      </w:pPr>
      <w:r w:rsidRPr="000C60C1">
        <w:rPr>
          <w:rFonts w:hint="cs"/>
          <w:rtl/>
          <w:lang w:val="fr-CH"/>
        </w:rPr>
        <w:t>51-</w:t>
      </w:r>
      <w:r w:rsidRPr="000C60C1">
        <w:rPr>
          <w:rFonts w:hint="cs"/>
          <w:rtl/>
          <w:lang w:val="fr-CH"/>
        </w:rPr>
        <w:tab/>
      </w:r>
      <w:r w:rsidRPr="000C60C1">
        <w:rPr>
          <w:rFonts w:ascii="Arial" w:hAnsi="Arial"/>
          <w:b/>
          <w:bCs/>
          <w:rtl/>
        </w:rPr>
        <w:t>تكرر اللجنة توصياتها</w:t>
      </w:r>
      <w:r w:rsidRPr="000C60C1">
        <w:rPr>
          <w:rFonts w:ascii="Arial" w:hAnsi="Arial" w:hint="cs"/>
          <w:b/>
          <w:bCs/>
          <w:rtl/>
        </w:rPr>
        <w:t xml:space="preserve"> (</w:t>
      </w:r>
      <w:r w:rsidRPr="000C60C1">
        <w:rPr>
          <w:b/>
          <w:bCs/>
        </w:rPr>
        <w:t>CRC/C/15/Add.269</w:t>
      </w:r>
      <w:r w:rsidRPr="000C60C1">
        <w:rPr>
          <w:rFonts w:ascii="Arial" w:hAnsi="Arial" w:hint="cs"/>
          <w:b/>
          <w:bCs/>
          <w:rtl/>
        </w:rPr>
        <w:t>، الفقرة 49)</w:t>
      </w:r>
      <w:r w:rsidRPr="000C60C1">
        <w:rPr>
          <w:rFonts w:ascii="Arial" w:hAnsi="Arial"/>
          <w:b/>
          <w:bCs/>
          <w:rtl/>
        </w:rPr>
        <w:t xml:space="preserve"> </w:t>
      </w:r>
      <w:r w:rsidRPr="000C60C1">
        <w:rPr>
          <w:rFonts w:ascii="Arial" w:hAnsi="Arial" w:hint="cs"/>
          <w:b/>
          <w:bCs/>
          <w:rtl/>
        </w:rPr>
        <w:t xml:space="preserve">التي تدعو </w:t>
      </w:r>
      <w:r w:rsidRPr="000C60C1">
        <w:rPr>
          <w:rFonts w:ascii="Arial" w:hAnsi="Arial"/>
          <w:b/>
          <w:bCs/>
          <w:rtl/>
        </w:rPr>
        <w:t xml:space="preserve">الدولة الطرف </w:t>
      </w:r>
      <w:r w:rsidRPr="000C60C1">
        <w:rPr>
          <w:rFonts w:ascii="Arial" w:hAnsi="Arial" w:hint="cs"/>
          <w:b/>
          <w:bCs/>
          <w:rtl/>
        </w:rPr>
        <w:t>إلى بذل جميع</w:t>
      </w:r>
      <w:r w:rsidRPr="000C60C1">
        <w:rPr>
          <w:rFonts w:ascii="Arial" w:hAnsi="Arial"/>
          <w:b/>
          <w:bCs/>
          <w:rtl/>
        </w:rPr>
        <w:t xml:space="preserve"> </w:t>
      </w:r>
      <w:r w:rsidRPr="000C60C1">
        <w:rPr>
          <w:rFonts w:hint="cs"/>
          <w:b/>
          <w:bCs/>
          <w:rtl/>
        </w:rPr>
        <w:t xml:space="preserve">الجهود اللازمة لمنع ومكافحة نقل الأطفال غير المشروع وعدم إعادتهم إلى البلد وضمان التنفيذ الصحيح والعاجل للقرارات القضائية المتعلقة بحقوق الحضانة والزيارة. </w:t>
      </w:r>
      <w:r w:rsidRPr="000C60C1">
        <w:rPr>
          <w:rFonts w:ascii="Arial" w:hAnsi="Arial" w:hint="cs"/>
          <w:b/>
          <w:bCs/>
          <w:rtl/>
        </w:rPr>
        <w:t>و</w:t>
      </w:r>
      <w:r w:rsidRPr="000C60C1">
        <w:rPr>
          <w:rFonts w:ascii="Arial" w:hAnsi="Arial"/>
          <w:b/>
          <w:bCs/>
          <w:rtl/>
        </w:rPr>
        <w:t>توصي</w:t>
      </w:r>
      <w:r w:rsidRPr="000C60C1">
        <w:rPr>
          <w:rFonts w:ascii="Arial" w:hAnsi="Arial" w:hint="cs"/>
          <w:b/>
          <w:bCs/>
          <w:rtl/>
        </w:rPr>
        <w:t xml:space="preserve"> كذلك</w:t>
      </w:r>
      <w:r w:rsidRPr="000C60C1">
        <w:rPr>
          <w:rFonts w:ascii="Arial" w:hAnsi="Arial"/>
          <w:b/>
          <w:bCs/>
          <w:rtl/>
        </w:rPr>
        <w:t xml:space="preserve"> </w:t>
      </w:r>
      <w:r w:rsidRPr="000C60C1">
        <w:rPr>
          <w:rFonts w:hint="cs"/>
          <w:b/>
          <w:bCs/>
          <w:rtl/>
        </w:rPr>
        <w:t>الدولة الطرف بتعزيز الحوار والتشاور مع البلدان المعنية، ولا سيما البلدان التي وقَّعت معها الدولة الطرف اتفاقاً بشأن حقوق الحضانة أو</w:t>
      </w:r>
      <w:r w:rsidR="000C60C1">
        <w:rPr>
          <w:rFonts w:hint="eastAsia"/>
          <w:b/>
          <w:bCs/>
          <w:rtl/>
        </w:rPr>
        <w:t> </w:t>
      </w:r>
      <w:r w:rsidRPr="000C60C1">
        <w:rPr>
          <w:rFonts w:hint="cs"/>
          <w:b/>
          <w:bCs/>
          <w:rtl/>
        </w:rPr>
        <w:t xml:space="preserve">الزيارة. وتحث اللجنة أيضاً الدولة الطرف </w:t>
      </w:r>
      <w:r w:rsidR="000C60C1">
        <w:rPr>
          <w:rFonts w:hint="cs"/>
          <w:b/>
          <w:bCs/>
          <w:rtl/>
        </w:rPr>
        <w:t xml:space="preserve">على </w:t>
      </w:r>
      <w:r w:rsidRPr="000C60C1">
        <w:rPr>
          <w:rFonts w:hint="cs"/>
          <w:b/>
          <w:bCs/>
          <w:rtl/>
        </w:rPr>
        <w:t>التصديق على اتفاقية لاهاي المعنية بالجوانب المدنية لاختطاف الأطفال على الصعيد الدولي لعام 1980</w:t>
      </w:r>
      <w:r w:rsidRPr="000C60C1">
        <w:rPr>
          <w:rFonts w:ascii="Arial" w:hAnsi="Arial" w:hint="cs"/>
          <w:b/>
          <w:bCs/>
          <w:rtl/>
        </w:rPr>
        <w:t>.</w:t>
      </w:r>
      <w:r w:rsidRPr="000C60C1">
        <w:rPr>
          <w:rFonts w:ascii="Arial" w:hAnsi="Arial"/>
          <w:b/>
          <w:bCs/>
          <w:rtl/>
        </w:rPr>
        <w:t xml:space="preserve"> </w:t>
      </w:r>
    </w:p>
    <w:p w:rsidR="00593835" w:rsidRPr="000C60C1" w:rsidRDefault="000C60C1" w:rsidP="000C60C1">
      <w:pPr>
        <w:pStyle w:val="H23GA"/>
        <w:rPr>
          <w:rtl/>
          <w:lang w:val="fr-CH"/>
        </w:rPr>
      </w:pPr>
      <w:r>
        <w:rPr>
          <w:rFonts w:hint="cs"/>
          <w:rtl/>
          <w:lang w:val="fr-CH"/>
        </w:rPr>
        <w:tab/>
      </w:r>
      <w:r>
        <w:rPr>
          <w:rFonts w:hint="cs"/>
          <w:rtl/>
          <w:lang w:val="fr-CH"/>
        </w:rPr>
        <w:tab/>
      </w:r>
      <w:r w:rsidR="00593835" w:rsidRPr="000C60C1">
        <w:rPr>
          <w:rFonts w:hint="cs"/>
          <w:rtl/>
          <w:lang w:val="fr-CH"/>
        </w:rPr>
        <w:t>التبني/الكفالة</w:t>
      </w:r>
    </w:p>
    <w:p w:rsidR="00593835" w:rsidRPr="001960FC" w:rsidRDefault="00593835" w:rsidP="009B7C8E">
      <w:pPr>
        <w:pStyle w:val="SingleTxtGA"/>
        <w:rPr>
          <w:rtl/>
          <w:lang w:bidi="ar-SY"/>
        </w:rPr>
      </w:pPr>
      <w:r w:rsidRPr="001960FC">
        <w:rPr>
          <w:rFonts w:hint="cs"/>
          <w:rtl/>
          <w:lang w:bidi="ar-SY"/>
        </w:rPr>
        <w:t>52-</w:t>
      </w:r>
      <w:r w:rsidRPr="001960FC">
        <w:rPr>
          <w:rFonts w:hint="cs"/>
          <w:rtl/>
          <w:lang w:bidi="ar-SY"/>
        </w:rPr>
        <w:tab/>
      </w:r>
      <w:r w:rsidRPr="001960FC">
        <w:rPr>
          <w:rFonts w:ascii="Arial" w:hAnsi="Arial"/>
          <w:rtl/>
        </w:rPr>
        <w:t xml:space="preserve">تلاحظ اللجنة </w:t>
      </w:r>
      <w:r w:rsidRPr="001960FC">
        <w:rPr>
          <w:rFonts w:ascii="Arial" w:hAnsi="Arial" w:hint="cs"/>
          <w:rtl/>
        </w:rPr>
        <w:t>عدم وجود</w:t>
      </w:r>
      <w:r w:rsidRPr="001960FC">
        <w:rPr>
          <w:rFonts w:ascii="Arial" w:hAnsi="Arial"/>
          <w:rtl/>
        </w:rPr>
        <w:t xml:space="preserve"> نظام </w:t>
      </w:r>
      <w:r w:rsidRPr="001960FC">
        <w:rPr>
          <w:rFonts w:ascii="Arial" w:hAnsi="Arial" w:hint="cs"/>
          <w:rtl/>
        </w:rPr>
        <w:t>ل</w:t>
      </w:r>
      <w:r w:rsidRPr="001960FC">
        <w:rPr>
          <w:rFonts w:ascii="Arial" w:hAnsi="Arial"/>
          <w:rtl/>
        </w:rPr>
        <w:t>لتبني في الدولة الطرف</w:t>
      </w:r>
      <w:r w:rsidRPr="001960FC">
        <w:rPr>
          <w:rFonts w:ascii="Arial" w:hAnsi="Arial" w:hint="cs"/>
          <w:rtl/>
        </w:rPr>
        <w:t>، واعتماد</w:t>
      </w:r>
      <w:r w:rsidRPr="001960FC">
        <w:rPr>
          <w:rFonts w:ascii="Arial" w:hAnsi="Arial"/>
          <w:rtl/>
        </w:rPr>
        <w:t xml:space="preserve"> الدولة الطرف </w:t>
      </w:r>
      <w:r w:rsidRPr="001960FC">
        <w:rPr>
          <w:rFonts w:ascii="Arial" w:hAnsi="Arial" w:hint="cs"/>
          <w:rtl/>
        </w:rPr>
        <w:t>ل</w:t>
      </w:r>
      <w:r w:rsidRPr="001960FC">
        <w:rPr>
          <w:rFonts w:ascii="Arial" w:hAnsi="Arial"/>
          <w:rtl/>
        </w:rPr>
        <w:t xml:space="preserve">نظام الكفالة </w:t>
      </w:r>
      <w:r w:rsidRPr="001960FC">
        <w:rPr>
          <w:rFonts w:ascii="Arial" w:hAnsi="Arial" w:hint="cs"/>
          <w:rtl/>
        </w:rPr>
        <w:t>مكانه</w:t>
      </w:r>
      <w:r w:rsidRPr="001960FC">
        <w:rPr>
          <w:rFonts w:ascii="Arial" w:hAnsi="Arial"/>
          <w:rtl/>
        </w:rPr>
        <w:t xml:space="preserve">. وتلاحظ اللجنة </w:t>
      </w:r>
      <w:r w:rsidRPr="001960FC">
        <w:rPr>
          <w:rFonts w:ascii="Arial" w:hAnsi="Arial" w:hint="cs"/>
          <w:rtl/>
        </w:rPr>
        <w:t>كتطور إيجابي</w:t>
      </w:r>
      <w:r w:rsidRPr="001960FC">
        <w:rPr>
          <w:rFonts w:ascii="Arial" w:hAnsi="Arial"/>
          <w:rtl/>
        </w:rPr>
        <w:t xml:space="preserve"> الأحكام القانونية التي تنظم الكفالة </w:t>
      </w:r>
      <w:r w:rsidRPr="001960FC">
        <w:rPr>
          <w:rFonts w:ascii="Arial" w:hAnsi="Arial" w:hint="cs"/>
          <w:rtl/>
        </w:rPr>
        <w:t>مما يمكّن</w:t>
      </w:r>
      <w:r w:rsidRPr="001960FC">
        <w:rPr>
          <w:rFonts w:ascii="Arial" w:hAnsi="Arial"/>
          <w:rtl/>
        </w:rPr>
        <w:t xml:space="preserve"> </w:t>
      </w:r>
      <w:r w:rsidRPr="001960FC">
        <w:rPr>
          <w:rFonts w:ascii="Arial" w:hAnsi="Arial" w:hint="cs"/>
          <w:rtl/>
        </w:rPr>
        <w:t xml:space="preserve">الطفل الذي </w:t>
      </w:r>
      <w:r w:rsidR="009B7C8E">
        <w:rPr>
          <w:rFonts w:ascii="Arial" w:hAnsi="Arial" w:hint="cs"/>
          <w:rtl/>
        </w:rPr>
        <w:t xml:space="preserve">تشمله </w:t>
      </w:r>
      <w:r w:rsidRPr="001960FC">
        <w:rPr>
          <w:rFonts w:ascii="Arial" w:hAnsi="Arial" w:hint="cs"/>
          <w:rtl/>
        </w:rPr>
        <w:t>هذه</w:t>
      </w:r>
      <w:r w:rsidRPr="001960FC">
        <w:rPr>
          <w:rFonts w:ascii="Arial" w:hAnsi="Arial"/>
          <w:rtl/>
        </w:rPr>
        <w:t xml:space="preserve"> الكفالة </w:t>
      </w:r>
      <w:r w:rsidRPr="001960FC">
        <w:rPr>
          <w:rFonts w:ascii="Arial" w:hAnsi="Arial" w:hint="cs"/>
          <w:rtl/>
        </w:rPr>
        <w:t xml:space="preserve">من الحصول على الاسم العائلي </w:t>
      </w:r>
      <w:r w:rsidR="009B7C8E">
        <w:rPr>
          <w:rFonts w:ascii="Arial" w:hAnsi="Arial" w:hint="cs"/>
          <w:rtl/>
        </w:rPr>
        <w:t xml:space="preserve">لوصيّه </w:t>
      </w:r>
      <w:r w:rsidRPr="001960FC">
        <w:rPr>
          <w:rFonts w:ascii="Arial" w:hAnsi="Arial" w:hint="cs"/>
          <w:rtl/>
        </w:rPr>
        <w:t>الشرعي.</w:t>
      </w:r>
      <w:r w:rsidRPr="001960FC">
        <w:rPr>
          <w:rFonts w:ascii="Arial" w:hAnsi="Arial"/>
          <w:rtl/>
        </w:rPr>
        <w:t xml:space="preserve"> </w:t>
      </w:r>
      <w:r w:rsidRPr="001960FC">
        <w:rPr>
          <w:rFonts w:ascii="Arial" w:hAnsi="Arial" w:hint="cs"/>
          <w:rtl/>
        </w:rPr>
        <w:t>بيد</w:t>
      </w:r>
      <w:r w:rsidR="009B7C8E">
        <w:rPr>
          <w:rFonts w:ascii="Arial" w:hAnsi="Arial" w:hint="eastAsia"/>
          <w:rtl/>
        </w:rPr>
        <w:t> </w:t>
      </w:r>
      <w:r w:rsidRPr="001960FC">
        <w:rPr>
          <w:rFonts w:ascii="Arial" w:hAnsi="Arial" w:hint="cs"/>
          <w:rtl/>
        </w:rPr>
        <w:t>أن اللجنة</w:t>
      </w:r>
      <w:r w:rsidRPr="001960FC">
        <w:rPr>
          <w:rFonts w:ascii="Arial" w:hAnsi="Arial"/>
          <w:rtl/>
        </w:rPr>
        <w:t xml:space="preserve"> تشعر بالقلق لأن الوضع القانوني للأطفال </w:t>
      </w:r>
      <w:r w:rsidR="009B7C8E">
        <w:rPr>
          <w:rFonts w:ascii="Arial" w:hAnsi="Arial" w:hint="cs"/>
          <w:rtl/>
        </w:rPr>
        <w:t xml:space="preserve">رهن الكفالة يبقى </w:t>
      </w:r>
      <w:r w:rsidRPr="001960FC">
        <w:rPr>
          <w:rFonts w:ascii="Arial" w:hAnsi="Arial" w:hint="cs"/>
          <w:rtl/>
        </w:rPr>
        <w:t>هشاً. وتشعر اللجنة على وجه التحديد بالقلق مما يلي:</w:t>
      </w:r>
      <w:r w:rsidRPr="001960FC">
        <w:rPr>
          <w:rFonts w:ascii="Arial" w:hAnsi="Arial"/>
          <w:rtl/>
        </w:rPr>
        <w:t xml:space="preserve"> </w:t>
      </w:r>
    </w:p>
    <w:p w:rsidR="00593835" w:rsidRPr="001960FC" w:rsidRDefault="00593835" w:rsidP="009B7C8E">
      <w:pPr>
        <w:pStyle w:val="SingleTxtGA"/>
        <w:rPr>
          <w:rtl/>
          <w:lang w:bidi="ar-SY"/>
        </w:rPr>
      </w:pPr>
      <w:r w:rsidRPr="001960FC">
        <w:rPr>
          <w:rFonts w:hint="cs"/>
          <w:rtl/>
          <w:lang w:bidi="ar-SY"/>
        </w:rPr>
        <w:tab/>
        <w:t>(أ)</w:t>
      </w:r>
      <w:r w:rsidRPr="001960FC">
        <w:rPr>
          <w:rFonts w:hint="cs"/>
          <w:rtl/>
          <w:lang w:bidi="ar-SY"/>
        </w:rPr>
        <w:tab/>
      </w:r>
      <w:r w:rsidRPr="001960FC">
        <w:rPr>
          <w:rFonts w:ascii="Arial" w:hAnsi="Arial" w:hint="cs"/>
          <w:rtl/>
        </w:rPr>
        <w:t>ال</w:t>
      </w:r>
      <w:r w:rsidRPr="001960FC">
        <w:rPr>
          <w:rFonts w:ascii="Arial" w:hAnsi="Arial"/>
          <w:rtl/>
        </w:rPr>
        <w:t xml:space="preserve">تعميم </w:t>
      </w:r>
      <w:r>
        <w:rPr>
          <w:rFonts w:ascii="Arial" w:hAnsi="Arial" w:hint="cs"/>
          <w:rtl/>
        </w:rPr>
        <w:t>ال</w:t>
      </w:r>
      <w:r w:rsidRPr="001960FC">
        <w:rPr>
          <w:rFonts w:ascii="Arial" w:hAnsi="Arial"/>
          <w:rtl/>
        </w:rPr>
        <w:t xml:space="preserve">داخلي </w:t>
      </w:r>
      <w:r w:rsidRPr="001960FC">
        <w:rPr>
          <w:rFonts w:ascii="Arial" w:hAnsi="Arial" w:hint="cs"/>
          <w:rtl/>
        </w:rPr>
        <w:t>الصادر عن</w:t>
      </w:r>
      <w:r w:rsidRPr="001960FC">
        <w:rPr>
          <w:rFonts w:ascii="Arial" w:hAnsi="Arial"/>
          <w:rtl/>
        </w:rPr>
        <w:t xml:space="preserve"> وزارة الداخلية </w:t>
      </w:r>
      <w:r w:rsidRPr="001960FC">
        <w:rPr>
          <w:rFonts w:ascii="Arial" w:hAnsi="Arial" w:hint="cs"/>
          <w:rtl/>
        </w:rPr>
        <w:t>والذي يطلب إلى موظفي التسجيل المدني، حسبما أفادت التقارير،</w:t>
      </w:r>
      <w:r w:rsidRPr="001960FC">
        <w:rPr>
          <w:rFonts w:ascii="Arial" w:hAnsi="Arial"/>
          <w:rtl/>
        </w:rPr>
        <w:t xml:space="preserve"> عدم تسجيل الطفل </w:t>
      </w:r>
      <w:r w:rsidR="009B7C8E">
        <w:rPr>
          <w:rFonts w:ascii="Arial" w:hAnsi="Arial" w:hint="cs"/>
          <w:rtl/>
        </w:rPr>
        <w:t xml:space="preserve">رهن الكفالة </w:t>
      </w:r>
      <w:r w:rsidRPr="001960FC">
        <w:rPr>
          <w:rFonts w:ascii="Arial" w:hAnsi="Arial" w:hint="cs"/>
          <w:rtl/>
        </w:rPr>
        <w:t>(المكفول)</w:t>
      </w:r>
      <w:r w:rsidRPr="001960FC">
        <w:rPr>
          <w:rFonts w:ascii="Arial" w:hAnsi="Arial"/>
          <w:rtl/>
        </w:rPr>
        <w:t xml:space="preserve"> </w:t>
      </w:r>
      <w:r w:rsidRPr="001960FC">
        <w:rPr>
          <w:rFonts w:ascii="Arial" w:hAnsi="Arial" w:hint="cs"/>
          <w:rtl/>
        </w:rPr>
        <w:t>في الدفتر العائلي؛</w:t>
      </w:r>
    </w:p>
    <w:p w:rsidR="00593835" w:rsidRPr="001960FC" w:rsidRDefault="00593835" w:rsidP="009B7C8E">
      <w:pPr>
        <w:pStyle w:val="SingleTxtGA"/>
        <w:rPr>
          <w:rtl/>
          <w:lang w:bidi="ar-SY"/>
        </w:rPr>
      </w:pPr>
      <w:r w:rsidRPr="001960FC">
        <w:rPr>
          <w:rFonts w:hint="cs"/>
          <w:rtl/>
          <w:lang w:bidi="ar-SY"/>
        </w:rPr>
        <w:tab/>
        <w:t>(ب)</w:t>
      </w:r>
      <w:r w:rsidRPr="001960FC">
        <w:rPr>
          <w:rFonts w:hint="cs"/>
          <w:rtl/>
          <w:lang w:bidi="ar-SY"/>
        </w:rPr>
        <w:tab/>
      </w:r>
      <w:r w:rsidRPr="001960FC">
        <w:rPr>
          <w:rFonts w:ascii="Arial" w:hAnsi="Arial"/>
          <w:rtl/>
        </w:rPr>
        <w:t xml:space="preserve">في حالة الطلاق، </w:t>
      </w:r>
      <w:r w:rsidRPr="001960FC">
        <w:rPr>
          <w:rFonts w:ascii="Arial" w:hAnsi="Arial" w:hint="cs"/>
          <w:rtl/>
        </w:rPr>
        <w:t xml:space="preserve">يبقى </w:t>
      </w:r>
      <w:r w:rsidR="009B7C8E">
        <w:rPr>
          <w:rFonts w:ascii="Arial" w:hAnsi="Arial" w:hint="cs"/>
          <w:rtl/>
        </w:rPr>
        <w:t xml:space="preserve">تلقائياً </w:t>
      </w:r>
      <w:r w:rsidRPr="001960FC">
        <w:rPr>
          <w:rFonts w:ascii="Arial" w:hAnsi="Arial" w:hint="cs"/>
          <w:rtl/>
        </w:rPr>
        <w:t xml:space="preserve">الطفل </w:t>
      </w:r>
      <w:r w:rsidR="009B7C8E">
        <w:rPr>
          <w:rFonts w:ascii="Arial" w:hAnsi="Arial" w:hint="cs"/>
          <w:rtl/>
        </w:rPr>
        <w:t xml:space="preserve">المكفول </w:t>
      </w:r>
      <w:r w:rsidRPr="001960FC">
        <w:rPr>
          <w:rFonts w:ascii="Arial" w:hAnsi="Arial" w:hint="cs"/>
          <w:rtl/>
        </w:rPr>
        <w:t>مع الكفيل وليس له الحق في العيش مع أمه؛</w:t>
      </w:r>
      <w:r w:rsidRPr="001960FC">
        <w:rPr>
          <w:rFonts w:ascii="Arial" w:hAnsi="Arial"/>
          <w:rtl/>
        </w:rPr>
        <w:t xml:space="preserve"> </w:t>
      </w:r>
    </w:p>
    <w:p w:rsidR="00593835" w:rsidRPr="003D424D" w:rsidRDefault="00593835" w:rsidP="003D424D">
      <w:pPr>
        <w:pStyle w:val="SingleTxtGA"/>
        <w:rPr>
          <w:spacing w:val="-2"/>
          <w:rtl/>
          <w:lang w:bidi="ar-SY"/>
        </w:rPr>
      </w:pPr>
      <w:r w:rsidRPr="003D424D">
        <w:rPr>
          <w:rFonts w:hint="cs"/>
          <w:spacing w:val="-2"/>
          <w:rtl/>
          <w:lang w:bidi="ar-SY"/>
        </w:rPr>
        <w:tab/>
        <w:t>(ج)</w:t>
      </w:r>
      <w:r w:rsidRPr="003D424D">
        <w:rPr>
          <w:rFonts w:hint="cs"/>
          <w:spacing w:val="-2"/>
          <w:rtl/>
          <w:lang w:bidi="ar-SY"/>
        </w:rPr>
        <w:tab/>
      </w:r>
      <w:r w:rsidRPr="003D424D">
        <w:rPr>
          <w:rFonts w:ascii="Arial" w:hAnsi="Arial"/>
          <w:spacing w:val="-2"/>
          <w:rtl/>
        </w:rPr>
        <w:t xml:space="preserve">عند </w:t>
      </w:r>
      <w:r w:rsidRPr="003D424D">
        <w:rPr>
          <w:rFonts w:ascii="Arial" w:hAnsi="Arial" w:hint="cs"/>
          <w:spacing w:val="-2"/>
          <w:rtl/>
        </w:rPr>
        <w:t xml:space="preserve">وفاة الوصي الشرعي (الكفيل)، يعتبر الطفل </w:t>
      </w:r>
      <w:r w:rsidR="009B7C8E" w:rsidRPr="003D424D">
        <w:rPr>
          <w:rFonts w:ascii="Arial" w:hAnsi="Arial" w:hint="cs"/>
          <w:spacing w:val="-2"/>
          <w:rtl/>
        </w:rPr>
        <w:t xml:space="preserve">المكفول </w:t>
      </w:r>
      <w:r w:rsidRPr="003D424D">
        <w:rPr>
          <w:rFonts w:ascii="Arial" w:hAnsi="Arial" w:hint="cs"/>
          <w:spacing w:val="-2"/>
          <w:rtl/>
        </w:rPr>
        <w:t>جزءاً من الإرث،</w:t>
      </w:r>
      <w:r w:rsidR="003D424D">
        <w:rPr>
          <w:rFonts w:ascii="Arial" w:hAnsi="Arial" w:hint="eastAsia"/>
          <w:spacing w:val="-2"/>
          <w:rtl/>
        </w:rPr>
        <w:t> </w:t>
      </w:r>
      <w:r w:rsidRPr="003D424D">
        <w:rPr>
          <w:rFonts w:ascii="Arial" w:hAnsi="Arial" w:hint="cs"/>
          <w:spacing w:val="-2"/>
          <w:rtl/>
        </w:rPr>
        <w:t>ومن ثم، فإنه يمكن للورثة الشرعيين تقرير ما إذا كان يتعين إبقا</w:t>
      </w:r>
      <w:r w:rsidR="009B7C8E" w:rsidRPr="003D424D">
        <w:rPr>
          <w:rFonts w:ascii="Arial" w:hAnsi="Arial" w:hint="cs"/>
          <w:spacing w:val="-2"/>
          <w:rtl/>
        </w:rPr>
        <w:t>ؤه</w:t>
      </w:r>
      <w:r w:rsidRPr="003D424D">
        <w:rPr>
          <w:rFonts w:ascii="Arial" w:hAnsi="Arial" w:hint="cs"/>
          <w:spacing w:val="-2"/>
          <w:rtl/>
        </w:rPr>
        <w:t xml:space="preserve"> داخل الأسرة أم</w:t>
      </w:r>
      <w:r w:rsidR="00635757" w:rsidRPr="003D424D">
        <w:rPr>
          <w:rFonts w:ascii="Arial" w:hAnsi="Arial" w:hint="eastAsia"/>
          <w:spacing w:val="-2"/>
          <w:rtl/>
        </w:rPr>
        <w:t> </w:t>
      </w:r>
      <w:r w:rsidRPr="003D424D">
        <w:rPr>
          <w:rFonts w:ascii="Arial" w:hAnsi="Arial" w:hint="cs"/>
          <w:spacing w:val="-2"/>
          <w:rtl/>
        </w:rPr>
        <w:t>لا، مما</w:t>
      </w:r>
      <w:r w:rsidR="003D424D">
        <w:rPr>
          <w:rFonts w:ascii="Arial" w:hAnsi="Arial" w:hint="cs"/>
          <w:spacing w:val="-2"/>
          <w:rtl/>
        </w:rPr>
        <w:t xml:space="preserve"> </w:t>
      </w:r>
      <w:r w:rsidRPr="003D424D">
        <w:rPr>
          <w:rFonts w:ascii="Arial" w:hAnsi="Arial" w:hint="cs"/>
          <w:spacing w:val="-2"/>
          <w:rtl/>
        </w:rPr>
        <w:t xml:space="preserve">يعرضه لخطر الإيداع من جديد في إحدى المؤسسات. </w:t>
      </w:r>
    </w:p>
    <w:p w:rsidR="00593835" w:rsidRPr="004902BB" w:rsidRDefault="00593835" w:rsidP="00593835">
      <w:pPr>
        <w:pStyle w:val="SingleTxtGA"/>
        <w:rPr>
          <w:rtl/>
          <w:lang w:bidi="ar-SY"/>
        </w:rPr>
      </w:pPr>
      <w:r w:rsidRPr="004902BB">
        <w:rPr>
          <w:rFonts w:hint="cs"/>
          <w:rtl/>
          <w:lang w:bidi="ar-SY"/>
        </w:rPr>
        <w:t>53-</w:t>
      </w:r>
      <w:r w:rsidRPr="004902BB">
        <w:rPr>
          <w:rFonts w:hint="cs"/>
          <w:rtl/>
          <w:lang w:bidi="ar-SY"/>
        </w:rPr>
        <w:tab/>
      </w:r>
      <w:r w:rsidRPr="004902BB">
        <w:rPr>
          <w:rFonts w:ascii="Arial" w:hAnsi="Arial"/>
          <w:rtl/>
        </w:rPr>
        <w:t xml:space="preserve">تعرب اللجنة عن قلقها إزاء الحالات المبلغ عنها </w:t>
      </w:r>
      <w:r w:rsidRPr="004902BB">
        <w:rPr>
          <w:rFonts w:ascii="Arial" w:hAnsi="Arial" w:hint="cs"/>
          <w:rtl/>
        </w:rPr>
        <w:t xml:space="preserve">والتي تفيد عن حدوث حالات من </w:t>
      </w:r>
      <w:r w:rsidRPr="004902BB">
        <w:rPr>
          <w:rFonts w:ascii="Arial" w:hAnsi="Arial"/>
          <w:rtl/>
        </w:rPr>
        <w:t>التبني غير المشروع و</w:t>
      </w:r>
      <w:r w:rsidRPr="004902BB">
        <w:rPr>
          <w:rFonts w:ascii="Arial" w:hAnsi="Arial" w:hint="cs"/>
          <w:rtl/>
        </w:rPr>
        <w:t xml:space="preserve">الكفالة </w:t>
      </w:r>
      <w:r w:rsidRPr="004902BB">
        <w:rPr>
          <w:rFonts w:ascii="Arial" w:hAnsi="Arial"/>
          <w:rtl/>
        </w:rPr>
        <w:t>غير المشروع</w:t>
      </w:r>
      <w:r w:rsidR="00635757">
        <w:rPr>
          <w:rFonts w:ascii="Arial" w:hAnsi="Arial" w:hint="cs"/>
          <w:rtl/>
        </w:rPr>
        <w:t>ة</w:t>
      </w:r>
      <w:r w:rsidRPr="004902BB">
        <w:rPr>
          <w:rFonts w:ascii="Arial" w:hAnsi="Arial"/>
          <w:rtl/>
        </w:rPr>
        <w:t xml:space="preserve"> </w:t>
      </w:r>
      <w:r w:rsidRPr="004902BB">
        <w:rPr>
          <w:rFonts w:ascii="Arial" w:hAnsi="Arial" w:hint="cs"/>
          <w:rtl/>
        </w:rPr>
        <w:t>لأطفال ولدوا</w:t>
      </w:r>
      <w:r w:rsidRPr="004902BB">
        <w:rPr>
          <w:rFonts w:ascii="Arial" w:hAnsi="Arial"/>
          <w:rtl/>
        </w:rPr>
        <w:t xml:space="preserve"> خارج </w:t>
      </w:r>
      <w:r w:rsidRPr="004902BB">
        <w:rPr>
          <w:rFonts w:ascii="Arial" w:hAnsi="Arial" w:hint="cs"/>
          <w:rtl/>
        </w:rPr>
        <w:t>إطار الزواج.</w:t>
      </w:r>
    </w:p>
    <w:p w:rsidR="00593835" w:rsidRPr="00635757" w:rsidRDefault="00593835" w:rsidP="00635757">
      <w:pPr>
        <w:pStyle w:val="SingleTxtGA"/>
        <w:rPr>
          <w:rFonts w:ascii="Arial" w:hAnsi="Arial"/>
          <w:b/>
          <w:bCs/>
          <w:rtl/>
        </w:rPr>
      </w:pPr>
      <w:r w:rsidRPr="00635757">
        <w:rPr>
          <w:rFonts w:hint="cs"/>
          <w:rtl/>
          <w:lang w:bidi="ar-SY"/>
        </w:rPr>
        <w:t>54-</w:t>
      </w:r>
      <w:r w:rsidRPr="00635757">
        <w:rPr>
          <w:rFonts w:hint="cs"/>
          <w:rtl/>
          <w:lang w:bidi="ar-SY"/>
        </w:rPr>
        <w:tab/>
      </w:r>
      <w:r w:rsidRPr="00635757">
        <w:rPr>
          <w:rFonts w:ascii="Arial" w:hAnsi="Arial"/>
          <w:b/>
          <w:bCs/>
          <w:rtl/>
        </w:rPr>
        <w:t xml:space="preserve">تحث اللجنة الدولة الطرف على تعديل تشريعاتها </w:t>
      </w:r>
      <w:r w:rsidRPr="00635757">
        <w:rPr>
          <w:rFonts w:ascii="Arial" w:hAnsi="Arial" w:hint="cs"/>
          <w:b/>
          <w:bCs/>
          <w:rtl/>
        </w:rPr>
        <w:t xml:space="preserve">التي </w:t>
      </w:r>
      <w:r w:rsidR="00635757">
        <w:rPr>
          <w:rFonts w:ascii="Arial" w:hAnsi="Arial" w:hint="cs"/>
          <w:b/>
          <w:bCs/>
          <w:rtl/>
        </w:rPr>
        <w:t xml:space="preserve">تحكم </w:t>
      </w:r>
      <w:r w:rsidRPr="00635757">
        <w:rPr>
          <w:rFonts w:ascii="Arial" w:hAnsi="Arial" w:hint="cs"/>
          <w:b/>
          <w:bCs/>
          <w:rtl/>
        </w:rPr>
        <w:t>نظام</w:t>
      </w:r>
      <w:r w:rsidRPr="00635757">
        <w:rPr>
          <w:rFonts w:ascii="Arial" w:hAnsi="Arial"/>
          <w:b/>
          <w:bCs/>
          <w:rtl/>
        </w:rPr>
        <w:t xml:space="preserve"> الكفالة </w:t>
      </w:r>
      <w:r w:rsidRPr="00635757">
        <w:rPr>
          <w:rFonts w:ascii="Arial" w:hAnsi="Arial" w:hint="cs"/>
          <w:b/>
          <w:bCs/>
          <w:rtl/>
        </w:rPr>
        <w:t xml:space="preserve">لمواءمته بشكل كامل </w:t>
      </w:r>
      <w:r w:rsidRPr="00635757">
        <w:rPr>
          <w:rFonts w:ascii="Arial" w:hAnsi="Arial"/>
          <w:b/>
          <w:bCs/>
          <w:rtl/>
        </w:rPr>
        <w:t>مع الاتفاقية</w:t>
      </w:r>
      <w:r w:rsidRPr="00635757">
        <w:rPr>
          <w:rFonts w:ascii="Arial" w:hAnsi="Arial" w:hint="cs"/>
          <w:b/>
          <w:bCs/>
          <w:rtl/>
        </w:rPr>
        <w:t xml:space="preserve">، وتحثها تحديداً على إلغاء </w:t>
      </w:r>
      <w:r w:rsidRPr="00635757">
        <w:rPr>
          <w:rFonts w:ascii="Arial" w:hAnsi="Arial"/>
          <w:b/>
          <w:bCs/>
          <w:rtl/>
        </w:rPr>
        <w:t xml:space="preserve">التعميم الوزاري </w:t>
      </w:r>
      <w:r w:rsidRPr="00635757">
        <w:rPr>
          <w:rFonts w:ascii="Arial" w:hAnsi="Arial" w:hint="cs"/>
          <w:b/>
          <w:bCs/>
          <w:rtl/>
        </w:rPr>
        <w:t>الذي يمنع تسجيل المكفول في الدفتر العائلي.</w:t>
      </w:r>
      <w:r w:rsidRPr="00635757">
        <w:rPr>
          <w:rFonts w:ascii="Arial" w:hAnsi="Arial"/>
          <w:b/>
          <w:bCs/>
          <w:rtl/>
        </w:rPr>
        <w:t xml:space="preserve"> </w:t>
      </w:r>
      <w:r w:rsidRPr="00635757">
        <w:rPr>
          <w:rFonts w:ascii="Arial" w:hAnsi="Arial" w:hint="cs"/>
          <w:b/>
          <w:bCs/>
          <w:rtl/>
        </w:rPr>
        <w:t>وينبغي</w:t>
      </w:r>
      <w:r w:rsidRPr="00635757">
        <w:rPr>
          <w:rFonts w:ascii="Arial" w:hAnsi="Arial"/>
          <w:b/>
          <w:bCs/>
          <w:rtl/>
        </w:rPr>
        <w:t xml:space="preserve"> للدولة الطرف </w:t>
      </w:r>
      <w:r w:rsidRPr="00635757">
        <w:rPr>
          <w:rFonts w:ascii="Arial" w:hAnsi="Arial" w:hint="cs"/>
          <w:b/>
          <w:bCs/>
          <w:rtl/>
        </w:rPr>
        <w:t xml:space="preserve">ضمان أن تتاح للأطفال </w:t>
      </w:r>
      <w:r w:rsidR="00635757">
        <w:rPr>
          <w:rFonts w:ascii="Arial" w:hAnsi="Arial" w:hint="cs"/>
          <w:b/>
          <w:bCs/>
          <w:rtl/>
        </w:rPr>
        <w:t xml:space="preserve">المكفولين </w:t>
      </w:r>
      <w:r w:rsidRPr="00635757">
        <w:rPr>
          <w:rFonts w:ascii="Arial" w:hAnsi="Arial" w:hint="cs"/>
          <w:b/>
          <w:bCs/>
          <w:rtl/>
        </w:rPr>
        <w:t>إمكانية</w:t>
      </w:r>
      <w:r w:rsidRPr="00635757">
        <w:rPr>
          <w:rFonts w:ascii="Arial" w:hAnsi="Arial"/>
          <w:b/>
          <w:bCs/>
          <w:rtl/>
        </w:rPr>
        <w:t xml:space="preserve"> البقاء مع أمهاتهم في حالة الطلاق. وتحث اللجنة كذلك الدولة الطرف على اتخاذ جميع التدابير اللازمة لمنع </w:t>
      </w:r>
      <w:r w:rsidR="00635757">
        <w:rPr>
          <w:rFonts w:ascii="Arial" w:hAnsi="Arial" w:hint="cs"/>
          <w:b/>
          <w:bCs/>
          <w:rtl/>
        </w:rPr>
        <w:t xml:space="preserve">وزجر التبني </w:t>
      </w:r>
      <w:r w:rsidRPr="00635757">
        <w:rPr>
          <w:rFonts w:ascii="Arial" w:hAnsi="Arial"/>
          <w:b/>
          <w:bCs/>
          <w:rtl/>
        </w:rPr>
        <w:t>غير ال</w:t>
      </w:r>
      <w:r w:rsidRPr="00635757">
        <w:rPr>
          <w:rFonts w:ascii="Arial" w:hAnsi="Arial" w:hint="cs"/>
          <w:b/>
          <w:bCs/>
          <w:rtl/>
        </w:rPr>
        <w:t xml:space="preserve">مشروع ووضع الأطفال الذين </w:t>
      </w:r>
      <w:r w:rsidR="00635757">
        <w:rPr>
          <w:rFonts w:ascii="Arial" w:hAnsi="Arial" w:hint="cs"/>
          <w:b/>
          <w:bCs/>
          <w:rtl/>
        </w:rPr>
        <w:t xml:space="preserve">يولدون </w:t>
      </w:r>
      <w:r w:rsidRPr="00635757">
        <w:rPr>
          <w:rFonts w:ascii="Arial" w:hAnsi="Arial" w:hint="cs"/>
          <w:b/>
          <w:bCs/>
          <w:rtl/>
        </w:rPr>
        <w:t xml:space="preserve">خارج إطار الزواج </w:t>
      </w:r>
      <w:r w:rsidR="00635757">
        <w:rPr>
          <w:rFonts w:ascii="Arial" w:hAnsi="Arial" w:hint="cs"/>
          <w:b/>
          <w:bCs/>
          <w:rtl/>
        </w:rPr>
        <w:t xml:space="preserve">رهن </w:t>
      </w:r>
      <w:r w:rsidRPr="00635757">
        <w:rPr>
          <w:rFonts w:ascii="Arial" w:hAnsi="Arial" w:hint="cs"/>
          <w:b/>
          <w:bCs/>
          <w:rtl/>
        </w:rPr>
        <w:t>الكفالة.</w:t>
      </w:r>
      <w:r w:rsidRPr="00635757">
        <w:rPr>
          <w:rFonts w:ascii="Arial" w:hAnsi="Arial"/>
          <w:b/>
          <w:bCs/>
          <w:rtl/>
        </w:rPr>
        <w:t xml:space="preserve"> </w:t>
      </w:r>
    </w:p>
    <w:p w:rsidR="00593835" w:rsidRPr="00635757" w:rsidRDefault="00593835" w:rsidP="00635757">
      <w:pPr>
        <w:pStyle w:val="H1GA"/>
        <w:rPr>
          <w:spacing w:val="-4"/>
          <w:rtl/>
          <w:lang w:bidi="ar"/>
        </w:rPr>
      </w:pPr>
      <w:r w:rsidRPr="007166ED">
        <w:rPr>
          <w:rFonts w:hint="cs"/>
          <w:rtl/>
        </w:rPr>
        <w:tab/>
        <w:t>واو-</w:t>
      </w:r>
      <w:r w:rsidRPr="007166ED">
        <w:rPr>
          <w:rFonts w:hint="cs"/>
          <w:rtl/>
        </w:rPr>
        <w:tab/>
        <w:t>الإعاقة و</w:t>
      </w:r>
      <w:r w:rsidRPr="007166ED">
        <w:rPr>
          <w:rFonts w:hint="cs"/>
          <w:rtl/>
          <w:lang w:bidi="ar"/>
        </w:rPr>
        <w:t xml:space="preserve">الصحة الأساسية والرعاية (المادة 6، والفقرة 3 من المادة 18، </w:t>
      </w:r>
      <w:r w:rsidRPr="00635757">
        <w:rPr>
          <w:rFonts w:hint="cs"/>
          <w:spacing w:val="-4"/>
          <w:rtl/>
          <w:lang w:bidi="ar"/>
        </w:rPr>
        <w:t>والمادة</w:t>
      </w:r>
      <w:r w:rsidR="00635757" w:rsidRPr="00635757">
        <w:rPr>
          <w:rFonts w:hint="eastAsia"/>
          <w:spacing w:val="-4"/>
          <w:rtl/>
          <w:lang w:bidi="ar"/>
        </w:rPr>
        <w:t> </w:t>
      </w:r>
      <w:r w:rsidRPr="00635757">
        <w:rPr>
          <w:rFonts w:hint="cs"/>
          <w:spacing w:val="-4"/>
          <w:rtl/>
          <w:lang w:bidi="ar"/>
        </w:rPr>
        <w:t>23، والمادة 24 والمادة 26 والفقرات 1-3 من المادة 27 من الاتفاقية)</w:t>
      </w:r>
    </w:p>
    <w:p w:rsidR="00593835" w:rsidRPr="007166ED" w:rsidRDefault="00593835" w:rsidP="00635757">
      <w:pPr>
        <w:pStyle w:val="H23GA"/>
        <w:rPr>
          <w:rtl/>
        </w:rPr>
      </w:pPr>
      <w:r w:rsidRPr="007166ED">
        <w:rPr>
          <w:rFonts w:hint="cs"/>
          <w:rtl/>
        </w:rPr>
        <w:tab/>
      </w:r>
      <w:r w:rsidRPr="007166ED">
        <w:rPr>
          <w:rFonts w:hint="cs"/>
          <w:rtl/>
        </w:rPr>
        <w:tab/>
        <w:t>الأطفال ذوو الإعاقة</w:t>
      </w:r>
    </w:p>
    <w:p w:rsidR="00593835" w:rsidRPr="000F624F" w:rsidRDefault="00593835" w:rsidP="00635757">
      <w:pPr>
        <w:pStyle w:val="SingleTxtGA"/>
        <w:rPr>
          <w:rtl/>
        </w:rPr>
      </w:pPr>
      <w:r w:rsidRPr="007166ED">
        <w:rPr>
          <w:rtl/>
        </w:rPr>
        <w:t>55-</w:t>
      </w:r>
      <w:r w:rsidRPr="007166ED">
        <w:rPr>
          <w:rtl/>
        </w:rPr>
        <w:tab/>
      </w:r>
      <w:r w:rsidRPr="000F624F">
        <w:rPr>
          <w:rtl/>
        </w:rPr>
        <w:t>ت</w:t>
      </w:r>
      <w:r w:rsidRPr="000F624F">
        <w:rPr>
          <w:rFonts w:hint="cs"/>
          <w:rtl/>
        </w:rPr>
        <w:t>كرر</w:t>
      </w:r>
      <w:r w:rsidR="00635757">
        <w:rPr>
          <w:rFonts w:hint="cs"/>
          <w:rtl/>
        </w:rPr>
        <w:t xml:space="preserve"> </w:t>
      </w:r>
      <w:r w:rsidRPr="000F624F">
        <w:rPr>
          <w:rtl/>
        </w:rPr>
        <w:t xml:space="preserve">اللجنة </w:t>
      </w:r>
      <w:r w:rsidRPr="000F624F">
        <w:rPr>
          <w:rFonts w:hint="cs"/>
          <w:rtl/>
        </w:rPr>
        <w:t>الإعراب عن قلقها</w:t>
      </w:r>
      <w:r w:rsidRPr="000F624F">
        <w:rPr>
          <w:rtl/>
        </w:rPr>
        <w:t xml:space="preserve"> (</w:t>
      </w:r>
      <w:r w:rsidRPr="000F624F">
        <w:rPr>
          <w:rFonts w:eastAsia="Calibri"/>
        </w:rPr>
        <w:t>CRC/C/15/Add.269</w:t>
      </w:r>
      <w:r w:rsidRPr="000F624F">
        <w:rPr>
          <w:rFonts w:hint="cs"/>
          <w:rtl/>
        </w:rPr>
        <w:t>، الفقرة 53</w:t>
      </w:r>
      <w:r w:rsidRPr="000F624F">
        <w:rPr>
          <w:rtl/>
        </w:rPr>
        <w:t xml:space="preserve">) </w:t>
      </w:r>
      <w:r w:rsidRPr="000F624F">
        <w:rPr>
          <w:rFonts w:hint="cs"/>
          <w:rtl/>
        </w:rPr>
        <w:t>من أن أشكال</w:t>
      </w:r>
      <w:r w:rsidRPr="000F624F">
        <w:rPr>
          <w:rtl/>
        </w:rPr>
        <w:t xml:space="preserve"> </w:t>
      </w:r>
      <w:r w:rsidRPr="000F624F">
        <w:rPr>
          <w:rFonts w:hint="cs"/>
          <w:rtl/>
        </w:rPr>
        <w:t>الوصم الاجتماعي والمخاوف والتصورات الخاطئة السائدة عن الأطفال ذوي الإعاقة لا تزال قوية</w:t>
      </w:r>
      <w:r>
        <w:rPr>
          <w:rFonts w:hint="cs"/>
          <w:rtl/>
        </w:rPr>
        <w:t xml:space="preserve"> في المجتمع مما يؤدي إلى تهميش هؤلاء الأطفال</w:t>
      </w:r>
      <w:r w:rsidRPr="000F624F">
        <w:rPr>
          <w:rFonts w:hint="cs"/>
          <w:rtl/>
        </w:rPr>
        <w:t xml:space="preserve"> وإبعادهم. و</w:t>
      </w:r>
      <w:r w:rsidRPr="000F624F">
        <w:rPr>
          <w:rtl/>
        </w:rPr>
        <w:t>تشعر اللجنة</w:t>
      </w:r>
      <w:r w:rsidRPr="000F624F">
        <w:rPr>
          <w:rFonts w:hint="cs"/>
          <w:rtl/>
        </w:rPr>
        <w:t xml:space="preserve"> أيضاً بالقلق لعدم قدرة الأطفال ذوي الإعاقة، إلاّ في نادر الأحوال،</w:t>
      </w:r>
      <w:r w:rsidR="00635757">
        <w:rPr>
          <w:rFonts w:hint="cs"/>
          <w:rtl/>
        </w:rPr>
        <w:t xml:space="preserve"> على الحصول على التعليم العادي </w:t>
      </w:r>
      <w:r w:rsidRPr="000F624F">
        <w:rPr>
          <w:rFonts w:hint="cs"/>
          <w:rtl/>
        </w:rPr>
        <w:t xml:space="preserve">في ظل عدم وجود سياسة تعليمية شاملة، وأنه </w:t>
      </w:r>
      <w:r w:rsidRPr="000F624F">
        <w:rPr>
          <w:rtl/>
        </w:rPr>
        <w:t>على الرغم م</w:t>
      </w:r>
      <w:r w:rsidRPr="000F624F">
        <w:rPr>
          <w:rFonts w:hint="cs"/>
          <w:rtl/>
        </w:rPr>
        <w:t xml:space="preserve">ما أُفيد عن </w:t>
      </w:r>
      <w:r w:rsidRPr="000F624F">
        <w:rPr>
          <w:rtl/>
        </w:rPr>
        <w:t xml:space="preserve">وجود </w:t>
      </w:r>
      <w:r w:rsidRPr="000F624F">
        <w:rPr>
          <w:rFonts w:hint="cs"/>
          <w:rtl/>
        </w:rPr>
        <w:t>صفوف</w:t>
      </w:r>
      <w:r w:rsidRPr="000F624F">
        <w:rPr>
          <w:rtl/>
        </w:rPr>
        <w:t xml:space="preserve"> متكاملة للأطفال ذوي الإعاقات البصرية، </w:t>
      </w:r>
      <w:r w:rsidRPr="000F624F">
        <w:rPr>
          <w:rFonts w:hint="cs"/>
          <w:rtl/>
        </w:rPr>
        <w:t xml:space="preserve">فإن هذه الصفوف تشكل في حقيقة الأمر صفوفاً </w:t>
      </w:r>
      <w:r w:rsidRPr="000F624F">
        <w:rPr>
          <w:rtl/>
        </w:rPr>
        <w:t>متخصصة وضعت في المدارس العادية</w:t>
      </w:r>
      <w:r w:rsidRPr="000F624F">
        <w:rPr>
          <w:rFonts w:hint="cs"/>
          <w:rtl/>
        </w:rPr>
        <w:t xml:space="preserve">. وتشعر </w:t>
      </w:r>
      <w:r w:rsidRPr="000F624F">
        <w:rPr>
          <w:rtl/>
        </w:rPr>
        <w:t xml:space="preserve">اللجنة </w:t>
      </w:r>
      <w:r w:rsidRPr="000F624F">
        <w:rPr>
          <w:rFonts w:hint="cs"/>
          <w:rtl/>
        </w:rPr>
        <w:t>أيضاً بالقلق مما يلي:</w:t>
      </w:r>
    </w:p>
    <w:p w:rsidR="00593835" w:rsidRPr="000F624F" w:rsidRDefault="00593835" w:rsidP="008604A3">
      <w:pPr>
        <w:pStyle w:val="SingleTxtGA"/>
        <w:rPr>
          <w:rtl/>
          <w:lang w:bidi="ar-SY"/>
        </w:rPr>
      </w:pPr>
      <w:r w:rsidRPr="000F624F">
        <w:rPr>
          <w:rtl/>
          <w:lang w:bidi="ar-SY"/>
        </w:rPr>
        <w:tab/>
        <w:t>(أ)</w:t>
      </w:r>
      <w:r w:rsidRPr="000F624F">
        <w:rPr>
          <w:rtl/>
          <w:lang w:bidi="ar-SY"/>
        </w:rPr>
        <w:tab/>
      </w:r>
      <w:r w:rsidRPr="000F624F">
        <w:rPr>
          <w:rFonts w:hint="cs"/>
          <w:rtl/>
        </w:rPr>
        <w:t>عدم وجود معلمين متخصصين</w:t>
      </w:r>
      <w:r w:rsidRPr="000F624F">
        <w:rPr>
          <w:rtl/>
        </w:rPr>
        <w:t xml:space="preserve"> للأطفال الذين يعانون من </w:t>
      </w:r>
      <w:r w:rsidR="00635757">
        <w:rPr>
          <w:rFonts w:hint="cs"/>
          <w:rtl/>
        </w:rPr>
        <w:t>ال</w:t>
      </w:r>
      <w:r w:rsidRPr="000F624F">
        <w:rPr>
          <w:rtl/>
        </w:rPr>
        <w:t>إعاقة الفكرية في الدولة الطرف</w:t>
      </w:r>
      <w:r w:rsidRPr="000F624F">
        <w:rPr>
          <w:rFonts w:hint="cs"/>
          <w:rtl/>
        </w:rPr>
        <w:t>، مما</w:t>
      </w:r>
      <w:r w:rsidRPr="000F624F">
        <w:rPr>
          <w:rtl/>
        </w:rPr>
        <w:t xml:space="preserve"> يحرم هؤلاء الأطفال من أي فرص</w:t>
      </w:r>
      <w:r w:rsidRPr="000F624F">
        <w:rPr>
          <w:rFonts w:hint="cs"/>
          <w:rtl/>
        </w:rPr>
        <w:t>ة في</w:t>
      </w:r>
      <w:r w:rsidRPr="000F624F">
        <w:rPr>
          <w:rtl/>
        </w:rPr>
        <w:t xml:space="preserve"> الحصول على التعليم</w:t>
      </w:r>
      <w:r w:rsidRPr="000F624F">
        <w:rPr>
          <w:rtl/>
          <w:lang w:bidi="ar-SY"/>
        </w:rPr>
        <w:t>؛</w:t>
      </w:r>
    </w:p>
    <w:p w:rsidR="00593835" w:rsidRPr="000F624F" w:rsidRDefault="00593835" w:rsidP="008604A3">
      <w:pPr>
        <w:pStyle w:val="SingleTxtGA"/>
        <w:rPr>
          <w:rtl/>
          <w:lang w:bidi="ar-SY"/>
        </w:rPr>
      </w:pPr>
      <w:r w:rsidRPr="000F624F">
        <w:rPr>
          <w:rtl/>
          <w:lang w:bidi="ar-SY"/>
        </w:rPr>
        <w:tab/>
        <w:t>(ب)</w:t>
      </w:r>
      <w:r w:rsidRPr="000F624F">
        <w:rPr>
          <w:rtl/>
          <w:lang w:bidi="ar-SY"/>
        </w:rPr>
        <w:tab/>
      </w:r>
      <w:r w:rsidRPr="000F624F">
        <w:rPr>
          <w:rtl/>
        </w:rPr>
        <w:t xml:space="preserve">عدم وجود نظام </w:t>
      </w:r>
      <w:r w:rsidRPr="000F624F">
        <w:rPr>
          <w:rFonts w:hint="cs"/>
          <w:rtl/>
        </w:rPr>
        <w:t>نقل للأطفال</w:t>
      </w:r>
      <w:r w:rsidRPr="000F624F">
        <w:rPr>
          <w:rtl/>
        </w:rPr>
        <w:t xml:space="preserve"> ذوي الإعاقة </w:t>
      </w:r>
      <w:r w:rsidRPr="000F624F">
        <w:rPr>
          <w:rFonts w:hint="cs"/>
          <w:rtl/>
        </w:rPr>
        <w:t>وتعذر</w:t>
      </w:r>
      <w:r w:rsidRPr="000F624F">
        <w:rPr>
          <w:rtl/>
        </w:rPr>
        <w:t xml:space="preserve"> </w:t>
      </w:r>
      <w:r w:rsidRPr="000F624F">
        <w:rPr>
          <w:rFonts w:hint="cs"/>
          <w:rtl/>
        </w:rPr>
        <w:t>وصولهم</w:t>
      </w:r>
      <w:r w:rsidRPr="000F624F">
        <w:rPr>
          <w:rtl/>
        </w:rPr>
        <w:t xml:space="preserve"> إلى المباني المدرسية</w:t>
      </w:r>
      <w:r w:rsidRPr="000F624F">
        <w:rPr>
          <w:rFonts w:hint="cs"/>
          <w:rtl/>
        </w:rPr>
        <w:t>، وهما</w:t>
      </w:r>
      <w:r w:rsidRPr="000F624F">
        <w:rPr>
          <w:rtl/>
        </w:rPr>
        <w:t xml:space="preserve"> </w:t>
      </w:r>
      <w:r w:rsidRPr="000F624F">
        <w:rPr>
          <w:rFonts w:hint="cs"/>
          <w:rtl/>
        </w:rPr>
        <w:t>العقبتان الرئيسيتان اللتان تحولان دون</w:t>
      </w:r>
      <w:r w:rsidRPr="000F624F">
        <w:rPr>
          <w:rtl/>
        </w:rPr>
        <w:t xml:space="preserve"> اندماجهم في المدارس العادية</w:t>
      </w:r>
      <w:r w:rsidRPr="000F624F">
        <w:rPr>
          <w:rtl/>
          <w:lang w:bidi="ar-SY"/>
        </w:rPr>
        <w:t>؛</w:t>
      </w:r>
    </w:p>
    <w:p w:rsidR="00593835" w:rsidRPr="008604A3" w:rsidRDefault="00593835" w:rsidP="008604A3">
      <w:pPr>
        <w:pStyle w:val="SingleTxtGA"/>
        <w:rPr>
          <w:spacing w:val="-2"/>
          <w:rtl/>
          <w:lang w:bidi="ar-SY"/>
        </w:rPr>
      </w:pPr>
      <w:r w:rsidRPr="008604A3">
        <w:rPr>
          <w:spacing w:val="-2"/>
          <w:rtl/>
          <w:lang w:bidi="ar-SY"/>
        </w:rPr>
        <w:tab/>
        <w:t>(ج)</w:t>
      </w:r>
      <w:r w:rsidRPr="008604A3">
        <w:rPr>
          <w:spacing w:val="-2"/>
          <w:rtl/>
          <w:lang w:bidi="ar-SY"/>
        </w:rPr>
        <w:tab/>
      </w:r>
      <w:r w:rsidRPr="008604A3">
        <w:rPr>
          <w:rFonts w:hint="cs"/>
          <w:spacing w:val="-2"/>
          <w:rtl/>
        </w:rPr>
        <w:t>عدم توفير التدريب لمعلمي المدارس في مجال دعم</w:t>
      </w:r>
      <w:r w:rsidRPr="008604A3">
        <w:rPr>
          <w:spacing w:val="-2"/>
          <w:rtl/>
        </w:rPr>
        <w:t xml:space="preserve"> الأطفال ذوي الإعاقة، </w:t>
      </w:r>
      <w:r w:rsidRPr="008604A3">
        <w:rPr>
          <w:rFonts w:hint="cs"/>
          <w:spacing w:val="-2"/>
          <w:rtl/>
        </w:rPr>
        <w:t>وعدم وجود موظفين يتولون تقديم</w:t>
      </w:r>
      <w:r w:rsidRPr="008604A3">
        <w:rPr>
          <w:spacing w:val="-2"/>
          <w:rtl/>
        </w:rPr>
        <w:t xml:space="preserve"> الدعم الفردي للأطفال ذوي الإعاقة في </w:t>
      </w:r>
      <w:r w:rsidRPr="008604A3">
        <w:rPr>
          <w:rFonts w:hint="cs"/>
          <w:spacing w:val="-2"/>
          <w:rtl/>
        </w:rPr>
        <w:t>ال</w:t>
      </w:r>
      <w:r w:rsidRPr="008604A3">
        <w:rPr>
          <w:spacing w:val="-2"/>
          <w:rtl/>
        </w:rPr>
        <w:t xml:space="preserve">فصول </w:t>
      </w:r>
      <w:r w:rsidRPr="008604A3">
        <w:rPr>
          <w:rFonts w:hint="cs"/>
          <w:spacing w:val="-2"/>
          <w:rtl/>
        </w:rPr>
        <w:t>ال</w:t>
      </w:r>
      <w:r w:rsidRPr="008604A3">
        <w:rPr>
          <w:spacing w:val="-2"/>
          <w:rtl/>
        </w:rPr>
        <w:t>دراسية</w:t>
      </w:r>
      <w:r w:rsidRPr="008604A3">
        <w:rPr>
          <w:spacing w:val="-2"/>
          <w:rtl/>
          <w:lang w:bidi="ar-SY"/>
        </w:rPr>
        <w:t>؛</w:t>
      </w:r>
    </w:p>
    <w:p w:rsidR="00593835" w:rsidRPr="000F624F" w:rsidRDefault="00593835" w:rsidP="008604A3">
      <w:pPr>
        <w:pStyle w:val="SingleTxtGA"/>
        <w:spacing w:after="80"/>
        <w:rPr>
          <w:rtl/>
          <w:lang w:bidi="ar-SY"/>
        </w:rPr>
      </w:pPr>
      <w:r w:rsidRPr="000F624F">
        <w:rPr>
          <w:rtl/>
          <w:lang w:bidi="ar-SY"/>
        </w:rPr>
        <w:tab/>
        <w:t>(د)</w:t>
      </w:r>
      <w:r w:rsidRPr="000F624F">
        <w:rPr>
          <w:rtl/>
          <w:lang w:bidi="ar-SY"/>
        </w:rPr>
        <w:tab/>
      </w:r>
      <w:r w:rsidRPr="000F624F">
        <w:rPr>
          <w:rFonts w:hint="cs"/>
          <w:rtl/>
        </w:rPr>
        <w:t>عدم</w:t>
      </w:r>
      <w:r w:rsidRPr="000F624F">
        <w:rPr>
          <w:rtl/>
        </w:rPr>
        <w:t xml:space="preserve"> قبول الأطفال ذوي الإعاقات المتعددة في </w:t>
      </w:r>
      <w:r w:rsidRPr="000F624F">
        <w:rPr>
          <w:rFonts w:hint="cs"/>
          <w:rtl/>
        </w:rPr>
        <w:t>ال</w:t>
      </w:r>
      <w:r w:rsidRPr="000F624F">
        <w:rPr>
          <w:rtl/>
        </w:rPr>
        <w:t xml:space="preserve">مراكز </w:t>
      </w:r>
      <w:r w:rsidRPr="000F624F">
        <w:rPr>
          <w:rFonts w:hint="cs"/>
          <w:rtl/>
        </w:rPr>
        <w:t>ال</w:t>
      </w:r>
      <w:r w:rsidRPr="000F624F">
        <w:rPr>
          <w:rtl/>
        </w:rPr>
        <w:t>متخصصة</w:t>
      </w:r>
      <w:r>
        <w:rPr>
          <w:rFonts w:hint="cs"/>
          <w:rtl/>
        </w:rPr>
        <w:t>،</w:t>
      </w:r>
      <w:r w:rsidRPr="000F624F">
        <w:rPr>
          <w:rtl/>
        </w:rPr>
        <w:t xml:space="preserve"> و</w:t>
      </w:r>
      <w:r w:rsidRPr="000F624F">
        <w:rPr>
          <w:rFonts w:hint="cs"/>
          <w:rtl/>
        </w:rPr>
        <w:t xml:space="preserve">من ثم </w:t>
      </w:r>
      <w:r w:rsidRPr="000F624F">
        <w:rPr>
          <w:rtl/>
        </w:rPr>
        <w:t>حرمان</w:t>
      </w:r>
      <w:r w:rsidRPr="000F624F">
        <w:rPr>
          <w:rFonts w:hint="cs"/>
          <w:rtl/>
        </w:rPr>
        <w:t>هم بشكل كامل</w:t>
      </w:r>
      <w:r w:rsidRPr="000F624F">
        <w:rPr>
          <w:rtl/>
        </w:rPr>
        <w:t xml:space="preserve"> من </w:t>
      </w:r>
      <w:r w:rsidRPr="000F624F">
        <w:rPr>
          <w:rFonts w:hint="cs"/>
          <w:rtl/>
        </w:rPr>
        <w:t>جميع فرص</w:t>
      </w:r>
      <w:r w:rsidRPr="000F624F">
        <w:rPr>
          <w:rtl/>
        </w:rPr>
        <w:t xml:space="preserve"> التعليم</w:t>
      </w:r>
      <w:r w:rsidRPr="000F624F">
        <w:rPr>
          <w:rtl/>
          <w:lang w:bidi="ar-SY"/>
        </w:rPr>
        <w:t>؛</w:t>
      </w:r>
    </w:p>
    <w:p w:rsidR="00593835" w:rsidRPr="000F624F" w:rsidRDefault="00593835" w:rsidP="00593835">
      <w:pPr>
        <w:pStyle w:val="SingleTxtGA"/>
        <w:rPr>
          <w:rtl/>
          <w:lang w:bidi="ar-SY"/>
        </w:rPr>
      </w:pPr>
      <w:r w:rsidRPr="000F624F">
        <w:rPr>
          <w:rtl/>
          <w:lang w:bidi="ar-SY"/>
        </w:rPr>
        <w:tab/>
        <w:t>(</w:t>
      </w:r>
      <w:r w:rsidRPr="000F624F">
        <w:rPr>
          <w:sz w:val="30"/>
          <w:rtl/>
          <w:lang w:bidi="ar-SY"/>
        </w:rPr>
        <w:t>ﻫ</w:t>
      </w:r>
      <w:r w:rsidRPr="000F624F">
        <w:rPr>
          <w:rtl/>
          <w:lang w:bidi="ar-SY"/>
        </w:rPr>
        <w:t>)</w:t>
      </w:r>
      <w:r w:rsidRPr="000F624F">
        <w:rPr>
          <w:rtl/>
          <w:lang w:bidi="ar-SY"/>
        </w:rPr>
        <w:tab/>
      </w:r>
      <w:r w:rsidRPr="000F624F">
        <w:rPr>
          <w:rFonts w:hint="cs"/>
          <w:rtl/>
        </w:rPr>
        <w:t>قِدم عهد ال</w:t>
      </w:r>
      <w:r w:rsidRPr="000F624F">
        <w:rPr>
          <w:rtl/>
        </w:rPr>
        <w:t xml:space="preserve">برامج والدعم المقدم للأطفال ذوي الإعاقة في </w:t>
      </w:r>
      <w:r w:rsidRPr="000F624F">
        <w:rPr>
          <w:rFonts w:hint="cs"/>
          <w:rtl/>
        </w:rPr>
        <w:t>ال</w:t>
      </w:r>
      <w:r w:rsidRPr="000F624F">
        <w:rPr>
          <w:rtl/>
        </w:rPr>
        <w:t xml:space="preserve">مراكز </w:t>
      </w:r>
      <w:r w:rsidRPr="000F624F">
        <w:rPr>
          <w:rFonts w:hint="cs"/>
          <w:rtl/>
        </w:rPr>
        <w:t>ال</w:t>
      </w:r>
      <w:r w:rsidRPr="000F624F">
        <w:rPr>
          <w:rtl/>
        </w:rPr>
        <w:t>متخصصة</w:t>
      </w:r>
      <w:r w:rsidRPr="000F624F">
        <w:rPr>
          <w:rFonts w:hint="cs"/>
          <w:rtl/>
        </w:rPr>
        <w:t>.</w:t>
      </w:r>
    </w:p>
    <w:p w:rsidR="00593835" w:rsidRPr="00635757" w:rsidRDefault="00593835" w:rsidP="00635757">
      <w:pPr>
        <w:pStyle w:val="SingleTxtGA"/>
        <w:rPr>
          <w:b/>
          <w:bCs/>
          <w:rtl/>
        </w:rPr>
      </w:pPr>
      <w:r w:rsidRPr="007166ED">
        <w:rPr>
          <w:rtl/>
        </w:rPr>
        <w:t>56-</w:t>
      </w:r>
      <w:r w:rsidRPr="007166ED">
        <w:rPr>
          <w:rtl/>
        </w:rPr>
        <w:tab/>
      </w:r>
      <w:r w:rsidRPr="00635757">
        <w:rPr>
          <w:rFonts w:hint="cs"/>
          <w:b/>
          <w:bCs/>
          <w:rtl/>
        </w:rPr>
        <w:t>تكرر اللجنة توصياتها السابقة (</w:t>
      </w:r>
      <w:r w:rsidRPr="00635757">
        <w:rPr>
          <w:b/>
          <w:bCs/>
        </w:rPr>
        <w:t>CRC/C/15/Add.269</w:t>
      </w:r>
      <w:r w:rsidRPr="00635757">
        <w:rPr>
          <w:rFonts w:hint="cs"/>
          <w:b/>
          <w:bCs/>
          <w:rtl/>
        </w:rPr>
        <w:t>، الفقرة 54). و</w:t>
      </w:r>
      <w:r w:rsidRPr="00635757">
        <w:rPr>
          <w:b/>
          <w:bCs/>
          <w:rtl/>
        </w:rPr>
        <w:t xml:space="preserve">تحث اللجنة الدولة الطرف على </w:t>
      </w:r>
      <w:r w:rsidRPr="00635757">
        <w:rPr>
          <w:rFonts w:hint="cs"/>
          <w:b/>
          <w:bCs/>
          <w:rtl/>
        </w:rPr>
        <w:t>أن تستعرض</w:t>
      </w:r>
      <w:r w:rsidRPr="00635757">
        <w:rPr>
          <w:b/>
          <w:bCs/>
          <w:rtl/>
        </w:rPr>
        <w:t xml:space="preserve"> وضع الأطفال ذوي الإعاقة من حيث حصولهم على الرعاية الصحية المناسبة </w:t>
      </w:r>
      <w:r w:rsidRPr="00635757">
        <w:rPr>
          <w:rFonts w:hint="cs"/>
          <w:b/>
          <w:bCs/>
          <w:rtl/>
        </w:rPr>
        <w:t xml:space="preserve">وخدمات التعليم، وأن </w:t>
      </w:r>
      <w:r w:rsidRPr="00635757">
        <w:rPr>
          <w:b/>
          <w:bCs/>
          <w:rtl/>
        </w:rPr>
        <w:t>تعتمد على سبيل الأولوية سياسة شاملة</w:t>
      </w:r>
      <w:r w:rsidR="00635757">
        <w:rPr>
          <w:rFonts w:hint="cs"/>
          <w:b/>
          <w:bCs/>
          <w:rtl/>
        </w:rPr>
        <w:t> </w:t>
      </w:r>
      <w:r w:rsidRPr="00635757">
        <w:rPr>
          <w:b/>
          <w:bCs/>
          <w:rtl/>
        </w:rPr>
        <w:t xml:space="preserve">لتطوير التعليم الشامل. وفي هذا الصدد، تحث اللجنة الدولة الطرف </w:t>
      </w:r>
      <w:r w:rsidRPr="00635757">
        <w:rPr>
          <w:rFonts w:hint="cs"/>
          <w:b/>
          <w:bCs/>
          <w:rtl/>
        </w:rPr>
        <w:t xml:space="preserve">على الاضطلاع </w:t>
      </w:r>
      <w:r w:rsidRPr="00635757">
        <w:rPr>
          <w:b/>
          <w:bCs/>
          <w:rtl/>
        </w:rPr>
        <w:t>بما يل</w:t>
      </w:r>
      <w:r w:rsidRPr="00635757">
        <w:rPr>
          <w:rFonts w:hint="cs"/>
          <w:b/>
          <w:bCs/>
          <w:rtl/>
        </w:rPr>
        <w:t>ي:</w:t>
      </w:r>
    </w:p>
    <w:p w:rsidR="00593835" w:rsidRPr="00635757" w:rsidRDefault="00593835" w:rsidP="00593835">
      <w:pPr>
        <w:pStyle w:val="SingleTxtGA"/>
        <w:rPr>
          <w:b/>
          <w:bCs/>
          <w:rtl/>
          <w:lang w:bidi="ar-SY"/>
        </w:rPr>
      </w:pPr>
      <w:r w:rsidRPr="00635757">
        <w:rPr>
          <w:b/>
          <w:bCs/>
          <w:rtl/>
          <w:lang w:bidi="ar-SY"/>
        </w:rPr>
        <w:tab/>
        <w:t>(أ)</w:t>
      </w:r>
      <w:r w:rsidRPr="00635757">
        <w:rPr>
          <w:b/>
          <w:bCs/>
          <w:rtl/>
          <w:lang w:bidi="ar-SY"/>
        </w:rPr>
        <w:tab/>
      </w:r>
      <w:r w:rsidRPr="00635757">
        <w:rPr>
          <w:b/>
          <w:bCs/>
          <w:rtl/>
        </w:rPr>
        <w:t xml:space="preserve">تعزيز النهج القائم على </w:t>
      </w:r>
      <w:r w:rsidRPr="00635757">
        <w:rPr>
          <w:rFonts w:hint="cs"/>
          <w:b/>
          <w:bCs/>
          <w:rtl/>
        </w:rPr>
        <w:t xml:space="preserve">الحقوق </w:t>
      </w:r>
      <w:r w:rsidRPr="00635757">
        <w:rPr>
          <w:b/>
          <w:bCs/>
          <w:rtl/>
        </w:rPr>
        <w:t xml:space="preserve">الاجتماعية </w:t>
      </w:r>
      <w:r w:rsidRPr="00635757">
        <w:rPr>
          <w:rFonts w:hint="cs"/>
          <w:b/>
          <w:bCs/>
          <w:rtl/>
        </w:rPr>
        <w:t>و</w:t>
      </w:r>
      <w:r w:rsidRPr="00635757">
        <w:rPr>
          <w:b/>
          <w:bCs/>
          <w:rtl/>
        </w:rPr>
        <w:t xml:space="preserve">حقوق الإنسان والذي يعترف بأن العوامل </w:t>
      </w:r>
      <w:r w:rsidRPr="00635757">
        <w:rPr>
          <w:rFonts w:hint="cs"/>
          <w:b/>
          <w:bCs/>
          <w:rtl/>
        </w:rPr>
        <w:t xml:space="preserve">المعيقة تكمن في </w:t>
      </w:r>
      <w:r w:rsidRPr="00635757">
        <w:rPr>
          <w:b/>
          <w:bCs/>
          <w:rtl/>
        </w:rPr>
        <w:t>الحواجز</w:t>
      </w:r>
      <w:r w:rsidRPr="00635757">
        <w:rPr>
          <w:rFonts w:hint="cs"/>
          <w:b/>
          <w:bCs/>
          <w:rtl/>
        </w:rPr>
        <w:t xml:space="preserve"> </w:t>
      </w:r>
      <w:r w:rsidRPr="00635757">
        <w:rPr>
          <w:b/>
          <w:bCs/>
          <w:rtl/>
        </w:rPr>
        <w:t>البيئية</w:t>
      </w:r>
      <w:r w:rsidRPr="00635757">
        <w:rPr>
          <w:rFonts w:hint="cs"/>
          <w:b/>
          <w:bCs/>
          <w:rtl/>
        </w:rPr>
        <w:t xml:space="preserve"> والحواجز النابعة من المواقف</w:t>
      </w:r>
      <w:r w:rsidRPr="00635757">
        <w:rPr>
          <w:b/>
          <w:bCs/>
          <w:rtl/>
        </w:rPr>
        <w:t xml:space="preserve"> </w:t>
      </w:r>
      <w:r w:rsidRPr="00635757">
        <w:rPr>
          <w:rFonts w:hint="cs"/>
          <w:b/>
          <w:bCs/>
          <w:rtl/>
        </w:rPr>
        <w:t xml:space="preserve">والتي يصنعها </w:t>
      </w:r>
      <w:r w:rsidRPr="00635757">
        <w:rPr>
          <w:b/>
          <w:bCs/>
          <w:rtl/>
        </w:rPr>
        <w:t>المجتمع، و</w:t>
      </w:r>
      <w:r w:rsidRPr="00635757">
        <w:rPr>
          <w:rFonts w:hint="cs"/>
          <w:b/>
          <w:bCs/>
          <w:rtl/>
        </w:rPr>
        <w:t xml:space="preserve">أن </w:t>
      </w:r>
      <w:r w:rsidRPr="00635757">
        <w:rPr>
          <w:b/>
          <w:bCs/>
          <w:rtl/>
        </w:rPr>
        <w:t xml:space="preserve">جميع الأطفال ذوي الإعاقة هم </w:t>
      </w:r>
      <w:r w:rsidRPr="00635757">
        <w:rPr>
          <w:rFonts w:hint="cs"/>
          <w:b/>
          <w:bCs/>
          <w:rtl/>
        </w:rPr>
        <w:t>في حد ذاتهم أصحاب الحقوق</w:t>
      </w:r>
      <w:r w:rsidRPr="00635757">
        <w:rPr>
          <w:b/>
          <w:bCs/>
          <w:rtl/>
        </w:rPr>
        <w:t xml:space="preserve">، </w:t>
      </w:r>
      <w:r w:rsidRPr="00635757">
        <w:rPr>
          <w:rFonts w:hint="cs"/>
          <w:b/>
          <w:bCs/>
          <w:rtl/>
        </w:rPr>
        <w:t>وتنظيم حملات</w:t>
      </w:r>
      <w:r w:rsidRPr="00635757">
        <w:rPr>
          <w:b/>
          <w:bCs/>
          <w:rtl/>
        </w:rPr>
        <w:t xml:space="preserve"> توعية تستهدف </w:t>
      </w:r>
      <w:r w:rsidRPr="00635757">
        <w:rPr>
          <w:rFonts w:hint="cs"/>
          <w:b/>
          <w:bCs/>
          <w:rtl/>
        </w:rPr>
        <w:t>موظفي الحكومة والجمهور العام</w:t>
      </w:r>
      <w:r w:rsidRPr="00635757">
        <w:rPr>
          <w:b/>
          <w:bCs/>
          <w:rtl/>
        </w:rPr>
        <w:t xml:space="preserve"> والأسر </w:t>
      </w:r>
      <w:r w:rsidRPr="00635757">
        <w:rPr>
          <w:rFonts w:hint="cs"/>
          <w:b/>
          <w:bCs/>
          <w:rtl/>
        </w:rPr>
        <w:t>ل</w:t>
      </w:r>
      <w:r w:rsidRPr="00635757">
        <w:rPr>
          <w:b/>
          <w:bCs/>
          <w:rtl/>
        </w:rPr>
        <w:t>تعزيز الصورة الإيجابية للأطفال وال</w:t>
      </w:r>
      <w:r w:rsidRPr="00635757">
        <w:rPr>
          <w:rFonts w:hint="cs"/>
          <w:b/>
          <w:bCs/>
          <w:rtl/>
        </w:rPr>
        <w:t>بالغين</w:t>
      </w:r>
      <w:r w:rsidRPr="00635757">
        <w:rPr>
          <w:b/>
          <w:bCs/>
          <w:rtl/>
        </w:rPr>
        <w:t xml:space="preserve"> ذوي الإعاقة و</w:t>
      </w:r>
      <w:r w:rsidRPr="00635757">
        <w:rPr>
          <w:rFonts w:hint="cs"/>
          <w:b/>
          <w:bCs/>
          <w:rtl/>
        </w:rPr>
        <w:t xml:space="preserve">تعزيز </w:t>
      </w:r>
      <w:r w:rsidRPr="00635757">
        <w:rPr>
          <w:b/>
          <w:bCs/>
          <w:rtl/>
        </w:rPr>
        <w:t>دور</w:t>
      </w:r>
      <w:r w:rsidRPr="00635757">
        <w:rPr>
          <w:rFonts w:hint="cs"/>
          <w:b/>
          <w:bCs/>
          <w:rtl/>
        </w:rPr>
        <w:t>هم</w:t>
      </w:r>
      <w:r w:rsidRPr="00635757">
        <w:rPr>
          <w:b/>
          <w:bCs/>
          <w:rtl/>
        </w:rPr>
        <w:t xml:space="preserve"> </w:t>
      </w:r>
      <w:r w:rsidRPr="00635757">
        <w:rPr>
          <w:rFonts w:hint="cs"/>
          <w:b/>
          <w:bCs/>
          <w:rtl/>
        </w:rPr>
        <w:t>كمشاركين ومساهمين</w:t>
      </w:r>
      <w:r w:rsidRPr="00635757">
        <w:rPr>
          <w:b/>
          <w:bCs/>
          <w:rtl/>
        </w:rPr>
        <w:t xml:space="preserve"> في المجتمع؛</w:t>
      </w:r>
    </w:p>
    <w:p w:rsidR="00593835" w:rsidRPr="00635757" w:rsidRDefault="00593835" w:rsidP="00593835">
      <w:pPr>
        <w:pStyle w:val="SingleTxtGA"/>
        <w:rPr>
          <w:b/>
          <w:bCs/>
          <w:rtl/>
          <w:lang w:bidi="ar-SY"/>
        </w:rPr>
      </w:pPr>
      <w:r w:rsidRPr="00635757">
        <w:rPr>
          <w:b/>
          <w:bCs/>
          <w:rtl/>
          <w:lang w:bidi="ar-SY"/>
        </w:rPr>
        <w:tab/>
        <w:t>(ب)</w:t>
      </w:r>
      <w:r w:rsidRPr="00635757">
        <w:rPr>
          <w:b/>
          <w:bCs/>
          <w:rtl/>
          <w:lang w:bidi="ar-SY"/>
        </w:rPr>
        <w:tab/>
      </w:r>
      <w:r w:rsidRPr="00635757">
        <w:rPr>
          <w:b/>
          <w:bCs/>
          <w:rtl/>
        </w:rPr>
        <w:t xml:space="preserve">ضمان </w:t>
      </w:r>
      <w:r w:rsidRPr="00635757">
        <w:rPr>
          <w:rFonts w:hint="cs"/>
          <w:b/>
          <w:bCs/>
          <w:rtl/>
        </w:rPr>
        <w:t>أن تكون الأولوية</w:t>
      </w:r>
      <w:r w:rsidRPr="00635757">
        <w:rPr>
          <w:b/>
          <w:bCs/>
          <w:rtl/>
        </w:rPr>
        <w:t xml:space="preserve"> </w:t>
      </w:r>
      <w:r w:rsidRPr="00635757">
        <w:rPr>
          <w:rFonts w:hint="cs"/>
          <w:b/>
          <w:bCs/>
          <w:rtl/>
        </w:rPr>
        <w:t>لت</w:t>
      </w:r>
      <w:r w:rsidRPr="00635757">
        <w:rPr>
          <w:b/>
          <w:bCs/>
          <w:rtl/>
        </w:rPr>
        <w:t xml:space="preserve">طوير التعليم الشامل </w:t>
      </w:r>
      <w:r w:rsidRPr="00635757">
        <w:rPr>
          <w:rFonts w:hint="cs"/>
          <w:b/>
          <w:bCs/>
          <w:rtl/>
        </w:rPr>
        <w:t>قبل أن تكون</w:t>
      </w:r>
      <w:r w:rsidRPr="00635757">
        <w:rPr>
          <w:b/>
          <w:bCs/>
          <w:rtl/>
        </w:rPr>
        <w:t xml:space="preserve"> </w:t>
      </w:r>
      <w:r w:rsidRPr="00635757">
        <w:rPr>
          <w:rFonts w:hint="cs"/>
          <w:b/>
          <w:bCs/>
          <w:rtl/>
        </w:rPr>
        <w:t>ل</w:t>
      </w:r>
      <w:r w:rsidRPr="00635757">
        <w:rPr>
          <w:b/>
          <w:bCs/>
          <w:rtl/>
        </w:rPr>
        <w:t>إيداع الأطفال في المؤسسات المتخصصة، مع إيلاء اهتمام خاص للأطفال ذوي الإعاقة العقلية و</w:t>
      </w:r>
      <w:r w:rsidRPr="00635757">
        <w:rPr>
          <w:rFonts w:hint="cs"/>
          <w:b/>
          <w:bCs/>
          <w:rtl/>
        </w:rPr>
        <w:t>ال</w:t>
      </w:r>
      <w:r w:rsidRPr="00635757">
        <w:rPr>
          <w:b/>
          <w:bCs/>
          <w:rtl/>
        </w:rPr>
        <w:t>متعددة؛</w:t>
      </w:r>
    </w:p>
    <w:p w:rsidR="00593835" w:rsidRPr="00635757" w:rsidRDefault="00593835" w:rsidP="00635757">
      <w:pPr>
        <w:pStyle w:val="SingleTxtGA"/>
        <w:rPr>
          <w:b/>
          <w:bCs/>
          <w:rtl/>
          <w:lang w:bidi="ar-SY"/>
        </w:rPr>
      </w:pPr>
      <w:r w:rsidRPr="00635757">
        <w:rPr>
          <w:b/>
          <w:bCs/>
          <w:rtl/>
          <w:lang w:bidi="ar-SY"/>
        </w:rPr>
        <w:tab/>
        <w:t>(ج)</w:t>
      </w:r>
      <w:r w:rsidRPr="00635757">
        <w:rPr>
          <w:b/>
          <w:bCs/>
          <w:rtl/>
          <w:lang w:bidi="ar-SY"/>
        </w:rPr>
        <w:tab/>
      </w:r>
      <w:r w:rsidRPr="00635757">
        <w:rPr>
          <w:b/>
          <w:bCs/>
          <w:rtl/>
        </w:rPr>
        <w:t>توفير أعداد كافية من المعلمين</w:t>
      </w:r>
      <w:r w:rsidRPr="00635757">
        <w:rPr>
          <w:rFonts w:hint="cs"/>
          <w:b/>
          <w:bCs/>
          <w:rtl/>
        </w:rPr>
        <w:t xml:space="preserve"> والمهنيين</w:t>
      </w:r>
      <w:r w:rsidRPr="00635757">
        <w:rPr>
          <w:b/>
          <w:bCs/>
          <w:rtl/>
        </w:rPr>
        <w:t xml:space="preserve"> المتخصصين </w:t>
      </w:r>
      <w:r w:rsidRPr="00635757">
        <w:rPr>
          <w:rFonts w:hint="cs"/>
          <w:b/>
          <w:bCs/>
          <w:rtl/>
        </w:rPr>
        <w:t>في تقديم</w:t>
      </w:r>
      <w:r w:rsidRPr="00635757">
        <w:rPr>
          <w:b/>
          <w:bCs/>
          <w:rtl/>
        </w:rPr>
        <w:t xml:space="preserve"> الدعم الفردي</w:t>
      </w:r>
      <w:r w:rsidRPr="00635757">
        <w:rPr>
          <w:rFonts w:hint="cs"/>
          <w:b/>
          <w:bCs/>
          <w:rtl/>
        </w:rPr>
        <w:t xml:space="preserve"> في</w:t>
      </w:r>
      <w:r w:rsidRPr="00635757">
        <w:rPr>
          <w:b/>
          <w:bCs/>
          <w:rtl/>
        </w:rPr>
        <w:t xml:space="preserve"> جميع المدارس وضمان </w:t>
      </w:r>
      <w:r w:rsidRPr="00635757">
        <w:rPr>
          <w:rFonts w:hint="cs"/>
          <w:b/>
          <w:bCs/>
          <w:rtl/>
        </w:rPr>
        <w:t>تدريب جميع المهنيين تدريباً كافياً</w:t>
      </w:r>
      <w:r w:rsidRPr="00635757">
        <w:rPr>
          <w:b/>
          <w:bCs/>
          <w:rtl/>
        </w:rPr>
        <w:t xml:space="preserve"> </w:t>
      </w:r>
      <w:r w:rsidRPr="00635757">
        <w:rPr>
          <w:rFonts w:hint="cs"/>
          <w:b/>
          <w:bCs/>
          <w:rtl/>
        </w:rPr>
        <w:t>حتى يكون بإمكان</w:t>
      </w:r>
      <w:r w:rsidRPr="00635757">
        <w:rPr>
          <w:b/>
          <w:bCs/>
          <w:rtl/>
        </w:rPr>
        <w:t xml:space="preserve"> </w:t>
      </w:r>
      <w:r w:rsidRPr="00635757">
        <w:rPr>
          <w:rFonts w:hint="cs"/>
          <w:b/>
          <w:bCs/>
          <w:rtl/>
        </w:rPr>
        <w:t>جميع الأطفال ذوي الإعاقة</w:t>
      </w:r>
      <w:r w:rsidRPr="00635757">
        <w:rPr>
          <w:b/>
          <w:bCs/>
          <w:rtl/>
        </w:rPr>
        <w:t xml:space="preserve"> </w:t>
      </w:r>
      <w:r w:rsidR="00635757">
        <w:rPr>
          <w:rFonts w:hint="cs"/>
          <w:b/>
          <w:bCs/>
          <w:rtl/>
        </w:rPr>
        <w:t xml:space="preserve">التمتّع </w:t>
      </w:r>
      <w:r w:rsidRPr="00635757">
        <w:rPr>
          <w:rFonts w:hint="cs"/>
          <w:b/>
          <w:bCs/>
          <w:rtl/>
        </w:rPr>
        <w:t>بشكل فعال</w:t>
      </w:r>
      <w:r w:rsidRPr="00635757">
        <w:rPr>
          <w:b/>
          <w:bCs/>
          <w:rtl/>
        </w:rPr>
        <w:t xml:space="preserve"> </w:t>
      </w:r>
      <w:r w:rsidRPr="00635757">
        <w:rPr>
          <w:rFonts w:hint="cs"/>
          <w:b/>
          <w:bCs/>
          <w:rtl/>
        </w:rPr>
        <w:t>ب</w:t>
      </w:r>
      <w:r w:rsidRPr="00635757">
        <w:rPr>
          <w:b/>
          <w:bCs/>
          <w:rtl/>
        </w:rPr>
        <w:t xml:space="preserve">حقهم </w:t>
      </w:r>
      <w:r w:rsidRPr="00635757">
        <w:rPr>
          <w:rFonts w:hint="cs"/>
          <w:b/>
          <w:bCs/>
          <w:rtl/>
        </w:rPr>
        <w:t>في الحصول على تعليم شامل جيد</w:t>
      </w:r>
      <w:r w:rsidRPr="00635757">
        <w:rPr>
          <w:b/>
          <w:bCs/>
          <w:rtl/>
        </w:rPr>
        <w:t>؛</w:t>
      </w:r>
    </w:p>
    <w:p w:rsidR="00593835" w:rsidRPr="00635757" w:rsidRDefault="00593835" w:rsidP="00593835">
      <w:pPr>
        <w:pStyle w:val="SingleTxtGA"/>
        <w:rPr>
          <w:b/>
          <w:bCs/>
          <w:rtl/>
        </w:rPr>
      </w:pPr>
      <w:r w:rsidRPr="00635757">
        <w:rPr>
          <w:b/>
          <w:bCs/>
          <w:rtl/>
          <w:lang w:bidi="ar-SY"/>
        </w:rPr>
        <w:tab/>
        <w:t>(د)</w:t>
      </w:r>
      <w:r w:rsidRPr="00635757">
        <w:rPr>
          <w:b/>
          <w:bCs/>
          <w:rtl/>
          <w:lang w:bidi="ar-SY"/>
        </w:rPr>
        <w:tab/>
      </w:r>
      <w:r w:rsidRPr="00635757">
        <w:rPr>
          <w:b/>
          <w:bCs/>
          <w:rtl/>
        </w:rPr>
        <w:t>ضمان</w:t>
      </w:r>
      <w:r w:rsidRPr="00635757">
        <w:rPr>
          <w:rFonts w:hint="cs"/>
          <w:b/>
          <w:bCs/>
          <w:rtl/>
        </w:rPr>
        <w:t xml:space="preserve"> توفير</w:t>
      </w:r>
      <w:r w:rsidRPr="00635757">
        <w:rPr>
          <w:b/>
          <w:bCs/>
          <w:rtl/>
        </w:rPr>
        <w:t xml:space="preserve"> النقل والدعم في الفصول الدراسية، و</w:t>
      </w:r>
      <w:r w:rsidRPr="00635757">
        <w:rPr>
          <w:rFonts w:hint="cs"/>
          <w:b/>
          <w:bCs/>
          <w:rtl/>
        </w:rPr>
        <w:t>إمكانية الاستفادة من</w:t>
      </w:r>
      <w:r w:rsidRPr="00635757">
        <w:rPr>
          <w:b/>
          <w:bCs/>
          <w:rtl/>
        </w:rPr>
        <w:t xml:space="preserve"> المواد التعليمية والمناهج الدراسية والبيئ</w:t>
      </w:r>
      <w:r w:rsidRPr="00635757">
        <w:rPr>
          <w:rFonts w:hint="cs"/>
          <w:b/>
          <w:bCs/>
          <w:rtl/>
        </w:rPr>
        <w:t>ات</w:t>
      </w:r>
      <w:r w:rsidRPr="00635757">
        <w:rPr>
          <w:b/>
          <w:bCs/>
          <w:rtl/>
        </w:rPr>
        <w:t xml:space="preserve"> المدرسية؛</w:t>
      </w:r>
    </w:p>
    <w:p w:rsidR="00593835" w:rsidRPr="00635757" w:rsidRDefault="00593835" w:rsidP="00635757">
      <w:pPr>
        <w:pStyle w:val="SingleTxtGA"/>
        <w:rPr>
          <w:b/>
          <w:bCs/>
          <w:rtl/>
        </w:rPr>
      </w:pPr>
      <w:r w:rsidRPr="00635757">
        <w:rPr>
          <w:b/>
          <w:bCs/>
          <w:rtl/>
          <w:lang w:bidi="ar-SY"/>
        </w:rPr>
        <w:tab/>
        <w:t>(</w:t>
      </w:r>
      <w:r w:rsidRPr="00635757">
        <w:rPr>
          <w:b/>
          <w:bCs/>
          <w:sz w:val="30"/>
          <w:rtl/>
          <w:lang w:bidi="ar-SY"/>
        </w:rPr>
        <w:t>ﻫ</w:t>
      </w:r>
      <w:r w:rsidRPr="00635757">
        <w:rPr>
          <w:b/>
          <w:bCs/>
          <w:rtl/>
          <w:lang w:bidi="ar-SY"/>
        </w:rPr>
        <w:t>)</w:t>
      </w:r>
      <w:r w:rsidRPr="00635757">
        <w:rPr>
          <w:b/>
          <w:bCs/>
          <w:rtl/>
          <w:lang w:bidi="ar-SY"/>
        </w:rPr>
        <w:tab/>
      </w:r>
      <w:r w:rsidRPr="00635757">
        <w:rPr>
          <w:b/>
          <w:bCs/>
          <w:rtl/>
        </w:rPr>
        <w:t xml:space="preserve">ضمان توفير سبل </w:t>
      </w:r>
      <w:r w:rsidRPr="00635757">
        <w:rPr>
          <w:rFonts w:hint="cs"/>
          <w:b/>
          <w:bCs/>
          <w:rtl/>
        </w:rPr>
        <w:t>انتصاف قابل للإنفاذ</w:t>
      </w:r>
      <w:r w:rsidRPr="00635757">
        <w:rPr>
          <w:b/>
          <w:bCs/>
          <w:rtl/>
        </w:rPr>
        <w:t xml:space="preserve"> </w:t>
      </w:r>
      <w:r w:rsidR="00635757">
        <w:rPr>
          <w:rFonts w:hint="cs"/>
          <w:b/>
          <w:bCs/>
          <w:rtl/>
        </w:rPr>
        <w:t xml:space="preserve">تتاح </w:t>
      </w:r>
      <w:r w:rsidRPr="00635757">
        <w:rPr>
          <w:b/>
          <w:bCs/>
          <w:rtl/>
        </w:rPr>
        <w:t>للأطفال ذوي الإعاقة و</w:t>
      </w:r>
      <w:r w:rsidR="00635757">
        <w:rPr>
          <w:rFonts w:hint="cs"/>
          <w:b/>
          <w:bCs/>
          <w:rtl/>
        </w:rPr>
        <w:t>ل</w:t>
      </w:r>
      <w:r w:rsidRPr="00635757">
        <w:rPr>
          <w:b/>
          <w:bCs/>
          <w:rtl/>
        </w:rPr>
        <w:t>أسرهم</w:t>
      </w:r>
      <w:r w:rsidRPr="00635757">
        <w:rPr>
          <w:rFonts w:hint="cs"/>
          <w:b/>
          <w:bCs/>
          <w:rtl/>
        </w:rPr>
        <w:t xml:space="preserve">، وهم الذين </w:t>
      </w:r>
      <w:r w:rsidR="00635757">
        <w:rPr>
          <w:rFonts w:hint="cs"/>
          <w:b/>
          <w:bCs/>
          <w:rtl/>
        </w:rPr>
        <w:t xml:space="preserve">منعوا من </w:t>
      </w:r>
      <w:r w:rsidRPr="00635757">
        <w:rPr>
          <w:rFonts w:hint="cs"/>
          <w:b/>
          <w:bCs/>
          <w:rtl/>
        </w:rPr>
        <w:t>الالتحاق بالتعليم الشامل</w:t>
      </w:r>
      <w:r w:rsidRPr="00635757">
        <w:rPr>
          <w:b/>
          <w:bCs/>
          <w:rtl/>
        </w:rPr>
        <w:t xml:space="preserve">، أو </w:t>
      </w:r>
      <w:r w:rsidRPr="00635757">
        <w:rPr>
          <w:rFonts w:hint="cs"/>
          <w:b/>
          <w:bCs/>
          <w:rtl/>
        </w:rPr>
        <w:t>لم تُوفر لهم</w:t>
      </w:r>
      <w:r w:rsidRPr="00635757">
        <w:rPr>
          <w:b/>
          <w:bCs/>
          <w:rtl/>
        </w:rPr>
        <w:t xml:space="preserve"> الترتيبات التيسيرية المعقولة فيما يتعلق بالتعليم؛</w:t>
      </w:r>
    </w:p>
    <w:p w:rsidR="00593835" w:rsidRPr="00635757" w:rsidRDefault="00593835" w:rsidP="00593835">
      <w:pPr>
        <w:pStyle w:val="SingleTxtGA"/>
        <w:rPr>
          <w:b/>
          <w:bCs/>
          <w:rtl/>
          <w:lang w:bidi="ar-SY"/>
        </w:rPr>
      </w:pPr>
      <w:r w:rsidRPr="00635757">
        <w:rPr>
          <w:b/>
          <w:bCs/>
          <w:rtl/>
          <w:lang w:bidi="ar-SY"/>
        </w:rPr>
        <w:tab/>
        <w:t>(و)</w:t>
      </w:r>
      <w:r w:rsidRPr="00635757">
        <w:rPr>
          <w:b/>
          <w:bCs/>
          <w:rtl/>
          <w:lang w:bidi="ar-SY"/>
        </w:rPr>
        <w:tab/>
      </w:r>
      <w:r w:rsidRPr="00635757">
        <w:rPr>
          <w:b/>
          <w:bCs/>
          <w:rtl/>
        </w:rPr>
        <w:t>النظر في التصديق على البروتوكول الاختياري لاتفاقية حقوق الأشخاص ذوي الإعاقة؛</w:t>
      </w:r>
    </w:p>
    <w:p w:rsidR="00593835" w:rsidRPr="00635757" w:rsidRDefault="00593835" w:rsidP="0084297D">
      <w:pPr>
        <w:pStyle w:val="SingleTxtGA"/>
        <w:rPr>
          <w:b/>
          <w:bCs/>
          <w:rtl/>
        </w:rPr>
      </w:pPr>
      <w:r w:rsidRPr="00635757">
        <w:rPr>
          <w:b/>
          <w:bCs/>
          <w:rtl/>
          <w:lang w:bidi="ar-SY"/>
        </w:rPr>
        <w:tab/>
        <w:t>(</w:t>
      </w:r>
      <w:r w:rsidRPr="00635757">
        <w:rPr>
          <w:b/>
          <w:bCs/>
          <w:sz w:val="30"/>
          <w:rtl/>
          <w:lang w:bidi="ar-SY"/>
        </w:rPr>
        <w:t>ز</w:t>
      </w:r>
      <w:r w:rsidRPr="00635757">
        <w:rPr>
          <w:b/>
          <w:bCs/>
          <w:rtl/>
          <w:lang w:bidi="ar-SY"/>
        </w:rPr>
        <w:t>)</w:t>
      </w:r>
      <w:r w:rsidRPr="00635757">
        <w:rPr>
          <w:b/>
          <w:bCs/>
          <w:rtl/>
          <w:lang w:bidi="ar-SY"/>
        </w:rPr>
        <w:tab/>
      </w:r>
      <w:r w:rsidR="0084297D">
        <w:rPr>
          <w:rFonts w:hint="cs"/>
          <w:b/>
          <w:bCs/>
          <w:rtl/>
        </w:rPr>
        <w:t>الاسترشاد ب</w:t>
      </w:r>
      <w:r w:rsidRPr="00635757">
        <w:rPr>
          <w:b/>
          <w:bCs/>
          <w:rtl/>
        </w:rPr>
        <w:t>التوجيهات من التعليق العام</w:t>
      </w:r>
      <w:r w:rsidRPr="00635757">
        <w:rPr>
          <w:rFonts w:hint="cs"/>
          <w:b/>
          <w:bCs/>
          <w:rtl/>
        </w:rPr>
        <w:t xml:space="preserve"> رقم </w:t>
      </w:r>
      <w:r w:rsidRPr="00635757">
        <w:rPr>
          <w:b/>
          <w:bCs/>
          <w:rtl/>
        </w:rPr>
        <w:t xml:space="preserve">9 </w:t>
      </w:r>
      <w:r w:rsidRPr="00635757">
        <w:rPr>
          <w:rFonts w:hint="cs"/>
          <w:b/>
          <w:bCs/>
          <w:rtl/>
        </w:rPr>
        <w:t xml:space="preserve">الذي قدمته اللجنة في عام 2006 </w:t>
      </w:r>
      <w:r w:rsidRPr="00635757">
        <w:rPr>
          <w:b/>
          <w:bCs/>
          <w:rtl/>
        </w:rPr>
        <w:t>بشأن حقوق الأطفال المعوقين</w:t>
      </w:r>
      <w:r w:rsidRPr="00635757">
        <w:rPr>
          <w:rFonts w:hint="cs"/>
          <w:b/>
          <w:bCs/>
          <w:rtl/>
        </w:rPr>
        <w:t xml:space="preserve"> (</w:t>
      </w:r>
      <w:r w:rsidRPr="00635757">
        <w:rPr>
          <w:b/>
          <w:bCs/>
        </w:rPr>
        <w:t>CRC/C/GC/9</w:t>
      </w:r>
      <w:r w:rsidRPr="00635757">
        <w:rPr>
          <w:rFonts w:hint="cs"/>
          <w:b/>
          <w:bCs/>
          <w:rtl/>
        </w:rPr>
        <w:t>).</w:t>
      </w:r>
    </w:p>
    <w:p w:rsidR="00593835" w:rsidRPr="0029782F" w:rsidRDefault="00593835" w:rsidP="0084297D">
      <w:pPr>
        <w:pStyle w:val="H23GA"/>
        <w:rPr>
          <w:rtl/>
          <w:lang w:bidi="ar-SY"/>
        </w:rPr>
      </w:pPr>
      <w:r w:rsidRPr="007166ED">
        <w:rPr>
          <w:rtl/>
          <w:lang w:bidi="ar-SY"/>
        </w:rPr>
        <w:tab/>
      </w:r>
      <w:r w:rsidRPr="007166ED">
        <w:rPr>
          <w:rtl/>
          <w:lang w:bidi="ar-SY"/>
        </w:rPr>
        <w:tab/>
      </w:r>
      <w:r w:rsidRPr="0029782F">
        <w:rPr>
          <w:rtl/>
          <w:lang w:bidi="ar-SY"/>
        </w:rPr>
        <w:t>الصحة والخدمات الصحية</w:t>
      </w:r>
    </w:p>
    <w:p w:rsidR="00593835" w:rsidRPr="0029782F" w:rsidRDefault="00593835" w:rsidP="0084297D">
      <w:pPr>
        <w:pStyle w:val="SingleTxtGA"/>
        <w:rPr>
          <w:rtl/>
        </w:rPr>
      </w:pPr>
      <w:r w:rsidRPr="0029782F">
        <w:rPr>
          <w:spacing w:val="-2"/>
          <w:rtl/>
        </w:rPr>
        <w:t>57-</w:t>
      </w:r>
      <w:r w:rsidRPr="0029782F">
        <w:rPr>
          <w:spacing w:val="-2"/>
          <w:rtl/>
        </w:rPr>
        <w:tab/>
      </w:r>
      <w:r w:rsidRPr="0029782F">
        <w:rPr>
          <w:rtl/>
        </w:rPr>
        <w:t xml:space="preserve">تعرب اللجنة عن قلقها من أن </w:t>
      </w:r>
      <w:r w:rsidRPr="0029782F">
        <w:rPr>
          <w:rFonts w:hint="cs"/>
          <w:rtl/>
        </w:rPr>
        <w:t>اعتمادات</w:t>
      </w:r>
      <w:r w:rsidRPr="0029782F">
        <w:rPr>
          <w:rtl/>
        </w:rPr>
        <w:t xml:space="preserve"> الميزانية</w:t>
      </w:r>
      <w:r w:rsidRPr="0029782F">
        <w:rPr>
          <w:rFonts w:hint="cs"/>
          <w:rtl/>
        </w:rPr>
        <w:t xml:space="preserve"> المخصصة</w:t>
      </w:r>
      <w:r w:rsidRPr="0029782F">
        <w:rPr>
          <w:rtl/>
        </w:rPr>
        <w:t xml:space="preserve"> لقطاع الصحة لا تزال </w:t>
      </w:r>
      <w:r w:rsidRPr="0029782F">
        <w:rPr>
          <w:rFonts w:hint="cs"/>
          <w:rtl/>
        </w:rPr>
        <w:t>أبعد من أن تكون</w:t>
      </w:r>
      <w:r w:rsidRPr="0029782F">
        <w:rPr>
          <w:rtl/>
        </w:rPr>
        <w:t xml:space="preserve"> كافية </w:t>
      </w:r>
      <w:r w:rsidRPr="0029782F">
        <w:rPr>
          <w:rFonts w:hint="cs"/>
          <w:rtl/>
        </w:rPr>
        <w:t>لمعالجة</w:t>
      </w:r>
      <w:r w:rsidRPr="0029782F">
        <w:rPr>
          <w:rtl/>
        </w:rPr>
        <w:t xml:space="preserve"> المشاكل الصحية للأطفال، وخاصة أولئك الذين يعيشون في</w:t>
      </w:r>
      <w:r w:rsidR="0084297D">
        <w:rPr>
          <w:rFonts w:hint="cs"/>
          <w:rtl/>
        </w:rPr>
        <w:t> </w:t>
      </w:r>
      <w:r w:rsidRPr="0029782F">
        <w:rPr>
          <w:rtl/>
        </w:rPr>
        <w:t xml:space="preserve">المناطق الريفية </w:t>
      </w:r>
      <w:r w:rsidRPr="0029782F">
        <w:rPr>
          <w:rFonts w:hint="cs"/>
          <w:rtl/>
        </w:rPr>
        <w:t>و</w:t>
      </w:r>
      <w:r w:rsidRPr="0029782F">
        <w:rPr>
          <w:rtl/>
        </w:rPr>
        <w:t>الذين يواجهون صعوبات كبيرة في الحصول على الرعاية الصحية بسبب</w:t>
      </w:r>
      <w:r w:rsidR="0084297D">
        <w:rPr>
          <w:rFonts w:hint="cs"/>
          <w:rtl/>
        </w:rPr>
        <w:t> </w:t>
      </w:r>
      <w:r w:rsidRPr="0029782F">
        <w:rPr>
          <w:rtl/>
        </w:rPr>
        <w:t xml:space="preserve">التوزيع الجغرافي غير العادل لمرافق الرعاية </w:t>
      </w:r>
      <w:r w:rsidRPr="0029782F">
        <w:rPr>
          <w:rFonts w:hint="cs"/>
          <w:rtl/>
        </w:rPr>
        <w:t>والممارسين الطبيين</w:t>
      </w:r>
      <w:r w:rsidRPr="0029782F">
        <w:rPr>
          <w:rtl/>
        </w:rPr>
        <w:t xml:space="preserve">. </w:t>
      </w:r>
      <w:r w:rsidRPr="0029782F">
        <w:rPr>
          <w:rFonts w:hint="cs"/>
          <w:rtl/>
        </w:rPr>
        <w:t>وتشعر اللجنة أيضاً بالقلق مما يلي:</w:t>
      </w:r>
    </w:p>
    <w:p w:rsidR="00593835" w:rsidRPr="0029782F" w:rsidRDefault="00593835" w:rsidP="00593835">
      <w:pPr>
        <w:pStyle w:val="SingleTxtGA"/>
        <w:rPr>
          <w:rtl/>
        </w:rPr>
      </w:pPr>
      <w:r w:rsidRPr="0029782F">
        <w:rPr>
          <w:rtl/>
          <w:lang w:bidi="ar-SY"/>
        </w:rPr>
        <w:tab/>
        <w:t>(أ)</w:t>
      </w:r>
      <w:r w:rsidRPr="0029782F">
        <w:rPr>
          <w:rtl/>
          <w:lang w:bidi="ar-SY"/>
        </w:rPr>
        <w:tab/>
      </w:r>
      <w:r w:rsidRPr="0029782F">
        <w:rPr>
          <w:rFonts w:hint="cs"/>
          <w:rtl/>
          <w:lang w:bidi="ar-SY"/>
        </w:rPr>
        <w:t>استمرار ارتفاع معدلات وفيات الأمهات والمواليد والأطفال دون سن الخامسة إلى مستويات عالية للغاية ؛</w:t>
      </w:r>
    </w:p>
    <w:p w:rsidR="00593835" w:rsidRPr="0029782F" w:rsidRDefault="00593835" w:rsidP="00593835">
      <w:pPr>
        <w:pStyle w:val="SingleTxtGA"/>
        <w:rPr>
          <w:rtl/>
          <w:lang w:bidi="ar-SY"/>
        </w:rPr>
      </w:pPr>
      <w:r w:rsidRPr="0029782F">
        <w:rPr>
          <w:rtl/>
          <w:lang w:bidi="ar-SY"/>
        </w:rPr>
        <w:tab/>
        <w:t>(ب)</w:t>
      </w:r>
      <w:r w:rsidRPr="0029782F">
        <w:rPr>
          <w:rtl/>
          <w:lang w:bidi="ar-SY"/>
        </w:rPr>
        <w:tab/>
      </w:r>
      <w:r w:rsidRPr="0029782F">
        <w:rPr>
          <w:rFonts w:hint="cs"/>
          <w:rtl/>
          <w:lang w:bidi="ar-SY"/>
        </w:rPr>
        <w:t>محدودية الرعاية المقدمة بعد الولادة والتي لا يستفيد منها سوى الثلث من النساء</w:t>
      </w:r>
      <w:r w:rsidRPr="0029782F">
        <w:rPr>
          <w:rtl/>
          <w:lang w:bidi="ar-SY"/>
        </w:rPr>
        <w:t>؛</w:t>
      </w:r>
    </w:p>
    <w:p w:rsidR="00593835" w:rsidRPr="0029782F" w:rsidRDefault="00593835" w:rsidP="00593835">
      <w:pPr>
        <w:pStyle w:val="SingleTxtGA"/>
        <w:rPr>
          <w:rtl/>
          <w:lang w:bidi="ar-SY"/>
        </w:rPr>
      </w:pPr>
      <w:r w:rsidRPr="0029782F">
        <w:rPr>
          <w:rtl/>
          <w:lang w:bidi="ar-SY"/>
        </w:rPr>
        <w:tab/>
        <w:t>(ج)</w:t>
      </w:r>
      <w:r w:rsidRPr="0029782F">
        <w:rPr>
          <w:rtl/>
          <w:lang w:bidi="ar-SY"/>
        </w:rPr>
        <w:tab/>
      </w:r>
      <w:r w:rsidRPr="0029782F">
        <w:rPr>
          <w:rFonts w:hint="cs"/>
          <w:rtl/>
          <w:lang w:bidi="ar-SY"/>
        </w:rPr>
        <w:t>مشكلة توافر الأدوية في الدولة الطرف</w:t>
      </w:r>
      <w:r w:rsidRPr="0029782F">
        <w:rPr>
          <w:rtl/>
          <w:lang w:bidi="ar-SY"/>
        </w:rPr>
        <w:t>؛</w:t>
      </w:r>
    </w:p>
    <w:p w:rsidR="00593835" w:rsidRPr="0029782F" w:rsidRDefault="00593835" w:rsidP="0084297D">
      <w:pPr>
        <w:pStyle w:val="SingleTxtGA"/>
        <w:rPr>
          <w:rtl/>
          <w:lang w:bidi="ar-SY"/>
        </w:rPr>
      </w:pPr>
      <w:r w:rsidRPr="0029782F">
        <w:rPr>
          <w:rtl/>
          <w:lang w:bidi="ar-SY"/>
        </w:rPr>
        <w:tab/>
        <w:t>(د)</w:t>
      </w:r>
      <w:r w:rsidRPr="0029782F">
        <w:rPr>
          <w:rtl/>
          <w:lang w:bidi="ar-SY"/>
        </w:rPr>
        <w:tab/>
      </w:r>
      <w:r w:rsidRPr="0029782F">
        <w:rPr>
          <w:rFonts w:hint="cs"/>
          <w:rtl/>
          <w:lang w:bidi="ar-SY"/>
        </w:rPr>
        <w:t>الحالة التغذوية للأطفال الصغار التي لم تشهد أي تحسن منذ عام 2002</w:t>
      </w:r>
      <w:r w:rsidRPr="0029782F">
        <w:rPr>
          <w:rtl/>
          <w:lang w:bidi="ar-SY"/>
        </w:rPr>
        <w:t>؛</w:t>
      </w:r>
    </w:p>
    <w:p w:rsidR="00593835" w:rsidRPr="0029782F" w:rsidRDefault="00593835" w:rsidP="00593835">
      <w:pPr>
        <w:pStyle w:val="SingleTxtGA"/>
        <w:rPr>
          <w:rtl/>
        </w:rPr>
      </w:pPr>
      <w:r w:rsidRPr="0029782F">
        <w:rPr>
          <w:rtl/>
          <w:lang w:bidi="ar-SY"/>
        </w:rPr>
        <w:tab/>
        <w:t>(</w:t>
      </w:r>
      <w:r w:rsidRPr="0029782F">
        <w:rPr>
          <w:sz w:val="30"/>
          <w:rtl/>
          <w:lang w:bidi="ar-SY"/>
        </w:rPr>
        <w:t>ﻫ</w:t>
      </w:r>
      <w:r w:rsidRPr="0029782F">
        <w:rPr>
          <w:rtl/>
          <w:lang w:bidi="ar-SY"/>
        </w:rPr>
        <w:t>)</w:t>
      </w:r>
      <w:r w:rsidRPr="0029782F">
        <w:rPr>
          <w:rtl/>
          <w:lang w:bidi="ar-SY"/>
        </w:rPr>
        <w:tab/>
      </w:r>
      <w:r w:rsidRPr="0029782F">
        <w:rPr>
          <w:rFonts w:hint="cs"/>
          <w:rtl/>
          <w:lang w:bidi="ar-SY"/>
        </w:rPr>
        <w:t>ظروف العمل السيئة التي يعاني منها مهنيو الرعاية الصحية.</w:t>
      </w:r>
    </w:p>
    <w:p w:rsidR="00593835" w:rsidRPr="0029782F" w:rsidRDefault="00593835" w:rsidP="0084297D">
      <w:pPr>
        <w:pStyle w:val="SingleTxtGA"/>
        <w:rPr>
          <w:rtl/>
          <w:lang w:bidi="ar-SY"/>
        </w:rPr>
      </w:pPr>
      <w:r w:rsidRPr="0029782F">
        <w:rPr>
          <w:rtl/>
        </w:rPr>
        <w:t>58-</w:t>
      </w:r>
      <w:r w:rsidRPr="0029782F">
        <w:rPr>
          <w:rtl/>
        </w:rPr>
        <w:tab/>
      </w:r>
      <w:r w:rsidRPr="0084297D">
        <w:rPr>
          <w:rFonts w:hint="cs"/>
          <w:b/>
          <w:bCs/>
          <w:rtl/>
        </w:rPr>
        <w:t>تكرر اللجنة توصيتها (</w:t>
      </w:r>
      <w:r w:rsidRPr="0084297D">
        <w:rPr>
          <w:rFonts w:eastAsia="Calibri"/>
          <w:b/>
          <w:bCs/>
        </w:rPr>
        <w:t>CRC/C/15/Add.269</w:t>
      </w:r>
      <w:r w:rsidRPr="0084297D">
        <w:rPr>
          <w:rFonts w:hint="cs"/>
          <w:b/>
          <w:bCs/>
          <w:rtl/>
        </w:rPr>
        <w:t xml:space="preserve">، الفقرة 57، 2005) بأن </w:t>
      </w:r>
      <w:r w:rsidRPr="0084297D">
        <w:rPr>
          <w:b/>
          <w:bCs/>
          <w:rtl/>
        </w:rPr>
        <w:t>ت</w:t>
      </w:r>
      <w:r w:rsidRPr="0084297D">
        <w:rPr>
          <w:rFonts w:hint="cs"/>
          <w:b/>
          <w:bCs/>
          <w:rtl/>
        </w:rPr>
        <w:t>ضمن</w:t>
      </w:r>
      <w:r w:rsidRPr="0084297D">
        <w:rPr>
          <w:b/>
          <w:bCs/>
          <w:rtl/>
        </w:rPr>
        <w:t xml:space="preserve"> الدولة الطرف </w:t>
      </w:r>
      <w:r w:rsidRPr="0084297D">
        <w:rPr>
          <w:rFonts w:hint="cs"/>
          <w:b/>
          <w:bCs/>
          <w:rtl/>
        </w:rPr>
        <w:t>تخصيص</w:t>
      </w:r>
      <w:r w:rsidRPr="0084297D">
        <w:rPr>
          <w:b/>
          <w:bCs/>
          <w:rtl/>
        </w:rPr>
        <w:t xml:space="preserve"> الموارد المناسبة لقطاع الصحة، ووضع وتنفيذ سياسات وبرامج شاملة لتحسين الحالة الصحية للأطفال</w:t>
      </w:r>
      <w:r w:rsidRPr="0084297D">
        <w:rPr>
          <w:rFonts w:hint="cs"/>
          <w:b/>
          <w:bCs/>
          <w:rtl/>
        </w:rPr>
        <w:t>،</w:t>
      </w:r>
      <w:r w:rsidRPr="0084297D">
        <w:rPr>
          <w:b/>
          <w:bCs/>
          <w:rtl/>
        </w:rPr>
        <w:t xml:space="preserve"> و</w:t>
      </w:r>
      <w:r w:rsidRPr="0084297D">
        <w:rPr>
          <w:rFonts w:hint="cs"/>
          <w:b/>
          <w:bCs/>
          <w:rtl/>
        </w:rPr>
        <w:t xml:space="preserve">إتاحة المزيد من الفرص للأمهات والأطفال </w:t>
      </w:r>
      <w:r w:rsidR="0084297D">
        <w:rPr>
          <w:rFonts w:hint="cs"/>
          <w:b/>
          <w:bCs/>
          <w:rtl/>
        </w:rPr>
        <w:t>ل</w:t>
      </w:r>
      <w:r w:rsidRPr="0084297D">
        <w:rPr>
          <w:rFonts w:hint="cs"/>
          <w:b/>
          <w:bCs/>
          <w:rtl/>
        </w:rPr>
        <w:t xml:space="preserve">لحصول على أساس من المساواة على </w:t>
      </w:r>
      <w:r w:rsidRPr="0084297D">
        <w:rPr>
          <w:b/>
          <w:bCs/>
          <w:rtl/>
        </w:rPr>
        <w:t xml:space="preserve">خدمات </w:t>
      </w:r>
      <w:r w:rsidRPr="0084297D">
        <w:rPr>
          <w:rFonts w:hint="cs"/>
          <w:b/>
          <w:bCs/>
          <w:rtl/>
        </w:rPr>
        <w:t xml:space="preserve">الرعاية الصحية </w:t>
      </w:r>
      <w:r w:rsidRPr="0084297D">
        <w:rPr>
          <w:b/>
          <w:bCs/>
          <w:rtl/>
        </w:rPr>
        <w:t xml:space="preserve">الأولية </w:t>
      </w:r>
      <w:r w:rsidR="0084297D">
        <w:rPr>
          <w:rFonts w:hint="cs"/>
          <w:b/>
          <w:bCs/>
          <w:rtl/>
        </w:rPr>
        <w:t xml:space="preserve">الجيدة </w:t>
      </w:r>
      <w:r w:rsidRPr="0084297D">
        <w:rPr>
          <w:b/>
          <w:bCs/>
          <w:rtl/>
        </w:rPr>
        <w:t xml:space="preserve">في جميع </w:t>
      </w:r>
      <w:r w:rsidRPr="0084297D">
        <w:rPr>
          <w:rFonts w:hint="cs"/>
          <w:b/>
          <w:bCs/>
          <w:rtl/>
        </w:rPr>
        <w:t>أنحاء البلد بغية وضع حد لأوجه</w:t>
      </w:r>
      <w:r w:rsidRPr="0084297D">
        <w:rPr>
          <w:b/>
          <w:bCs/>
          <w:rtl/>
        </w:rPr>
        <w:t xml:space="preserve"> التفاوت في تقديم الرعاية الصحية </w:t>
      </w:r>
      <w:r w:rsidRPr="0084297D">
        <w:rPr>
          <w:rFonts w:hint="cs"/>
          <w:b/>
          <w:bCs/>
          <w:rtl/>
        </w:rPr>
        <w:t>بين مختلف المناطق</w:t>
      </w:r>
      <w:r w:rsidRPr="0084297D">
        <w:rPr>
          <w:b/>
          <w:bCs/>
          <w:rtl/>
        </w:rPr>
        <w:t xml:space="preserve">. </w:t>
      </w:r>
      <w:r w:rsidRPr="0084297D">
        <w:rPr>
          <w:rFonts w:hint="cs"/>
          <w:b/>
          <w:bCs/>
          <w:rtl/>
        </w:rPr>
        <w:t>و</w:t>
      </w:r>
      <w:r w:rsidRPr="0084297D">
        <w:rPr>
          <w:b/>
          <w:bCs/>
          <w:rtl/>
        </w:rPr>
        <w:t>تحث اللجنة</w:t>
      </w:r>
      <w:r w:rsidRPr="0084297D">
        <w:rPr>
          <w:rFonts w:hint="cs"/>
          <w:b/>
          <w:bCs/>
          <w:rtl/>
        </w:rPr>
        <w:t xml:space="preserve"> أيضاً</w:t>
      </w:r>
      <w:r w:rsidRPr="0084297D">
        <w:rPr>
          <w:b/>
          <w:bCs/>
          <w:rtl/>
        </w:rPr>
        <w:t xml:space="preserve"> الدولة الطرف على اتخاذ تدابير أكثر فعالية لمعالجة </w:t>
      </w:r>
      <w:r w:rsidRPr="0084297D">
        <w:rPr>
          <w:rFonts w:hint="cs"/>
          <w:b/>
          <w:bCs/>
          <w:rtl/>
        </w:rPr>
        <w:t>الحالة التغذوية</w:t>
      </w:r>
      <w:r w:rsidRPr="0084297D">
        <w:rPr>
          <w:b/>
          <w:bCs/>
          <w:rtl/>
        </w:rPr>
        <w:t xml:space="preserve"> للأطفال الصغار. </w:t>
      </w:r>
      <w:r w:rsidRPr="0084297D">
        <w:rPr>
          <w:rFonts w:hint="cs"/>
          <w:b/>
          <w:bCs/>
          <w:rtl/>
        </w:rPr>
        <w:t>وتوجه اللجنة اهتمام</w:t>
      </w:r>
      <w:r w:rsidRPr="0084297D">
        <w:rPr>
          <w:b/>
          <w:bCs/>
          <w:rtl/>
        </w:rPr>
        <w:t xml:space="preserve"> الدولة الطرف إلى أن ضمان ظروف عمل ملائمة للعاملين في القطاع الصحي </w:t>
      </w:r>
      <w:r w:rsidRPr="0084297D">
        <w:rPr>
          <w:rFonts w:hint="cs"/>
          <w:b/>
          <w:bCs/>
          <w:rtl/>
        </w:rPr>
        <w:t>يمثل إجراءً ضرورياً</w:t>
      </w:r>
      <w:r w:rsidRPr="0084297D">
        <w:rPr>
          <w:b/>
          <w:bCs/>
          <w:rtl/>
        </w:rPr>
        <w:t xml:space="preserve"> لتوفير خدمات جيدة للأطفال.</w:t>
      </w:r>
    </w:p>
    <w:p w:rsidR="00593835" w:rsidRPr="0029782F" w:rsidRDefault="00593835" w:rsidP="0084297D">
      <w:pPr>
        <w:pStyle w:val="H23GA"/>
        <w:rPr>
          <w:rtl/>
          <w:lang w:bidi="ar-SY"/>
        </w:rPr>
      </w:pPr>
      <w:r w:rsidRPr="0029782F">
        <w:rPr>
          <w:rtl/>
          <w:lang w:bidi="ar-SY"/>
        </w:rPr>
        <w:tab/>
      </w:r>
      <w:r w:rsidRPr="0029782F">
        <w:rPr>
          <w:rtl/>
          <w:lang w:bidi="ar-SY"/>
        </w:rPr>
        <w:tab/>
        <w:t>صحة المراهقين</w:t>
      </w:r>
    </w:p>
    <w:p w:rsidR="00593835" w:rsidRPr="0029782F" w:rsidRDefault="00593835" w:rsidP="00593835">
      <w:pPr>
        <w:pStyle w:val="SingleTxtGA"/>
        <w:rPr>
          <w:spacing w:val="-2"/>
          <w:rtl/>
          <w:lang w:bidi="ar-SY"/>
        </w:rPr>
      </w:pPr>
      <w:r w:rsidRPr="0029782F">
        <w:rPr>
          <w:spacing w:val="-2"/>
          <w:rtl/>
          <w:lang w:bidi="ar-SY"/>
        </w:rPr>
        <w:t>59-</w:t>
      </w:r>
      <w:r w:rsidRPr="0029782F">
        <w:rPr>
          <w:spacing w:val="-2"/>
          <w:rtl/>
          <w:lang w:bidi="ar-SY"/>
        </w:rPr>
        <w:tab/>
      </w:r>
      <w:r w:rsidRPr="00620461">
        <w:rPr>
          <w:rtl/>
        </w:rPr>
        <w:t>تشعر اللجنة</w:t>
      </w:r>
      <w:r w:rsidRPr="00620461">
        <w:rPr>
          <w:rFonts w:hint="cs"/>
          <w:rtl/>
        </w:rPr>
        <w:t xml:space="preserve"> بالقلق</w:t>
      </w:r>
      <w:r w:rsidRPr="00620461">
        <w:rPr>
          <w:rtl/>
        </w:rPr>
        <w:t xml:space="preserve"> </w:t>
      </w:r>
      <w:r w:rsidRPr="00620461">
        <w:rPr>
          <w:rFonts w:hint="cs"/>
          <w:rtl/>
        </w:rPr>
        <w:t>لندرة</w:t>
      </w:r>
      <w:r w:rsidRPr="00620461">
        <w:rPr>
          <w:rtl/>
        </w:rPr>
        <w:t xml:space="preserve"> خدمات الصحة الجنسية والإنجابية </w:t>
      </w:r>
      <w:r w:rsidRPr="00620461">
        <w:rPr>
          <w:rFonts w:hint="cs"/>
          <w:rtl/>
        </w:rPr>
        <w:t>التي تقدم للمراهقين</w:t>
      </w:r>
      <w:r>
        <w:rPr>
          <w:rFonts w:hint="cs"/>
          <w:rtl/>
        </w:rPr>
        <w:t>،</w:t>
      </w:r>
      <w:r w:rsidRPr="00620461">
        <w:rPr>
          <w:rtl/>
        </w:rPr>
        <w:t xml:space="preserve"> </w:t>
      </w:r>
      <w:r w:rsidRPr="00620461">
        <w:rPr>
          <w:rFonts w:hint="cs"/>
          <w:rtl/>
        </w:rPr>
        <w:t>ولعدم تطور التثقيف بمسائل</w:t>
      </w:r>
      <w:r w:rsidRPr="00620461">
        <w:rPr>
          <w:rtl/>
        </w:rPr>
        <w:t xml:space="preserve"> الصحة الجنسية والإنجابية</w:t>
      </w:r>
      <w:r w:rsidRPr="00620461">
        <w:rPr>
          <w:rFonts w:hint="cs"/>
          <w:rtl/>
        </w:rPr>
        <w:t xml:space="preserve"> إلى حد الآن.</w:t>
      </w:r>
      <w:r w:rsidRPr="00620461">
        <w:rPr>
          <w:rtl/>
        </w:rPr>
        <w:t xml:space="preserve"> </w:t>
      </w:r>
      <w:r w:rsidRPr="00620461">
        <w:rPr>
          <w:rFonts w:hint="cs"/>
          <w:rtl/>
        </w:rPr>
        <w:t>و</w:t>
      </w:r>
      <w:r w:rsidRPr="00620461">
        <w:rPr>
          <w:rtl/>
        </w:rPr>
        <w:t xml:space="preserve">تشعر اللجنة </w:t>
      </w:r>
      <w:r w:rsidRPr="00620461">
        <w:rPr>
          <w:rFonts w:hint="cs"/>
          <w:rtl/>
        </w:rPr>
        <w:t xml:space="preserve">أيضاً بالقلق لقلة </w:t>
      </w:r>
      <w:r>
        <w:rPr>
          <w:rFonts w:hint="cs"/>
          <w:rtl/>
        </w:rPr>
        <w:t>إلمام</w:t>
      </w:r>
      <w:r w:rsidRPr="00620461">
        <w:rPr>
          <w:rFonts w:hint="cs"/>
          <w:rtl/>
        </w:rPr>
        <w:t xml:space="preserve"> المراهقين بسبل انتقال فيروس نقص المناعة البشري </w:t>
      </w:r>
      <w:r w:rsidRPr="00620461">
        <w:rPr>
          <w:rtl/>
        </w:rPr>
        <w:t xml:space="preserve">والوقاية </w:t>
      </w:r>
      <w:r w:rsidRPr="00620461">
        <w:rPr>
          <w:rFonts w:hint="cs"/>
          <w:rtl/>
        </w:rPr>
        <w:t>منه</w:t>
      </w:r>
      <w:r w:rsidRPr="00620461">
        <w:rPr>
          <w:spacing w:val="-2"/>
          <w:rtl/>
          <w:lang w:bidi="ar-SY"/>
        </w:rPr>
        <w:t>.</w:t>
      </w:r>
    </w:p>
    <w:p w:rsidR="00593835" w:rsidRPr="0084297D" w:rsidRDefault="00593835" w:rsidP="0084297D">
      <w:pPr>
        <w:pStyle w:val="SingleTxtGA"/>
        <w:rPr>
          <w:b/>
          <w:bCs/>
          <w:spacing w:val="-2"/>
          <w:rtl/>
        </w:rPr>
      </w:pPr>
      <w:r w:rsidRPr="0084297D">
        <w:rPr>
          <w:spacing w:val="-2"/>
          <w:rtl/>
          <w:lang w:bidi="ar-SY"/>
        </w:rPr>
        <w:t>60-</w:t>
      </w:r>
      <w:r w:rsidRPr="0084297D">
        <w:rPr>
          <w:spacing w:val="-2"/>
          <w:rtl/>
          <w:lang w:bidi="ar-SY"/>
        </w:rPr>
        <w:tab/>
      </w:r>
      <w:r w:rsidRPr="0084297D">
        <w:rPr>
          <w:b/>
          <w:bCs/>
          <w:spacing w:val="-2"/>
          <w:rtl/>
        </w:rPr>
        <w:t xml:space="preserve">مع الأخذ في الاعتبار التعليق العام </w:t>
      </w:r>
      <w:r w:rsidRPr="0084297D">
        <w:rPr>
          <w:rFonts w:hint="cs"/>
          <w:b/>
          <w:bCs/>
          <w:spacing w:val="-2"/>
          <w:rtl/>
        </w:rPr>
        <w:t xml:space="preserve">للجنة </w:t>
      </w:r>
      <w:r w:rsidR="0084297D" w:rsidRPr="0084297D">
        <w:rPr>
          <w:b/>
          <w:bCs/>
          <w:spacing w:val="-2"/>
          <w:rtl/>
        </w:rPr>
        <w:t>رقم 4</w:t>
      </w:r>
      <w:r w:rsidRPr="0084297D">
        <w:rPr>
          <w:b/>
          <w:bCs/>
          <w:spacing w:val="-2"/>
          <w:rtl/>
        </w:rPr>
        <w:t xml:space="preserve">(2003) بشأن صحة المراهقين، تحث اللجنة الدولة الطرف على وضع وتنفيذ </w:t>
      </w:r>
      <w:r w:rsidRPr="0084297D">
        <w:rPr>
          <w:rFonts w:hint="cs"/>
          <w:b/>
          <w:bCs/>
          <w:spacing w:val="-2"/>
          <w:rtl/>
        </w:rPr>
        <w:t>سياسة عامة مشتركة</w:t>
      </w:r>
      <w:r w:rsidRPr="0084297D">
        <w:rPr>
          <w:b/>
          <w:bCs/>
          <w:spacing w:val="-2"/>
          <w:rtl/>
        </w:rPr>
        <w:t xml:space="preserve"> بين القطاعات </w:t>
      </w:r>
      <w:r w:rsidRPr="0084297D">
        <w:rPr>
          <w:rFonts w:hint="cs"/>
          <w:b/>
          <w:bCs/>
          <w:spacing w:val="-2"/>
          <w:rtl/>
        </w:rPr>
        <w:t>في مجال الحقوق الصحية</w:t>
      </w:r>
      <w:r w:rsidRPr="0084297D">
        <w:rPr>
          <w:b/>
          <w:bCs/>
          <w:spacing w:val="-2"/>
          <w:rtl/>
        </w:rPr>
        <w:t xml:space="preserve"> </w:t>
      </w:r>
      <w:r w:rsidRPr="0084297D">
        <w:rPr>
          <w:rFonts w:hint="cs"/>
          <w:b/>
          <w:bCs/>
          <w:spacing w:val="-2"/>
          <w:rtl/>
        </w:rPr>
        <w:t>و</w:t>
      </w:r>
      <w:r w:rsidRPr="0084297D">
        <w:rPr>
          <w:b/>
          <w:bCs/>
          <w:spacing w:val="-2"/>
          <w:rtl/>
        </w:rPr>
        <w:t xml:space="preserve">الجنسية والإنجابية </w:t>
      </w:r>
      <w:r w:rsidRPr="0084297D">
        <w:rPr>
          <w:rFonts w:hint="cs"/>
          <w:b/>
          <w:bCs/>
          <w:spacing w:val="-2"/>
          <w:rtl/>
        </w:rPr>
        <w:t>بحيث تستهدف</w:t>
      </w:r>
      <w:r w:rsidRPr="0084297D">
        <w:rPr>
          <w:b/>
          <w:bCs/>
          <w:spacing w:val="-2"/>
          <w:rtl/>
        </w:rPr>
        <w:t xml:space="preserve"> المراهقين داخل النظام التعليمي</w:t>
      </w:r>
      <w:r w:rsidRPr="0084297D">
        <w:rPr>
          <w:rFonts w:hint="cs"/>
          <w:b/>
          <w:bCs/>
          <w:spacing w:val="-2"/>
          <w:rtl/>
        </w:rPr>
        <w:t xml:space="preserve"> وخارجه</w:t>
      </w:r>
      <w:r w:rsidRPr="0084297D">
        <w:rPr>
          <w:b/>
          <w:bCs/>
          <w:spacing w:val="-2"/>
          <w:rtl/>
        </w:rPr>
        <w:t xml:space="preserve"> </w:t>
      </w:r>
      <w:r w:rsidRPr="0084297D">
        <w:rPr>
          <w:rFonts w:hint="cs"/>
          <w:b/>
          <w:bCs/>
          <w:spacing w:val="-2"/>
          <w:rtl/>
        </w:rPr>
        <w:t>وتراعي الحقوق</w:t>
      </w:r>
      <w:r w:rsidRPr="0084297D">
        <w:rPr>
          <w:b/>
          <w:bCs/>
          <w:spacing w:val="-2"/>
          <w:rtl/>
        </w:rPr>
        <w:t xml:space="preserve"> الجنسية والإنجابية، والنشاط الجنسي ال</w:t>
      </w:r>
      <w:r w:rsidRPr="0084297D">
        <w:rPr>
          <w:rFonts w:hint="cs"/>
          <w:b/>
          <w:bCs/>
          <w:spacing w:val="-2"/>
          <w:rtl/>
        </w:rPr>
        <w:t xml:space="preserve">سليم، </w:t>
      </w:r>
      <w:r w:rsidRPr="0084297D">
        <w:rPr>
          <w:b/>
          <w:bCs/>
          <w:spacing w:val="-2"/>
          <w:rtl/>
        </w:rPr>
        <w:t xml:space="preserve">والوقاية من حالات الحمل غير </w:t>
      </w:r>
      <w:r w:rsidR="0084297D" w:rsidRPr="0084297D">
        <w:rPr>
          <w:rFonts w:hint="cs"/>
          <w:b/>
          <w:bCs/>
          <w:spacing w:val="-2"/>
          <w:rtl/>
        </w:rPr>
        <w:t>المقصود</w:t>
      </w:r>
      <w:r w:rsidRPr="0084297D">
        <w:rPr>
          <w:b/>
          <w:bCs/>
          <w:spacing w:val="-2"/>
          <w:rtl/>
        </w:rPr>
        <w:t>، والأمراض المنقولة جنسيا</w:t>
      </w:r>
      <w:r w:rsidRPr="0084297D">
        <w:rPr>
          <w:rFonts w:hint="cs"/>
          <w:b/>
          <w:bCs/>
          <w:spacing w:val="-2"/>
          <w:rtl/>
        </w:rPr>
        <w:t>ً،</w:t>
      </w:r>
      <w:r w:rsidRPr="0084297D">
        <w:rPr>
          <w:b/>
          <w:bCs/>
          <w:spacing w:val="-2"/>
          <w:rtl/>
        </w:rPr>
        <w:t xml:space="preserve"> وفيروس نقص المناعة البشري/الإيدز، وسهولة </w:t>
      </w:r>
      <w:r w:rsidRPr="0084297D">
        <w:rPr>
          <w:rFonts w:hint="cs"/>
          <w:b/>
          <w:bCs/>
          <w:spacing w:val="-2"/>
          <w:rtl/>
        </w:rPr>
        <w:t>الحصول على</w:t>
      </w:r>
      <w:r w:rsidRPr="0084297D">
        <w:rPr>
          <w:b/>
          <w:bCs/>
          <w:spacing w:val="-2"/>
          <w:rtl/>
        </w:rPr>
        <w:t xml:space="preserve"> </w:t>
      </w:r>
      <w:r w:rsidRPr="0084297D">
        <w:rPr>
          <w:rFonts w:hint="cs"/>
          <w:b/>
          <w:bCs/>
          <w:spacing w:val="-2"/>
          <w:rtl/>
        </w:rPr>
        <w:t>الرفالات</w:t>
      </w:r>
      <w:r w:rsidRPr="0084297D">
        <w:rPr>
          <w:b/>
          <w:bCs/>
          <w:spacing w:val="-2"/>
          <w:rtl/>
        </w:rPr>
        <w:t xml:space="preserve"> ووسائل منع الحمل الأخرى</w:t>
      </w:r>
      <w:r w:rsidRPr="0084297D">
        <w:rPr>
          <w:rFonts w:hint="cs"/>
          <w:b/>
          <w:bCs/>
          <w:spacing w:val="-2"/>
          <w:rtl/>
          <w:lang w:bidi="ar-SY"/>
        </w:rPr>
        <w:t xml:space="preserve"> واستخدامها.</w:t>
      </w:r>
    </w:p>
    <w:p w:rsidR="00593835" w:rsidRPr="0029782F" w:rsidRDefault="00593835" w:rsidP="0084297D">
      <w:pPr>
        <w:pStyle w:val="H23GA"/>
        <w:rPr>
          <w:rtl/>
          <w:lang w:val="fr-CH"/>
        </w:rPr>
      </w:pPr>
      <w:r w:rsidRPr="0029782F">
        <w:rPr>
          <w:rtl/>
          <w:lang w:val="fr-CH"/>
        </w:rPr>
        <w:tab/>
      </w:r>
      <w:r w:rsidRPr="0029782F">
        <w:rPr>
          <w:rtl/>
          <w:lang w:val="fr-CH"/>
        </w:rPr>
        <w:tab/>
        <w:t>مستوى المعيشة</w:t>
      </w:r>
    </w:p>
    <w:p w:rsidR="00593835" w:rsidRPr="0029782F" w:rsidRDefault="00593835" w:rsidP="0084297D">
      <w:pPr>
        <w:pStyle w:val="SingleTxtGA"/>
        <w:rPr>
          <w:rtl/>
          <w:lang w:bidi="ar-SY"/>
        </w:rPr>
      </w:pPr>
      <w:r w:rsidRPr="0029782F">
        <w:rPr>
          <w:rtl/>
          <w:lang w:val="fr-CH"/>
        </w:rPr>
        <w:t>61-</w:t>
      </w:r>
      <w:r w:rsidRPr="0029782F">
        <w:rPr>
          <w:rtl/>
          <w:lang w:val="fr-CH"/>
        </w:rPr>
        <w:tab/>
      </w:r>
      <w:r w:rsidRPr="0029782F">
        <w:rPr>
          <w:rtl/>
        </w:rPr>
        <w:t xml:space="preserve">تلاحظ اللجنة </w:t>
      </w:r>
      <w:r w:rsidRPr="0029782F">
        <w:rPr>
          <w:rFonts w:hint="cs"/>
          <w:rtl/>
        </w:rPr>
        <w:t>كتطور إيجابي التقدم</w:t>
      </w:r>
      <w:r w:rsidRPr="0029782F">
        <w:rPr>
          <w:rtl/>
        </w:rPr>
        <w:t xml:space="preserve"> الكبير الذي أحرزته الدولة الطرف </w:t>
      </w:r>
      <w:r w:rsidRPr="0029782F">
        <w:rPr>
          <w:rFonts w:hint="cs"/>
          <w:rtl/>
        </w:rPr>
        <w:t>في ا</w:t>
      </w:r>
      <w:r w:rsidRPr="0029782F">
        <w:rPr>
          <w:rtl/>
        </w:rPr>
        <w:t>لقضاء على الفقر</w:t>
      </w:r>
      <w:r w:rsidRPr="0029782F">
        <w:rPr>
          <w:rFonts w:hint="cs"/>
          <w:rtl/>
        </w:rPr>
        <w:t>، وتلاحظ تحديداً تزايد</w:t>
      </w:r>
      <w:r w:rsidRPr="0029782F">
        <w:rPr>
          <w:rtl/>
        </w:rPr>
        <w:t xml:space="preserve"> الاستثمار الاجتماعي وبرامج التحويلات الاجتماعية. </w:t>
      </w:r>
      <w:r w:rsidRPr="0029782F">
        <w:rPr>
          <w:rFonts w:hint="cs"/>
          <w:rtl/>
        </w:rPr>
        <w:t>بيد أن اللجنة تشعر</w:t>
      </w:r>
      <w:r w:rsidRPr="0029782F">
        <w:rPr>
          <w:rtl/>
        </w:rPr>
        <w:t xml:space="preserve"> بالقلق ل</w:t>
      </w:r>
      <w:r w:rsidRPr="0029782F">
        <w:rPr>
          <w:rFonts w:hint="cs"/>
          <w:rtl/>
        </w:rPr>
        <w:t>أن</w:t>
      </w:r>
      <w:r w:rsidRPr="0029782F">
        <w:rPr>
          <w:rtl/>
        </w:rPr>
        <w:t xml:space="preserve"> التدابير الهيكلية </w:t>
      </w:r>
      <w:r w:rsidRPr="0029782F">
        <w:rPr>
          <w:rFonts w:hint="cs"/>
          <w:rtl/>
        </w:rPr>
        <w:t>ل</w:t>
      </w:r>
      <w:r w:rsidRPr="0029782F">
        <w:rPr>
          <w:rtl/>
        </w:rPr>
        <w:t>لاستثما</w:t>
      </w:r>
      <w:r w:rsidRPr="0029782F">
        <w:rPr>
          <w:rFonts w:hint="cs"/>
          <w:rtl/>
        </w:rPr>
        <w:t>ر على المدى الطويل</w:t>
      </w:r>
      <w:r w:rsidRPr="0029782F">
        <w:rPr>
          <w:rtl/>
        </w:rPr>
        <w:t xml:space="preserve"> </w:t>
      </w:r>
      <w:r w:rsidRPr="0029782F">
        <w:rPr>
          <w:rFonts w:hint="cs"/>
          <w:rtl/>
        </w:rPr>
        <w:t>لإخراج الأسر من دائرة الفقر لم تكن كافية لتحقيق هذا الغرض</w:t>
      </w:r>
      <w:r w:rsidRPr="0029782F">
        <w:rPr>
          <w:rtl/>
        </w:rPr>
        <w:t xml:space="preserve"> </w:t>
      </w:r>
      <w:r w:rsidRPr="0029782F">
        <w:rPr>
          <w:rFonts w:hint="cs"/>
          <w:rtl/>
        </w:rPr>
        <w:t>وللحد</w:t>
      </w:r>
      <w:r w:rsidRPr="0029782F">
        <w:rPr>
          <w:rtl/>
        </w:rPr>
        <w:t xml:space="preserve"> من التفاوت</w:t>
      </w:r>
      <w:r w:rsidRPr="0029782F">
        <w:rPr>
          <w:rFonts w:hint="cs"/>
          <w:rtl/>
        </w:rPr>
        <w:t>ات الكبيرة فيما يتعلق</w:t>
      </w:r>
      <w:r w:rsidRPr="0029782F">
        <w:rPr>
          <w:rtl/>
        </w:rPr>
        <w:t xml:space="preserve"> </w:t>
      </w:r>
      <w:r w:rsidRPr="0029782F">
        <w:rPr>
          <w:rFonts w:hint="cs"/>
          <w:rtl/>
        </w:rPr>
        <w:t>ب</w:t>
      </w:r>
      <w:r w:rsidRPr="0029782F">
        <w:rPr>
          <w:rtl/>
        </w:rPr>
        <w:t>نوعية الخدمات الاجتماعية</w:t>
      </w:r>
      <w:r w:rsidRPr="0029782F">
        <w:rPr>
          <w:rFonts w:hint="cs"/>
          <w:rtl/>
        </w:rPr>
        <w:t xml:space="preserve"> المقدمة ومستوى الاستفادة منها</w:t>
      </w:r>
      <w:r w:rsidRPr="0029782F">
        <w:rPr>
          <w:rtl/>
        </w:rPr>
        <w:t xml:space="preserve">، مع </w:t>
      </w:r>
      <w:r w:rsidR="0084297D">
        <w:rPr>
          <w:rFonts w:hint="cs"/>
          <w:rtl/>
        </w:rPr>
        <w:t xml:space="preserve">معاناة </w:t>
      </w:r>
      <w:r w:rsidRPr="0029782F">
        <w:rPr>
          <w:rtl/>
        </w:rPr>
        <w:t xml:space="preserve">المناطق الريفية وضواحي </w:t>
      </w:r>
      <w:r w:rsidRPr="0029782F">
        <w:rPr>
          <w:rFonts w:hint="cs"/>
          <w:rtl/>
        </w:rPr>
        <w:t>المدن أشد درجات الحرمان.</w:t>
      </w:r>
      <w:r w:rsidRPr="0029782F">
        <w:rPr>
          <w:rtl/>
        </w:rPr>
        <w:t xml:space="preserve"> </w:t>
      </w:r>
      <w:r w:rsidRPr="0029782F">
        <w:rPr>
          <w:rFonts w:hint="cs"/>
          <w:rtl/>
        </w:rPr>
        <w:t>و</w:t>
      </w:r>
      <w:r w:rsidRPr="0029782F">
        <w:rPr>
          <w:rtl/>
        </w:rPr>
        <w:t xml:space="preserve">تشعر اللجنة </w:t>
      </w:r>
      <w:r w:rsidRPr="0029782F">
        <w:rPr>
          <w:rFonts w:hint="cs"/>
          <w:rtl/>
        </w:rPr>
        <w:t>بالقلق مما يلي:</w:t>
      </w:r>
      <w:r w:rsidRPr="0029782F">
        <w:rPr>
          <w:rtl/>
          <w:lang w:bidi="ar-SY"/>
        </w:rPr>
        <w:t xml:space="preserve"> </w:t>
      </w:r>
    </w:p>
    <w:p w:rsidR="00593835" w:rsidRPr="0084297D" w:rsidRDefault="00593835" w:rsidP="0084297D">
      <w:pPr>
        <w:pStyle w:val="SingleTxtGA"/>
        <w:rPr>
          <w:spacing w:val="-2"/>
          <w:rtl/>
        </w:rPr>
      </w:pPr>
      <w:r w:rsidRPr="0084297D">
        <w:rPr>
          <w:spacing w:val="-2"/>
          <w:rtl/>
          <w:lang w:val="fr-CH" w:bidi="ar-SY"/>
        </w:rPr>
        <w:tab/>
      </w:r>
      <w:r w:rsidRPr="0084297D">
        <w:rPr>
          <w:spacing w:val="-2"/>
          <w:rtl/>
          <w:lang w:bidi="ar-SY"/>
        </w:rPr>
        <w:t>(أ)</w:t>
      </w:r>
      <w:r w:rsidRPr="0084297D">
        <w:rPr>
          <w:spacing w:val="-2"/>
          <w:rtl/>
          <w:lang w:bidi="ar-SY"/>
        </w:rPr>
        <w:tab/>
      </w:r>
      <w:r w:rsidRPr="0084297D">
        <w:rPr>
          <w:rFonts w:hint="cs"/>
          <w:spacing w:val="-2"/>
          <w:rtl/>
        </w:rPr>
        <w:t xml:space="preserve">وجود </w:t>
      </w:r>
      <w:r w:rsidRPr="0084297D">
        <w:rPr>
          <w:spacing w:val="-2"/>
          <w:rtl/>
        </w:rPr>
        <w:t>أكثر من مليون أسرة تعيش في الأحياء الفقيرة و</w:t>
      </w:r>
      <w:r w:rsidRPr="0084297D">
        <w:rPr>
          <w:rFonts w:hint="cs"/>
          <w:spacing w:val="-2"/>
          <w:rtl/>
        </w:rPr>
        <w:t xml:space="preserve">ملايين من الأسر الأخرى التي تعيش </w:t>
      </w:r>
      <w:r w:rsidRPr="0084297D">
        <w:rPr>
          <w:spacing w:val="-2"/>
          <w:rtl/>
        </w:rPr>
        <w:t xml:space="preserve">في </w:t>
      </w:r>
      <w:r w:rsidRPr="0084297D">
        <w:rPr>
          <w:rFonts w:hint="cs"/>
          <w:spacing w:val="-2"/>
          <w:rtl/>
        </w:rPr>
        <w:t>أوضاع</w:t>
      </w:r>
      <w:r w:rsidRPr="0084297D">
        <w:rPr>
          <w:spacing w:val="-2"/>
          <w:rtl/>
        </w:rPr>
        <w:t xml:space="preserve"> سكنية </w:t>
      </w:r>
      <w:r w:rsidRPr="0084297D">
        <w:rPr>
          <w:rFonts w:hint="cs"/>
          <w:spacing w:val="-2"/>
          <w:rtl/>
        </w:rPr>
        <w:t>سيئة</w:t>
      </w:r>
      <w:r w:rsidRPr="0084297D">
        <w:rPr>
          <w:spacing w:val="-2"/>
          <w:rtl/>
        </w:rPr>
        <w:t xml:space="preserve"> بسبب أزمة السكن. </w:t>
      </w:r>
      <w:r w:rsidRPr="0084297D">
        <w:rPr>
          <w:rFonts w:hint="cs"/>
          <w:spacing w:val="-2"/>
          <w:rtl/>
        </w:rPr>
        <w:t>و</w:t>
      </w:r>
      <w:r w:rsidRPr="0084297D">
        <w:rPr>
          <w:spacing w:val="-2"/>
          <w:rtl/>
        </w:rPr>
        <w:t>تشعر اللجنة</w:t>
      </w:r>
      <w:r w:rsidRPr="0084297D">
        <w:rPr>
          <w:rFonts w:hint="cs"/>
          <w:spacing w:val="-2"/>
          <w:rtl/>
        </w:rPr>
        <w:t xml:space="preserve"> بالقلق أيضاً لعدم استفادة</w:t>
      </w:r>
      <w:r w:rsidRPr="0084297D">
        <w:rPr>
          <w:spacing w:val="-2"/>
          <w:rtl/>
        </w:rPr>
        <w:t xml:space="preserve"> ال</w:t>
      </w:r>
      <w:r w:rsidRPr="0084297D">
        <w:rPr>
          <w:rFonts w:hint="cs"/>
          <w:spacing w:val="-2"/>
          <w:rtl/>
        </w:rPr>
        <w:t>أسر</w:t>
      </w:r>
      <w:r w:rsidRPr="0084297D">
        <w:rPr>
          <w:spacing w:val="-2"/>
          <w:rtl/>
        </w:rPr>
        <w:t xml:space="preserve"> ال</w:t>
      </w:r>
      <w:r w:rsidRPr="0084297D">
        <w:rPr>
          <w:rFonts w:hint="cs"/>
          <w:spacing w:val="-2"/>
          <w:rtl/>
        </w:rPr>
        <w:t>تي شردت</w:t>
      </w:r>
      <w:r w:rsidRPr="0084297D">
        <w:rPr>
          <w:spacing w:val="-2"/>
          <w:rtl/>
        </w:rPr>
        <w:t xml:space="preserve"> خلال "الع</w:t>
      </w:r>
      <w:r w:rsidRPr="0084297D">
        <w:rPr>
          <w:rFonts w:hint="cs"/>
          <w:spacing w:val="-2"/>
          <w:rtl/>
        </w:rPr>
        <w:t>قد</w:t>
      </w:r>
      <w:r w:rsidRPr="0084297D">
        <w:rPr>
          <w:spacing w:val="-2"/>
          <w:rtl/>
        </w:rPr>
        <w:t xml:space="preserve"> ال</w:t>
      </w:r>
      <w:r w:rsidRPr="0084297D">
        <w:rPr>
          <w:rFonts w:hint="cs"/>
          <w:spacing w:val="-2"/>
          <w:rtl/>
        </w:rPr>
        <w:t>أسود</w:t>
      </w:r>
      <w:r w:rsidRPr="0084297D">
        <w:rPr>
          <w:spacing w:val="-2"/>
          <w:rtl/>
        </w:rPr>
        <w:t>" من أي برنامج لتسهيل عودته</w:t>
      </w:r>
      <w:r w:rsidRPr="0084297D">
        <w:rPr>
          <w:rFonts w:hint="cs"/>
          <w:spacing w:val="-2"/>
          <w:rtl/>
        </w:rPr>
        <w:t>ا</w:t>
      </w:r>
      <w:r w:rsidRPr="0084297D">
        <w:rPr>
          <w:spacing w:val="-2"/>
          <w:rtl/>
        </w:rPr>
        <w:t xml:space="preserve"> الآمنة إلى م</w:t>
      </w:r>
      <w:r w:rsidRPr="0084297D">
        <w:rPr>
          <w:rFonts w:hint="cs"/>
          <w:spacing w:val="-2"/>
          <w:rtl/>
        </w:rPr>
        <w:t>ناطقها</w:t>
      </w:r>
      <w:r w:rsidRPr="0084297D">
        <w:rPr>
          <w:spacing w:val="-2"/>
          <w:rtl/>
        </w:rPr>
        <w:t xml:space="preserve"> الأصلية أو لتلبية احتياجاته</w:t>
      </w:r>
      <w:r w:rsidRPr="0084297D">
        <w:rPr>
          <w:rFonts w:hint="cs"/>
          <w:spacing w:val="-2"/>
          <w:rtl/>
        </w:rPr>
        <w:t>ا</w:t>
      </w:r>
      <w:r w:rsidRPr="0084297D">
        <w:rPr>
          <w:spacing w:val="-2"/>
          <w:rtl/>
        </w:rPr>
        <w:t xml:space="preserve"> </w:t>
      </w:r>
      <w:r w:rsidRPr="0084297D">
        <w:rPr>
          <w:rFonts w:hint="cs"/>
          <w:spacing w:val="-2"/>
          <w:rtl/>
        </w:rPr>
        <w:t>المحددة في مجال الإسكان</w:t>
      </w:r>
      <w:r w:rsidRPr="0084297D">
        <w:rPr>
          <w:spacing w:val="-2"/>
          <w:rtl/>
        </w:rPr>
        <w:t xml:space="preserve"> في </w:t>
      </w:r>
      <w:r w:rsidRPr="0084297D">
        <w:rPr>
          <w:rFonts w:hint="cs"/>
          <w:spacing w:val="-2"/>
          <w:rtl/>
        </w:rPr>
        <w:t>الأماكن التي تعيش فيها حالياً</w:t>
      </w:r>
      <w:r w:rsidRPr="0084297D">
        <w:rPr>
          <w:spacing w:val="-2"/>
          <w:rtl/>
        </w:rPr>
        <w:t>؛</w:t>
      </w:r>
    </w:p>
    <w:p w:rsidR="00593835" w:rsidRPr="0029782F" w:rsidRDefault="00593835" w:rsidP="0084297D">
      <w:pPr>
        <w:pStyle w:val="SingleTxtGA"/>
        <w:rPr>
          <w:rtl/>
        </w:rPr>
      </w:pPr>
      <w:r w:rsidRPr="0029782F">
        <w:rPr>
          <w:sz w:val="30"/>
          <w:rtl/>
          <w:lang w:bidi="ar-SY"/>
        </w:rPr>
        <w:tab/>
        <w:t>(</w:t>
      </w:r>
      <w:r w:rsidRPr="0029782F">
        <w:rPr>
          <w:rtl/>
        </w:rPr>
        <w:t>ب)</w:t>
      </w:r>
      <w:r w:rsidRPr="0029782F">
        <w:rPr>
          <w:rtl/>
        </w:rPr>
        <w:tab/>
        <w:t xml:space="preserve">البرامج الاجتماعية التي تستهدف الأسر </w:t>
      </w:r>
      <w:r w:rsidRPr="0029782F">
        <w:rPr>
          <w:rFonts w:hint="cs"/>
          <w:rtl/>
        </w:rPr>
        <w:t>التي تعيش في ظل أشد الأوضاع هشاشة، من قبيل الخدمات الصحية وخدمات التعليم المجانية</w:t>
      </w:r>
      <w:r w:rsidRPr="0029782F">
        <w:rPr>
          <w:rtl/>
        </w:rPr>
        <w:t xml:space="preserve"> وبرامج الإسكان الاجتماعي </w:t>
      </w:r>
      <w:r w:rsidRPr="0029782F">
        <w:rPr>
          <w:rFonts w:hint="cs"/>
          <w:rtl/>
        </w:rPr>
        <w:t xml:space="preserve">التي </w:t>
      </w:r>
      <w:r w:rsidR="0084297D">
        <w:rPr>
          <w:rFonts w:hint="cs"/>
          <w:rtl/>
        </w:rPr>
        <w:t>نادراً ما يستفيد منها أفقر الأطفال</w:t>
      </w:r>
      <w:r w:rsidRPr="0029782F">
        <w:rPr>
          <w:rtl/>
        </w:rPr>
        <w:t>؛</w:t>
      </w:r>
    </w:p>
    <w:p w:rsidR="00593835" w:rsidRPr="0029782F" w:rsidRDefault="00593835" w:rsidP="0084297D">
      <w:pPr>
        <w:pStyle w:val="SingleTxtGA"/>
        <w:rPr>
          <w:sz w:val="30"/>
          <w:rtl/>
          <w:lang w:bidi="ar-SY"/>
        </w:rPr>
      </w:pPr>
      <w:r w:rsidRPr="0029782F">
        <w:rPr>
          <w:sz w:val="30"/>
          <w:rtl/>
          <w:lang w:bidi="ar-SY"/>
        </w:rPr>
        <w:tab/>
        <w:t>(ج)</w:t>
      </w:r>
      <w:r w:rsidRPr="0029782F">
        <w:rPr>
          <w:sz w:val="30"/>
          <w:rtl/>
          <w:lang w:bidi="ar-SY"/>
        </w:rPr>
        <w:tab/>
      </w:r>
      <w:r w:rsidRPr="0029782F">
        <w:rPr>
          <w:rFonts w:hint="cs"/>
          <w:rtl/>
          <w:lang w:bidi="ar-SY"/>
        </w:rPr>
        <w:t xml:space="preserve">الطلب إلى </w:t>
      </w:r>
      <w:r w:rsidR="0084297D">
        <w:rPr>
          <w:rFonts w:hint="cs"/>
          <w:rtl/>
          <w:lang w:bidi="ar-SY"/>
        </w:rPr>
        <w:t xml:space="preserve">أسر وأطفال </w:t>
      </w:r>
      <w:r w:rsidRPr="0029782F">
        <w:rPr>
          <w:rFonts w:hint="cs"/>
          <w:rtl/>
          <w:lang w:bidi="ar-SY"/>
        </w:rPr>
        <w:t xml:space="preserve">الأشخاص المفقودين إحضار تصريح من المحكمة يؤكد وفاة </w:t>
      </w:r>
      <w:r w:rsidR="00041C88">
        <w:rPr>
          <w:rFonts w:hint="cs"/>
          <w:rtl/>
          <w:lang w:bidi="ar-SY"/>
        </w:rPr>
        <w:t>القريب المفقود</w:t>
      </w:r>
      <w:r w:rsidRPr="0029782F">
        <w:rPr>
          <w:rtl/>
        </w:rPr>
        <w:t xml:space="preserve"> للحصول على </w:t>
      </w:r>
      <w:r w:rsidRPr="0029782F">
        <w:rPr>
          <w:rFonts w:hint="cs"/>
          <w:rtl/>
        </w:rPr>
        <w:t>إعانات</w:t>
      </w:r>
      <w:r w:rsidRPr="0029782F">
        <w:rPr>
          <w:rtl/>
        </w:rPr>
        <w:t xml:space="preserve"> الضمان الاجتماعي بما في ذلك </w:t>
      </w:r>
      <w:r w:rsidRPr="0029782F">
        <w:rPr>
          <w:rFonts w:hint="cs"/>
          <w:rtl/>
        </w:rPr>
        <w:t>المنح الدراسية</w:t>
      </w:r>
      <w:r w:rsidRPr="0029782F">
        <w:rPr>
          <w:rtl/>
        </w:rPr>
        <w:t xml:space="preserve"> </w:t>
      </w:r>
      <w:r w:rsidRPr="0029782F">
        <w:rPr>
          <w:rFonts w:hint="cs"/>
          <w:rtl/>
        </w:rPr>
        <w:t>لل</w:t>
      </w:r>
      <w:r w:rsidRPr="0029782F">
        <w:rPr>
          <w:rtl/>
        </w:rPr>
        <w:t>أطفال؛</w:t>
      </w:r>
    </w:p>
    <w:p w:rsidR="00593835" w:rsidRPr="0029782F" w:rsidRDefault="00593835" w:rsidP="00593835">
      <w:pPr>
        <w:pStyle w:val="SingleTxtGA"/>
        <w:rPr>
          <w:spacing w:val="-4"/>
          <w:sz w:val="30"/>
          <w:rtl/>
          <w:lang w:bidi="ar-SY"/>
        </w:rPr>
      </w:pPr>
      <w:r w:rsidRPr="0029782F">
        <w:rPr>
          <w:spacing w:val="-4"/>
          <w:sz w:val="30"/>
          <w:rtl/>
          <w:lang w:bidi="ar-SY"/>
        </w:rPr>
        <w:tab/>
        <w:t>(د)</w:t>
      </w:r>
      <w:r w:rsidRPr="0029782F">
        <w:rPr>
          <w:spacing w:val="-4"/>
          <w:sz w:val="30"/>
          <w:rtl/>
          <w:lang w:bidi="ar-SY"/>
        </w:rPr>
        <w:tab/>
      </w:r>
      <w:r w:rsidRPr="0029782F">
        <w:rPr>
          <w:rtl/>
        </w:rPr>
        <w:t xml:space="preserve">ارتفاع مستوى البطالة </w:t>
      </w:r>
      <w:r w:rsidRPr="0029782F">
        <w:rPr>
          <w:rFonts w:hint="cs"/>
          <w:rtl/>
        </w:rPr>
        <w:t>بين النساء والشباب</w:t>
      </w:r>
      <w:r w:rsidRPr="0029782F">
        <w:rPr>
          <w:rtl/>
        </w:rPr>
        <w:t xml:space="preserve"> وانخفاض تمثيل المرأة في المناصب القيادية</w:t>
      </w:r>
      <w:r w:rsidRPr="0029782F">
        <w:rPr>
          <w:rFonts w:hint="cs"/>
          <w:rtl/>
        </w:rPr>
        <w:t>، وهو يعكس وضعاً عاماً يدل على عدم تمكين</w:t>
      </w:r>
      <w:r w:rsidRPr="0029782F">
        <w:rPr>
          <w:rtl/>
        </w:rPr>
        <w:t xml:space="preserve"> </w:t>
      </w:r>
      <w:r w:rsidRPr="0029782F">
        <w:rPr>
          <w:rFonts w:hint="cs"/>
          <w:rtl/>
        </w:rPr>
        <w:t>النساء والأطفال.</w:t>
      </w:r>
    </w:p>
    <w:p w:rsidR="00593835" w:rsidRPr="0084297D" w:rsidRDefault="00593835" w:rsidP="00593835">
      <w:pPr>
        <w:pStyle w:val="SingleTxtGA"/>
        <w:rPr>
          <w:b/>
          <w:bCs/>
          <w:rtl/>
          <w:lang w:val="fr-CH"/>
        </w:rPr>
      </w:pPr>
      <w:r w:rsidRPr="0084297D">
        <w:rPr>
          <w:rFonts w:hint="cs"/>
          <w:rtl/>
          <w:lang w:val="fr-CH"/>
        </w:rPr>
        <w:t>62-</w:t>
      </w:r>
      <w:r w:rsidRPr="0084297D">
        <w:rPr>
          <w:rFonts w:hint="cs"/>
          <w:rtl/>
          <w:lang w:val="fr-CH"/>
        </w:rPr>
        <w:tab/>
      </w:r>
      <w:r w:rsidRPr="0084297D">
        <w:rPr>
          <w:rFonts w:hint="cs"/>
          <w:b/>
          <w:bCs/>
          <w:rtl/>
          <w:lang w:val="fr-CH"/>
        </w:rPr>
        <w:t>تحث اللجنة الدولة الطرف على تعزيز جهودها الرامية إلى القضاء على الفقر ومعالجة أسبابه الجذرية والتصدي للعوامل المحدِّدة الهيكلية للفقر لتحقيق هذه الغاية. وتشجع اللجنة الدولة الطرف على الاضطلاع بما يلي:</w:t>
      </w:r>
    </w:p>
    <w:p w:rsidR="00593835" w:rsidRPr="0084297D" w:rsidRDefault="00593835" w:rsidP="00593835">
      <w:pPr>
        <w:pStyle w:val="SingleTxtGA"/>
        <w:rPr>
          <w:b/>
          <w:bCs/>
          <w:rtl/>
        </w:rPr>
      </w:pPr>
      <w:r w:rsidRPr="0084297D">
        <w:rPr>
          <w:rFonts w:hint="cs"/>
          <w:b/>
          <w:bCs/>
          <w:rtl/>
          <w:lang w:val="fr-CH"/>
        </w:rPr>
        <w:tab/>
      </w:r>
      <w:r w:rsidRPr="0084297D">
        <w:rPr>
          <w:b/>
          <w:bCs/>
          <w:rtl/>
          <w:lang w:bidi="ar-SY"/>
        </w:rPr>
        <w:t>(أ)</w:t>
      </w:r>
      <w:r w:rsidRPr="0084297D">
        <w:rPr>
          <w:b/>
          <w:bCs/>
          <w:rtl/>
          <w:lang w:bidi="ar-SY"/>
        </w:rPr>
        <w:tab/>
      </w:r>
      <w:r w:rsidRPr="0084297D">
        <w:rPr>
          <w:rFonts w:hint="cs"/>
          <w:b/>
          <w:bCs/>
          <w:rtl/>
        </w:rPr>
        <w:t>اتخاذ جميع التدابير الضرورية، بما فيها سياسات العمل الإيجابي لمعالجة التفاوتات الاقتصادية التي تؤثر على المناطق الريفية وضواحي المناطق الحضرية وتؤدي إلى عدم التساوي بين الأطفال في التمتع بالحقوق المكرسة في الاتفاقية؛</w:t>
      </w:r>
    </w:p>
    <w:p w:rsidR="00593835" w:rsidRPr="0084297D" w:rsidRDefault="00593835" w:rsidP="00593835">
      <w:pPr>
        <w:pStyle w:val="SingleTxtGA"/>
        <w:rPr>
          <w:b/>
          <w:bCs/>
          <w:rtl/>
        </w:rPr>
      </w:pPr>
      <w:r w:rsidRPr="0084297D">
        <w:rPr>
          <w:b/>
          <w:bCs/>
          <w:sz w:val="30"/>
          <w:rtl/>
          <w:lang w:bidi="ar-SY"/>
        </w:rPr>
        <w:tab/>
        <w:t>(</w:t>
      </w:r>
      <w:r w:rsidRPr="0084297D">
        <w:rPr>
          <w:b/>
          <w:bCs/>
          <w:rtl/>
        </w:rPr>
        <w:t>ب)</w:t>
      </w:r>
      <w:r w:rsidRPr="0084297D">
        <w:rPr>
          <w:b/>
          <w:bCs/>
          <w:rtl/>
        </w:rPr>
        <w:tab/>
      </w:r>
      <w:r w:rsidRPr="0084297D">
        <w:rPr>
          <w:rFonts w:hint="cs"/>
          <w:b/>
          <w:bCs/>
          <w:rtl/>
        </w:rPr>
        <w:t>تقييم أثر برامج الحماية الاجتماعية ومراجعتها للتأكد من أنها برامج مُستدامة تمنح الأولوية للأطفال الأشد هشاشة وحرماناً؛</w:t>
      </w:r>
    </w:p>
    <w:p w:rsidR="00593835" w:rsidRPr="0084297D" w:rsidRDefault="00593835" w:rsidP="00593835">
      <w:pPr>
        <w:pStyle w:val="SingleTxtGA"/>
        <w:rPr>
          <w:b/>
          <w:bCs/>
          <w:sz w:val="30"/>
          <w:rtl/>
          <w:lang w:bidi="ar-SY"/>
        </w:rPr>
      </w:pPr>
      <w:r w:rsidRPr="0084297D">
        <w:rPr>
          <w:b/>
          <w:bCs/>
          <w:sz w:val="30"/>
          <w:rtl/>
          <w:lang w:bidi="ar-SY"/>
        </w:rPr>
        <w:tab/>
        <w:t>(ج)</w:t>
      </w:r>
      <w:r w:rsidRPr="0084297D">
        <w:rPr>
          <w:b/>
          <w:bCs/>
          <w:sz w:val="30"/>
          <w:rtl/>
          <w:lang w:bidi="ar-SY"/>
        </w:rPr>
        <w:tab/>
      </w:r>
      <w:r w:rsidRPr="0084297D">
        <w:rPr>
          <w:rFonts w:hint="cs"/>
          <w:b/>
          <w:bCs/>
          <w:rtl/>
          <w:lang w:bidi="ar-SY"/>
        </w:rPr>
        <w:t>ضمان عدم إلزام أسر المفقودين بإثبات وفاة قريبهم المفقود للحصول على إعانات الضمان الاجتماعي؛</w:t>
      </w:r>
    </w:p>
    <w:p w:rsidR="00593835" w:rsidRPr="0084297D" w:rsidRDefault="00593835" w:rsidP="00593835">
      <w:pPr>
        <w:pStyle w:val="SingleTxtGA"/>
        <w:rPr>
          <w:b/>
          <w:bCs/>
          <w:rtl/>
          <w:lang w:val="fr-CH"/>
        </w:rPr>
      </w:pPr>
      <w:r w:rsidRPr="0084297D">
        <w:rPr>
          <w:b/>
          <w:bCs/>
          <w:spacing w:val="-4"/>
          <w:sz w:val="30"/>
          <w:rtl/>
          <w:lang w:bidi="ar-SY"/>
        </w:rPr>
        <w:tab/>
        <w:t>(د)</w:t>
      </w:r>
      <w:r w:rsidRPr="0084297D">
        <w:rPr>
          <w:b/>
          <w:bCs/>
          <w:spacing w:val="-4"/>
          <w:sz w:val="30"/>
          <w:rtl/>
          <w:lang w:bidi="ar-SY"/>
        </w:rPr>
        <w:tab/>
      </w:r>
      <w:r w:rsidRPr="0084297D">
        <w:rPr>
          <w:rFonts w:hint="cs"/>
          <w:b/>
          <w:bCs/>
          <w:rtl/>
        </w:rPr>
        <w:t xml:space="preserve">اتخاذ جميع التدابير الضرورية لزيادة فرص حصول النساء والشباب على وظائف، وزيادة عدد النساء في المناصب القيادية بغية تجنيب الأسر من الوقوع في دائرة الفقر بطريقة مستدامة. </w:t>
      </w:r>
    </w:p>
    <w:p w:rsidR="00593835" w:rsidRPr="0029782F" w:rsidRDefault="00593835" w:rsidP="0084297D">
      <w:pPr>
        <w:pStyle w:val="H1GA"/>
        <w:rPr>
          <w:rtl/>
          <w:lang w:val="fr-CH"/>
        </w:rPr>
      </w:pPr>
      <w:r w:rsidRPr="0029782F">
        <w:rPr>
          <w:rFonts w:hint="cs"/>
          <w:rtl/>
          <w:lang w:val="fr-CH"/>
        </w:rPr>
        <w:tab/>
        <w:t>زاي-</w:t>
      </w:r>
      <w:r w:rsidRPr="0029782F">
        <w:rPr>
          <w:rFonts w:hint="cs"/>
          <w:rtl/>
          <w:lang w:val="fr-CH"/>
        </w:rPr>
        <w:tab/>
        <w:t>التعليم والترفيه والأنشطة الثقافية (المواد 28 و29 و31 من الاتفاقية)</w:t>
      </w:r>
    </w:p>
    <w:p w:rsidR="00593835" w:rsidRPr="0029782F" w:rsidRDefault="00593835" w:rsidP="0084297D">
      <w:pPr>
        <w:pStyle w:val="H23GA"/>
        <w:rPr>
          <w:rtl/>
          <w:lang w:val="fr-CH"/>
        </w:rPr>
      </w:pPr>
      <w:r w:rsidRPr="0029782F">
        <w:rPr>
          <w:rFonts w:hint="cs"/>
          <w:rtl/>
          <w:lang w:val="fr-CH"/>
        </w:rPr>
        <w:tab/>
      </w:r>
      <w:r w:rsidRPr="0029782F">
        <w:rPr>
          <w:rFonts w:hint="cs"/>
          <w:rtl/>
          <w:lang w:val="fr-CH"/>
        </w:rPr>
        <w:tab/>
        <w:t>التعليم، بما في ذلك التدريب والإرشاد المهنيان</w:t>
      </w:r>
    </w:p>
    <w:p w:rsidR="00593835" w:rsidRPr="0029782F" w:rsidRDefault="00593835" w:rsidP="008604A3">
      <w:pPr>
        <w:pStyle w:val="SingleTxtGA"/>
        <w:rPr>
          <w:spacing w:val="-4"/>
          <w:rtl/>
          <w:lang w:val="fr-CH"/>
        </w:rPr>
      </w:pPr>
      <w:r w:rsidRPr="0029782F">
        <w:rPr>
          <w:rFonts w:hint="cs"/>
          <w:spacing w:val="-4"/>
          <w:rtl/>
          <w:lang w:val="fr-CH"/>
        </w:rPr>
        <w:t>63</w:t>
      </w:r>
      <w:r w:rsidRPr="0029782F">
        <w:rPr>
          <w:spacing w:val="-4"/>
          <w:rtl/>
          <w:lang w:val="fr-CH"/>
        </w:rPr>
        <w:t>-</w:t>
      </w:r>
      <w:r w:rsidRPr="0029782F">
        <w:rPr>
          <w:spacing w:val="-4"/>
          <w:rtl/>
          <w:lang w:val="fr-CH"/>
        </w:rPr>
        <w:tab/>
        <w:t>تلاحظ اللجنة كتطور إيجابي</w:t>
      </w:r>
      <w:r w:rsidRPr="0029782F">
        <w:rPr>
          <w:rtl/>
        </w:rPr>
        <w:t xml:space="preserve"> </w:t>
      </w:r>
      <w:r w:rsidRPr="0029782F">
        <w:rPr>
          <w:rFonts w:hint="cs"/>
          <w:rtl/>
        </w:rPr>
        <w:t>الز</w:t>
      </w:r>
      <w:r w:rsidRPr="0029782F">
        <w:rPr>
          <w:rtl/>
        </w:rPr>
        <w:t>يادة الكبيرة</w:t>
      </w:r>
      <w:r w:rsidRPr="0029782F">
        <w:rPr>
          <w:rFonts w:hint="cs"/>
          <w:rtl/>
        </w:rPr>
        <w:t xml:space="preserve"> المسجلة</w:t>
      </w:r>
      <w:r w:rsidRPr="0029782F">
        <w:rPr>
          <w:rtl/>
        </w:rPr>
        <w:t xml:space="preserve"> في معدل الالتحاق بالتعليم الابتدائي (98 في المائة في عام 2007). وترحب اللجنة أيضا</w:t>
      </w:r>
      <w:r w:rsidRPr="0029782F">
        <w:rPr>
          <w:rFonts w:hint="cs"/>
          <w:rtl/>
        </w:rPr>
        <w:t>ً</w:t>
      </w:r>
      <w:r w:rsidRPr="0029782F">
        <w:rPr>
          <w:rtl/>
        </w:rPr>
        <w:t xml:space="preserve"> </w:t>
      </w:r>
      <w:r w:rsidRPr="0029782F">
        <w:rPr>
          <w:rFonts w:hint="cs"/>
          <w:rtl/>
        </w:rPr>
        <w:t>ب</w:t>
      </w:r>
      <w:r w:rsidRPr="0029782F">
        <w:rPr>
          <w:rtl/>
        </w:rPr>
        <w:t xml:space="preserve">القانون رقم 08-04 </w:t>
      </w:r>
      <w:r w:rsidRPr="0029782F">
        <w:rPr>
          <w:rFonts w:hint="cs"/>
          <w:rtl/>
        </w:rPr>
        <w:t>المؤرخ</w:t>
      </w:r>
      <w:r w:rsidR="008604A3">
        <w:rPr>
          <w:rFonts w:hint="cs"/>
          <w:rtl/>
        </w:rPr>
        <w:t> </w:t>
      </w:r>
      <w:r w:rsidRPr="0029782F">
        <w:rPr>
          <w:rtl/>
        </w:rPr>
        <w:t>23 كانون الثاني</w:t>
      </w:r>
      <w:r w:rsidRPr="0029782F">
        <w:rPr>
          <w:rFonts w:hint="cs"/>
          <w:rtl/>
        </w:rPr>
        <w:t>/يناير</w:t>
      </w:r>
      <w:r w:rsidRPr="0029782F">
        <w:rPr>
          <w:rtl/>
        </w:rPr>
        <w:t xml:space="preserve"> 2008 و</w:t>
      </w:r>
      <w:r w:rsidRPr="0029782F">
        <w:rPr>
          <w:rFonts w:hint="cs"/>
          <w:rtl/>
        </w:rPr>
        <w:t>المتعلق بالتعليم والذي ينص</w:t>
      </w:r>
      <w:r w:rsidR="00041C88">
        <w:rPr>
          <w:rtl/>
        </w:rPr>
        <w:t>، في جملة أمور،</w:t>
      </w:r>
      <w:r w:rsidRPr="0029782F">
        <w:rPr>
          <w:rFonts w:hint="cs"/>
          <w:rtl/>
        </w:rPr>
        <w:t xml:space="preserve"> على </w:t>
      </w:r>
      <w:r w:rsidRPr="0029782F">
        <w:rPr>
          <w:rtl/>
        </w:rPr>
        <w:t xml:space="preserve">أن التعليم </w:t>
      </w:r>
      <w:r w:rsidRPr="0029782F">
        <w:rPr>
          <w:rFonts w:hint="cs"/>
          <w:rtl/>
        </w:rPr>
        <w:t>إجباري</w:t>
      </w:r>
      <w:r w:rsidRPr="0029782F">
        <w:rPr>
          <w:rtl/>
        </w:rPr>
        <w:t xml:space="preserve"> لجميع الفتيات والفتيان</w:t>
      </w:r>
      <w:r w:rsidRPr="0029782F">
        <w:rPr>
          <w:rFonts w:hint="cs"/>
          <w:rtl/>
        </w:rPr>
        <w:t xml:space="preserve"> البالغين من العمر</w:t>
      </w:r>
      <w:r w:rsidRPr="0029782F">
        <w:rPr>
          <w:rtl/>
        </w:rPr>
        <w:t xml:space="preserve"> 6 </w:t>
      </w:r>
      <w:r w:rsidRPr="0029782F">
        <w:rPr>
          <w:rFonts w:hint="cs"/>
          <w:rtl/>
        </w:rPr>
        <w:t xml:space="preserve">سنوات إلى </w:t>
      </w:r>
      <w:r w:rsidRPr="0029782F">
        <w:rPr>
          <w:rtl/>
        </w:rPr>
        <w:t xml:space="preserve">16 </w:t>
      </w:r>
      <w:r w:rsidRPr="0029782F">
        <w:rPr>
          <w:rFonts w:hint="cs"/>
          <w:rtl/>
        </w:rPr>
        <w:t>سنة</w:t>
      </w:r>
      <w:r w:rsidRPr="0029782F">
        <w:rPr>
          <w:rtl/>
        </w:rPr>
        <w:t>، و</w:t>
      </w:r>
      <w:r w:rsidRPr="0029782F">
        <w:rPr>
          <w:rFonts w:hint="cs"/>
          <w:rtl/>
        </w:rPr>
        <w:t>الجهود الكبيرة التي بُذلت</w:t>
      </w:r>
      <w:r w:rsidRPr="0029782F">
        <w:rPr>
          <w:rtl/>
        </w:rPr>
        <w:t xml:space="preserve"> لتطوير برامج الطفولة المبكرة، و</w:t>
      </w:r>
      <w:r w:rsidRPr="0029782F">
        <w:rPr>
          <w:rFonts w:hint="cs"/>
          <w:rtl/>
        </w:rPr>
        <w:t>ال</w:t>
      </w:r>
      <w:r w:rsidRPr="0029782F">
        <w:rPr>
          <w:rtl/>
        </w:rPr>
        <w:t xml:space="preserve">استراتيجية </w:t>
      </w:r>
      <w:r w:rsidRPr="0029782F">
        <w:rPr>
          <w:rFonts w:hint="cs"/>
          <w:rtl/>
        </w:rPr>
        <w:t>التي أُطلقت</w:t>
      </w:r>
      <w:r w:rsidRPr="0029782F">
        <w:rPr>
          <w:rtl/>
        </w:rPr>
        <w:t xml:space="preserve"> في عام 2009 للقضاء على الأمية بحلول عام 2015، والتقدم الكبير المحرز ل</w:t>
      </w:r>
      <w:r w:rsidRPr="0029782F">
        <w:rPr>
          <w:rFonts w:hint="cs"/>
          <w:rtl/>
        </w:rPr>
        <w:t>إعمال</w:t>
      </w:r>
      <w:r w:rsidRPr="0029782F">
        <w:rPr>
          <w:rtl/>
        </w:rPr>
        <w:t xml:space="preserve"> حق الفتيات في التعليم</w:t>
      </w:r>
      <w:r w:rsidRPr="0029782F">
        <w:t>.</w:t>
      </w:r>
      <w:r w:rsidRPr="0029782F">
        <w:rPr>
          <w:spacing w:val="-4"/>
          <w:rtl/>
          <w:lang w:val="fr-CH"/>
        </w:rPr>
        <w:t xml:space="preserve"> بيد أن اللجنة تشعر بالقلق </w:t>
      </w:r>
      <w:r w:rsidRPr="0029782F">
        <w:rPr>
          <w:rFonts w:hint="cs"/>
          <w:spacing w:val="-4"/>
          <w:rtl/>
          <w:lang w:val="fr-CH"/>
        </w:rPr>
        <w:t>م</w:t>
      </w:r>
      <w:r w:rsidRPr="0029782F">
        <w:rPr>
          <w:spacing w:val="-4"/>
          <w:rtl/>
          <w:lang w:val="fr-CH"/>
        </w:rPr>
        <w:t>ما يلي:</w:t>
      </w:r>
    </w:p>
    <w:p w:rsidR="00593835" w:rsidRPr="0029782F" w:rsidRDefault="00593835" w:rsidP="008604A3">
      <w:pPr>
        <w:pStyle w:val="SingleTxtGA"/>
        <w:spacing w:after="80"/>
        <w:rPr>
          <w:rtl/>
        </w:rPr>
      </w:pPr>
      <w:r w:rsidRPr="0029782F">
        <w:rPr>
          <w:rtl/>
          <w:lang w:val="fr-CH"/>
        </w:rPr>
        <w:tab/>
        <w:t>(أ)</w:t>
      </w:r>
      <w:r w:rsidRPr="0029782F">
        <w:rPr>
          <w:rtl/>
          <w:lang w:val="fr-CH"/>
        </w:rPr>
        <w:tab/>
      </w:r>
      <w:r w:rsidRPr="0029782F">
        <w:rPr>
          <w:rFonts w:hint="cs"/>
          <w:rtl/>
        </w:rPr>
        <w:t>وجود تفاوتات</w:t>
      </w:r>
      <w:r w:rsidRPr="0029782F">
        <w:rPr>
          <w:rtl/>
        </w:rPr>
        <w:t xml:space="preserve"> إقليمية كبيرة </w:t>
      </w:r>
      <w:r w:rsidRPr="0029782F">
        <w:rPr>
          <w:rFonts w:hint="cs"/>
          <w:rtl/>
        </w:rPr>
        <w:t>فيما يتعلق</w:t>
      </w:r>
      <w:r w:rsidRPr="0029782F">
        <w:rPr>
          <w:rtl/>
        </w:rPr>
        <w:t xml:space="preserve"> </w:t>
      </w:r>
      <w:r w:rsidRPr="0029782F">
        <w:rPr>
          <w:rFonts w:hint="cs"/>
          <w:rtl/>
        </w:rPr>
        <w:t>ب</w:t>
      </w:r>
      <w:r w:rsidRPr="0029782F">
        <w:rPr>
          <w:rtl/>
        </w:rPr>
        <w:t>الحصول على التعليم، و</w:t>
      </w:r>
      <w:r w:rsidRPr="0029782F">
        <w:rPr>
          <w:rFonts w:hint="cs"/>
          <w:rtl/>
        </w:rPr>
        <w:t xml:space="preserve">تعاني </w:t>
      </w:r>
      <w:r w:rsidRPr="0029782F">
        <w:rPr>
          <w:rtl/>
        </w:rPr>
        <w:t xml:space="preserve">بعض </w:t>
      </w:r>
      <w:r w:rsidRPr="0029782F">
        <w:rPr>
          <w:rFonts w:hint="cs"/>
          <w:rtl/>
        </w:rPr>
        <w:t>ال</w:t>
      </w:r>
      <w:r w:rsidRPr="0029782F">
        <w:rPr>
          <w:rtl/>
        </w:rPr>
        <w:t xml:space="preserve">ولايات </w:t>
      </w:r>
      <w:r w:rsidRPr="0029782F">
        <w:rPr>
          <w:rFonts w:hint="cs"/>
          <w:rtl/>
        </w:rPr>
        <w:t xml:space="preserve">مثل </w:t>
      </w:r>
      <w:r w:rsidRPr="0029782F">
        <w:rPr>
          <w:rtl/>
        </w:rPr>
        <w:t xml:space="preserve">الجلفة وميلة </w:t>
      </w:r>
      <w:r w:rsidRPr="0029782F">
        <w:rPr>
          <w:rFonts w:hint="cs"/>
          <w:rtl/>
        </w:rPr>
        <w:t>تحديداً من الحرمان في هذا المجال؛</w:t>
      </w:r>
    </w:p>
    <w:p w:rsidR="00593835" w:rsidRPr="0029782F" w:rsidRDefault="00593835" w:rsidP="008604A3">
      <w:pPr>
        <w:pStyle w:val="SingleTxtGA"/>
        <w:spacing w:after="80"/>
        <w:rPr>
          <w:rtl/>
          <w:lang w:val="fr-CH"/>
        </w:rPr>
      </w:pPr>
      <w:r w:rsidRPr="0029782F">
        <w:rPr>
          <w:rtl/>
          <w:lang w:val="fr-CH"/>
        </w:rPr>
        <w:tab/>
        <w:t>(ب)</w:t>
      </w:r>
      <w:r w:rsidRPr="0029782F">
        <w:rPr>
          <w:rtl/>
          <w:lang w:val="fr-CH"/>
        </w:rPr>
        <w:tab/>
      </w:r>
      <w:r w:rsidRPr="0029782F">
        <w:rPr>
          <w:rFonts w:hint="cs"/>
          <w:rtl/>
        </w:rPr>
        <w:t>تكفل الأسر المعيشية بدفع</w:t>
      </w:r>
      <w:r w:rsidRPr="0029782F">
        <w:rPr>
          <w:rtl/>
        </w:rPr>
        <w:t xml:space="preserve"> (10) في المائة من تكاليف </w:t>
      </w:r>
      <w:r w:rsidR="00041C88">
        <w:rPr>
          <w:rtl/>
        </w:rPr>
        <w:t>التعليم في المرحلة الابتدائية و</w:t>
      </w:r>
      <w:r w:rsidRPr="0029782F">
        <w:rPr>
          <w:rtl/>
        </w:rPr>
        <w:t xml:space="preserve">21 في المائة </w:t>
      </w:r>
      <w:r w:rsidRPr="0029782F">
        <w:rPr>
          <w:rFonts w:hint="cs"/>
          <w:rtl/>
        </w:rPr>
        <w:t xml:space="preserve">من التكاليف </w:t>
      </w:r>
      <w:r w:rsidRPr="0029782F">
        <w:rPr>
          <w:rtl/>
        </w:rPr>
        <w:t>في المرحلة الثانوية</w:t>
      </w:r>
      <w:r w:rsidRPr="0029782F">
        <w:rPr>
          <w:rFonts w:hint="cs"/>
          <w:rtl/>
        </w:rPr>
        <w:t>؛</w:t>
      </w:r>
    </w:p>
    <w:p w:rsidR="00593835" w:rsidRPr="0029782F" w:rsidRDefault="00593835" w:rsidP="008604A3">
      <w:pPr>
        <w:pStyle w:val="SingleTxtGA"/>
        <w:spacing w:after="80"/>
        <w:rPr>
          <w:rtl/>
          <w:lang w:val="fr-CH"/>
        </w:rPr>
      </w:pPr>
      <w:r w:rsidRPr="0029782F">
        <w:rPr>
          <w:rtl/>
          <w:lang w:val="fr-CH"/>
        </w:rPr>
        <w:tab/>
        <w:t>(ج)</w:t>
      </w:r>
      <w:r w:rsidRPr="0029782F">
        <w:rPr>
          <w:rtl/>
          <w:lang w:val="fr-CH"/>
        </w:rPr>
        <w:tab/>
      </w:r>
      <w:r w:rsidRPr="0029782F">
        <w:rPr>
          <w:rFonts w:hint="cs"/>
          <w:rtl/>
          <w:lang w:val="fr-CH"/>
        </w:rPr>
        <w:t xml:space="preserve">انخفاض </w:t>
      </w:r>
      <w:r w:rsidRPr="0029782F">
        <w:rPr>
          <w:rtl/>
        </w:rPr>
        <w:t xml:space="preserve">معدل الالتحاق بالمدارس الابتدائية على مدى السنوات الماضية، على الرغم من </w:t>
      </w:r>
      <w:r w:rsidRPr="0029782F">
        <w:rPr>
          <w:rFonts w:hint="cs"/>
          <w:rtl/>
        </w:rPr>
        <w:t>المستوى العالي الذي يتمتع به</w:t>
      </w:r>
      <w:r w:rsidRPr="0029782F">
        <w:rPr>
          <w:rtl/>
        </w:rPr>
        <w:t>، و</w:t>
      </w:r>
      <w:r w:rsidRPr="0029782F">
        <w:rPr>
          <w:rFonts w:hint="cs"/>
          <w:rtl/>
        </w:rPr>
        <w:t xml:space="preserve">عدم تمكن سوى </w:t>
      </w:r>
      <w:r w:rsidRPr="0029782F">
        <w:rPr>
          <w:rtl/>
        </w:rPr>
        <w:t xml:space="preserve">أقل من 50 في المائة من </w:t>
      </w:r>
      <w:r w:rsidRPr="0029782F">
        <w:rPr>
          <w:rFonts w:hint="cs"/>
          <w:rtl/>
        </w:rPr>
        <w:t>تلاميذ</w:t>
      </w:r>
      <w:r w:rsidRPr="0029782F">
        <w:rPr>
          <w:rtl/>
        </w:rPr>
        <w:t xml:space="preserve"> المدارس الابتدائية </w:t>
      </w:r>
      <w:r w:rsidRPr="0029782F">
        <w:rPr>
          <w:rFonts w:hint="cs"/>
          <w:rtl/>
        </w:rPr>
        <w:t>من الوصول إلى المرحلة الثانوية</w:t>
      </w:r>
      <w:r w:rsidRPr="0029782F">
        <w:rPr>
          <w:rtl/>
        </w:rPr>
        <w:t>؛</w:t>
      </w:r>
    </w:p>
    <w:p w:rsidR="00593835" w:rsidRPr="0029782F" w:rsidRDefault="00593835" w:rsidP="008604A3">
      <w:pPr>
        <w:pStyle w:val="SingleTxtGA"/>
        <w:spacing w:after="80"/>
        <w:rPr>
          <w:rtl/>
          <w:lang w:val="fr-CH"/>
        </w:rPr>
      </w:pPr>
      <w:r w:rsidRPr="0029782F">
        <w:rPr>
          <w:rtl/>
          <w:lang w:val="fr-CH"/>
        </w:rPr>
        <w:tab/>
        <w:t>(د)</w:t>
      </w:r>
      <w:r w:rsidRPr="0029782F">
        <w:rPr>
          <w:rtl/>
          <w:lang w:val="fr-CH"/>
        </w:rPr>
        <w:tab/>
        <w:t>ثلث الفتيات وحوال</w:t>
      </w:r>
      <w:r w:rsidR="0084297D">
        <w:rPr>
          <w:rFonts w:hint="cs"/>
          <w:rtl/>
          <w:lang w:val="fr-CH"/>
        </w:rPr>
        <w:t>ي</w:t>
      </w:r>
      <w:r w:rsidRPr="0029782F">
        <w:rPr>
          <w:rtl/>
          <w:lang w:val="fr-CH"/>
        </w:rPr>
        <w:t xml:space="preserve"> خمس الفتيان الذين تقل أعمارهم عن 10 سنوات هم من </w:t>
      </w:r>
      <w:r w:rsidR="0084297D">
        <w:rPr>
          <w:rFonts w:hint="cs"/>
          <w:rtl/>
          <w:lang w:val="fr-CH"/>
        </w:rPr>
        <w:t>الأ</w:t>
      </w:r>
      <w:r w:rsidRPr="0029782F">
        <w:rPr>
          <w:rtl/>
          <w:lang w:val="fr-CH"/>
        </w:rPr>
        <w:t>ميين؛</w:t>
      </w:r>
    </w:p>
    <w:p w:rsidR="00593835" w:rsidRPr="0029782F" w:rsidRDefault="00593835" w:rsidP="008604A3">
      <w:pPr>
        <w:pStyle w:val="SingleTxtGA"/>
        <w:spacing w:after="80"/>
        <w:rPr>
          <w:rtl/>
          <w:lang w:bidi="ar-SY"/>
        </w:rPr>
      </w:pPr>
      <w:r w:rsidRPr="0029782F">
        <w:rPr>
          <w:rtl/>
          <w:lang w:val="fr-CH"/>
        </w:rPr>
        <w:tab/>
      </w:r>
      <w:r w:rsidRPr="0029782F">
        <w:rPr>
          <w:rtl/>
          <w:lang w:bidi="ar-SY"/>
        </w:rPr>
        <w:t>(</w:t>
      </w:r>
      <w:r w:rsidRPr="0029782F">
        <w:rPr>
          <w:sz w:val="30"/>
          <w:rtl/>
          <w:lang w:bidi="ar-SY"/>
        </w:rPr>
        <w:t>ﻫ</w:t>
      </w:r>
      <w:r w:rsidRPr="0029782F">
        <w:rPr>
          <w:rtl/>
          <w:lang w:bidi="ar-SY"/>
        </w:rPr>
        <w:t>)</w:t>
      </w:r>
      <w:r w:rsidRPr="0029782F">
        <w:rPr>
          <w:rtl/>
          <w:lang w:bidi="ar-SY"/>
        </w:rPr>
        <w:tab/>
      </w:r>
      <w:r w:rsidRPr="0029782F">
        <w:rPr>
          <w:rFonts w:hint="cs"/>
          <w:rtl/>
          <w:lang w:bidi="ar-SY"/>
        </w:rPr>
        <w:t xml:space="preserve">استمرار تدني </w:t>
      </w:r>
      <w:r w:rsidRPr="0029782F">
        <w:rPr>
          <w:rFonts w:hint="cs"/>
          <w:rtl/>
        </w:rPr>
        <w:t>جودة</w:t>
      </w:r>
      <w:r w:rsidRPr="0029782F">
        <w:rPr>
          <w:rtl/>
        </w:rPr>
        <w:t xml:space="preserve"> التعليم في المدارس </w:t>
      </w:r>
      <w:r w:rsidRPr="0029782F">
        <w:rPr>
          <w:rFonts w:hint="cs"/>
          <w:rtl/>
        </w:rPr>
        <w:t>وارتفاع مستويات التوقف عن الدراسة في المرحلة الثانوية.</w:t>
      </w:r>
      <w:r w:rsidRPr="0029782F">
        <w:rPr>
          <w:rtl/>
        </w:rPr>
        <w:t xml:space="preserve"> </w:t>
      </w:r>
      <w:r w:rsidR="0084297D">
        <w:rPr>
          <w:rFonts w:hint="cs"/>
          <w:rtl/>
        </w:rPr>
        <w:t>و</w:t>
      </w:r>
      <w:r w:rsidRPr="0029782F">
        <w:rPr>
          <w:rFonts w:hint="cs"/>
          <w:rtl/>
        </w:rPr>
        <w:t>نقص</w:t>
      </w:r>
      <w:r w:rsidRPr="0029782F">
        <w:rPr>
          <w:rtl/>
        </w:rPr>
        <w:t xml:space="preserve"> التدريب وكذلك </w:t>
      </w:r>
      <w:r w:rsidRPr="0029782F">
        <w:rPr>
          <w:rFonts w:hint="cs"/>
          <w:rtl/>
        </w:rPr>
        <w:t>الوضع التعاقدي</w:t>
      </w:r>
      <w:r w:rsidRPr="0029782F">
        <w:rPr>
          <w:rtl/>
        </w:rPr>
        <w:t xml:space="preserve"> غير </w:t>
      </w:r>
      <w:r w:rsidRPr="0029782F">
        <w:rPr>
          <w:rFonts w:hint="cs"/>
          <w:rtl/>
        </w:rPr>
        <w:t>ال</w:t>
      </w:r>
      <w:r w:rsidRPr="0029782F">
        <w:rPr>
          <w:rtl/>
        </w:rPr>
        <w:t xml:space="preserve">مستقر </w:t>
      </w:r>
      <w:r w:rsidRPr="0029782F">
        <w:rPr>
          <w:rFonts w:hint="cs"/>
          <w:rtl/>
        </w:rPr>
        <w:t>ل</w:t>
      </w:r>
      <w:r w:rsidRPr="0029782F">
        <w:rPr>
          <w:rtl/>
        </w:rPr>
        <w:t xml:space="preserve">نسبة كبيرة من المعلمين </w:t>
      </w:r>
      <w:r w:rsidR="0084297D">
        <w:rPr>
          <w:rFonts w:hint="cs"/>
          <w:rtl/>
        </w:rPr>
        <w:t xml:space="preserve">وأثرهما السلبي في </w:t>
      </w:r>
      <w:r w:rsidRPr="0029782F">
        <w:rPr>
          <w:rtl/>
        </w:rPr>
        <w:t>جودة النظام التعليمي؛</w:t>
      </w:r>
    </w:p>
    <w:p w:rsidR="00593835" w:rsidRPr="0029782F" w:rsidRDefault="00593835" w:rsidP="008604A3">
      <w:pPr>
        <w:pStyle w:val="SingleTxtGA"/>
        <w:spacing w:after="80"/>
        <w:rPr>
          <w:rtl/>
          <w:lang w:bidi="ar-SY"/>
        </w:rPr>
      </w:pPr>
      <w:r w:rsidRPr="0029782F">
        <w:rPr>
          <w:rtl/>
          <w:lang w:bidi="ar-SY"/>
        </w:rPr>
        <w:tab/>
        <w:t>(و)</w:t>
      </w:r>
      <w:r w:rsidRPr="0029782F">
        <w:rPr>
          <w:rtl/>
          <w:lang w:bidi="ar-SY"/>
        </w:rPr>
        <w:tab/>
      </w:r>
      <w:r w:rsidR="0084297D">
        <w:rPr>
          <w:rFonts w:hint="cs"/>
          <w:rtl/>
        </w:rPr>
        <w:t xml:space="preserve">احتواء </w:t>
      </w:r>
      <w:r w:rsidRPr="0029782F">
        <w:rPr>
          <w:rtl/>
        </w:rPr>
        <w:t xml:space="preserve">الكتب المدرسية </w:t>
      </w:r>
      <w:r w:rsidRPr="0029782F">
        <w:rPr>
          <w:rFonts w:hint="cs"/>
          <w:rtl/>
        </w:rPr>
        <w:t>إلى حد الآن</w:t>
      </w:r>
      <w:r w:rsidRPr="0029782F">
        <w:rPr>
          <w:rtl/>
        </w:rPr>
        <w:t xml:space="preserve"> </w:t>
      </w:r>
      <w:r w:rsidR="0084297D">
        <w:rPr>
          <w:rFonts w:hint="cs"/>
          <w:rtl/>
        </w:rPr>
        <w:t xml:space="preserve">على </w:t>
      </w:r>
      <w:r w:rsidRPr="0029782F">
        <w:rPr>
          <w:rFonts w:hint="cs"/>
          <w:rtl/>
        </w:rPr>
        <w:t>صور نمطية تتسم بالسلبية أو</w:t>
      </w:r>
      <w:r w:rsidR="0084297D">
        <w:rPr>
          <w:rFonts w:hint="eastAsia"/>
          <w:rtl/>
        </w:rPr>
        <w:t> </w:t>
      </w:r>
      <w:r w:rsidR="0084297D">
        <w:rPr>
          <w:rFonts w:hint="cs"/>
          <w:rtl/>
        </w:rPr>
        <w:t>تشي بالسلطة الأبوية؛</w:t>
      </w:r>
    </w:p>
    <w:p w:rsidR="00593835" w:rsidRPr="0029782F" w:rsidRDefault="00593835" w:rsidP="00593835">
      <w:pPr>
        <w:pStyle w:val="SingleTxtGA"/>
        <w:rPr>
          <w:rtl/>
          <w:lang w:val="fr-CH"/>
        </w:rPr>
      </w:pPr>
      <w:r w:rsidRPr="0029782F">
        <w:rPr>
          <w:rtl/>
          <w:lang w:bidi="ar-SY"/>
        </w:rPr>
        <w:tab/>
        <w:t>(ز)</w:t>
      </w:r>
      <w:r w:rsidRPr="0029782F">
        <w:rPr>
          <w:rtl/>
          <w:lang w:bidi="ar-SY"/>
        </w:rPr>
        <w:tab/>
      </w:r>
      <w:r w:rsidRPr="0029782F">
        <w:rPr>
          <w:rFonts w:hint="cs"/>
          <w:rtl/>
          <w:lang w:bidi="ar-SY"/>
        </w:rPr>
        <w:t xml:space="preserve">لا يزال </w:t>
      </w:r>
      <w:r w:rsidRPr="0029782F">
        <w:rPr>
          <w:rtl/>
        </w:rPr>
        <w:t xml:space="preserve">تدريس </w:t>
      </w:r>
      <w:r w:rsidRPr="0029782F">
        <w:rPr>
          <w:rFonts w:hint="cs"/>
          <w:rtl/>
        </w:rPr>
        <w:t>اللغات البربرية</w:t>
      </w:r>
      <w:r w:rsidRPr="0029782F">
        <w:rPr>
          <w:rtl/>
        </w:rPr>
        <w:t xml:space="preserve"> </w:t>
      </w:r>
      <w:r w:rsidRPr="0029782F">
        <w:rPr>
          <w:rFonts w:hint="cs"/>
          <w:rtl/>
        </w:rPr>
        <w:t>ال</w:t>
      </w:r>
      <w:r w:rsidRPr="0029782F">
        <w:rPr>
          <w:rtl/>
        </w:rPr>
        <w:t xml:space="preserve">مكتوبة أو </w:t>
      </w:r>
      <w:r w:rsidRPr="0029782F">
        <w:rPr>
          <w:rFonts w:hint="cs"/>
          <w:rtl/>
        </w:rPr>
        <w:t>ال</w:t>
      </w:r>
      <w:r w:rsidRPr="0029782F">
        <w:rPr>
          <w:rtl/>
        </w:rPr>
        <w:t>منطوقة</w:t>
      </w:r>
      <w:r w:rsidRPr="0029782F">
        <w:rPr>
          <w:rFonts w:hint="cs"/>
          <w:rtl/>
        </w:rPr>
        <w:t xml:space="preserve"> </w:t>
      </w:r>
      <w:r w:rsidRPr="0029782F">
        <w:rPr>
          <w:rtl/>
        </w:rPr>
        <w:t xml:space="preserve">في مدارس الدولة الطرف </w:t>
      </w:r>
      <w:r w:rsidRPr="0029782F">
        <w:rPr>
          <w:rFonts w:hint="cs"/>
          <w:rtl/>
        </w:rPr>
        <w:t>غير متاح</w:t>
      </w:r>
      <w:r w:rsidRPr="0029782F">
        <w:rPr>
          <w:rtl/>
        </w:rPr>
        <w:t xml:space="preserve"> في معظم </w:t>
      </w:r>
      <w:r w:rsidRPr="0029782F">
        <w:rPr>
          <w:rFonts w:hint="cs"/>
          <w:rtl/>
        </w:rPr>
        <w:t>مدارس</w:t>
      </w:r>
      <w:r w:rsidRPr="0029782F">
        <w:rPr>
          <w:rtl/>
        </w:rPr>
        <w:t xml:space="preserve"> الدولة الطرف على الرغم من </w:t>
      </w:r>
      <w:r w:rsidRPr="0029782F">
        <w:rPr>
          <w:rFonts w:hint="cs"/>
          <w:rtl/>
        </w:rPr>
        <w:t>الضمان</w:t>
      </w:r>
      <w:r w:rsidRPr="0029782F">
        <w:rPr>
          <w:rtl/>
        </w:rPr>
        <w:t xml:space="preserve"> الوارد</w:t>
      </w:r>
      <w:r w:rsidRPr="0029782F">
        <w:rPr>
          <w:rFonts w:hint="cs"/>
          <w:rtl/>
        </w:rPr>
        <w:t xml:space="preserve"> في هذا الشأن</w:t>
      </w:r>
      <w:r w:rsidRPr="0029782F">
        <w:rPr>
          <w:rtl/>
        </w:rPr>
        <w:t xml:space="preserve"> في قانون </w:t>
      </w:r>
      <w:r w:rsidRPr="0029782F">
        <w:rPr>
          <w:rFonts w:hint="cs"/>
          <w:rtl/>
        </w:rPr>
        <w:t>عام 2008 المتعلق بالتعليم.</w:t>
      </w:r>
    </w:p>
    <w:p w:rsidR="00593835" w:rsidRPr="0084297D" w:rsidRDefault="00593835" w:rsidP="0084297D">
      <w:pPr>
        <w:pStyle w:val="SingleTxtGA"/>
        <w:rPr>
          <w:b/>
          <w:bCs/>
          <w:rtl/>
          <w:lang w:val="fr-CH"/>
        </w:rPr>
      </w:pPr>
      <w:r w:rsidRPr="0029782F">
        <w:rPr>
          <w:rFonts w:hint="cs"/>
          <w:rtl/>
          <w:lang w:val="fr-CH"/>
        </w:rPr>
        <w:t>64</w:t>
      </w:r>
      <w:r w:rsidRPr="0029782F">
        <w:rPr>
          <w:rtl/>
          <w:lang w:val="fr-CH"/>
        </w:rPr>
        <w:t>-</w:t>
      </w:r>
      <w:r w:rsidRPr="0029782F">
        <w:rPr>
          <w:rtl/>
          <w:lang w:val="fr-CH"/>
        </w:rPr>
        <w:tab/>
      </w:r>
      <w:r w:rsidRPr="0084297D">
        <w:rPr>
          <w:b/>
          <w:bCs/>
          <w:rtl/>
          <w:lang w:val="fr-CH"/>
        </w:rPr>
        <w:t>توصي اللجنة الدولة الطرف</w:t>
      </w:r>
      <w:r w:rsidRPr="0084297D">
        <w:rPr>
          <w:b/>
          <w:bCs/>
          <w:rtl/>
        </w:rPr>
        <w:t xml:space="preserve"> </w:t>
      </w:r>
      <w:r w:rsidRPr="0084297D">
        <w:rPr>
          <w:rFonts w:hint="cs"/>
          <w:b/>
          <w:bCs/>
          <w:rtl/>
        </w:rPr>
        <w:t>ب</w:t>
      </w:r>
      <w:r w:rsidRPr="0084297D">
        <w:rPr>
          <w:b/>
          <w:bCs/>
          <w:rtl/>
        </w:rPr>
        <w:t xml:space="preserve">تعزيز </w:t>
      </w:r>
      <w:r w:rsidRPr="0084297D">
        <w:rPr>
          <w:rFonts w:hint="cs"/>
          <w:b/>
          <w:bCs/>
          <w:rtl/>
        </w:rPr>
        <w:t>جهودها</w:t>
      </w:r>
      <w:r w:rsidRPr="0084297D">
        <w:rPr>
          <w:b/>
          <w:bCs/>
          <w:rtl/>
        </w:rPr>
        <w:t xml:space="preserve"> الرامية إلى القضاء على الأمية، </w:t>
      </w:r>
      <w:r w:rsidR="0084297D">
        <w:rPr>
          <w:rFonts w:hint="cs"/>
          <w:b/>
          <w:bCs/>
          <w:rtl/>
        </w:rPr>
        <w:t>و</w:t>
      </w:r>
      <w:r w:rsidRPr="0084297D">
        <w:rPr>
          <w:rFonts w:hint="cs"/>
          <w:b/>
          <w:bCs/>
          <w:rtl/>
        </w:rPr>
        <w:t>النهوض</w:t>
      </w:r>
      <w:r w:rsidRPr="0084297D">
        <w:rPr>
          <w:b/>
          <w:bCs/>
          <w:rtl/>
        </w:rPr>
        <w:t xml:space="preserve"> </w:t>
      </w:r>
      <w:r w:rsidRPr="0084297D">
        <w:rPr>
          <w:rFonts w:hint="cs"/>
          <w:b/>
          <w:bCs/>
          <w:rtl/>
        </w:rPr>
        <w:t>ب</w:t>
      </w:r>
      <w:r w:rsidRPr="0084297D">
        <w:rPr>
          <w:b/>
          <w:bCs/>
          <w:rtl/>
        </w:rPr>
        <w:t>تعليم الفتيات و</w:t>
      </w:r>
      <w:r w:rsidRPr="0084297D">
        <w:rPr>
          <w:rFonts w:hint="cs"/>
          <w:b/>
          <w:bCs/>
          <w:rtl/>
        </w:rPr>
        <w:t>تطوير</w:t>
      </w:r>
      <w:r w:rsidRPr="0084297D">
        <w:rPr>
          <w:b/>
          <w:bCs/>
          <w:rtl/>
        </w:rPr>
        <w:t xml:space="preserve"> التعليم قبل المدرسي</w:t>
      </w:r>
      <w:r w:rsidRPr="0084297D">
        <w:rPr>
          <w:rFonts w:hint="cs"/>
          <w:b/>
          <w:bCs/>
          <w:rtl/>
        </w:rPr>
        <w:t>.</w:t>
      </w:r>
      <w:r w:rsidRPr="0084297D">
        <w:rPr>
          <w:b/>
          <w:bCs/>
          <w:rtl/>
        </w:rPr>
        <w:t xml:space="preserve"> وتحث اللجنة أيضا</w:t>
      </w:r>
      <w:r w:rsidRPr="0084297D">
        <w:rPr>
          <w:rFonts w:hint="cs"/>
          <w:b/>
          <w:bCs/>
          <w:rtl/>
        </w:rPr>
        <w:t>ً</w:t>
      </w:r>
      <w:r w:rsidRPr="0084297D">
        <w:rPr>
          <w:b/>
          <w:bCs/>
          <w:rtl/>
        </w:rPr>
        <w:t xml:space="preserve"> الدولة الطر</w:t>
      </w:r>
      <w:r w:rsidRPr="0084297D">
        <w:rPr>
          <w:rFonts w:hint="cs"/>
          <w:b/>
          <w:bCs/>
          <w:rtl/>
        </w:rPr>
        <w:t>ف على الاضطلاع بما يلي:</w:t>
      </w:r>
    </w:p>
    <w:p w:rsidR="00593835" w:rsidRPr="0084297D" w:rsidRDefault="00593835" w:rsidP="0084297D">
      <w:pPr>
        <w:pStyle w:val="SingleTxtGA"/>
        <w:spacing w:after="80"/>
        <w:rPr>
          <w:b/>
          <w:bCs/>
          <w:szCs w:val="20"/>
          <w:rtl/>
        </w:rPr>
      </w:pPr>
      <w:r w:rsidRPr="0084297D">
        <w:rPr>
          <w:b/>
          <w:bCs/>
          <w:rtl/>
          <w:lang w:val="fr-CH"/>
        </w:rPr>
        <w:tab/>
        <w:t>(أ)</w:t>
      </w:r>
      <w:r w:rsidRPr="0084297D">
        <w:rPr>
          <w:b/>
          <w:bCs/>
          <w:rtl/>
          <w:lang w:val="fr-CH"/>
        </w:rPr>
        <w:tab/>
      </w:r>
      <w:r w:rsidRPr="0084297D">
        <w:rPr>
          <w:rFonts w:hint="cs"/>
          <w:b/>
          <w:bCs/>
          <w:rtl/>
        </w:rPr>
        <w:t>أن تتخذ،</w:t>
      </w:r>
      <w:r w:rsidRPr="0084297D">
        <w:rPr>
          <w:b/>
          <w:bCs/>
          <w:rtl/>
        </w:rPr>
        <w:t xml:space="preserve"> على سبيل الأولوية</w:t>
      </w:r>
      <w:r w:rsidRPr="0084297D">
        <w:rPr>
          <w:rFonts w:hint="cs"/>
          <w:b/>
          <w:bCs/>
          <w:rtl/>
        </w:rPr>
        <w:t>،</w:t>
      </w:r>
      <w:r w:rsidRPr="0084297D">
        <w:rPr>
          <w:b/>
          <w:bCs/>
          <w:rtl/>
        </w:rPr>
        <w:t xml:space="preserve"> جميع التدابير اللازمة لضمان </w:t>
      </w:r>
      <w:r w:rsidRPr="0084297D">
        <w:rPr>
          <w:rFonts w:hint="cs"/>
          <w:b/>
          <w:bCs/>
          <w:rtl/>
        </w:rPr>
        <w:t xml:space="preserve">تمتع </w:t>
      </w:r>
      <w:r w:rsidRPr="0084297D">
        <w:rPr>
          <w:b/>
          <w:bCs/>
          <w:rtl/>
        </w:rPr>
        <w:t xml:space="preserve">الأطفال الذين يعيشون في </w:t>
      </w:r>
      <w:r w:rsidRPr="0084297D">
        <w:rPr>
          <w:rFonts w:hint="cs"/>
          <w:b/>
          <w:bCs/>
          <w:rtl/>
        </w:rPr>
        <w:t>ال</w:t>
      </w:r>
      <w:r w:rsidRPr="0084297D">
        <w:rPr>
          <w:b/>
          <w:bCs/>
          <w:rtl/>
        </w:rPr>
        <w:t>ولايات الأكثر حرمانا</w:t>
      </w:r>
      <w:r w:rsidRPr="0084297D">
        <w:rPr>
          <w:rFonts w:hint="cs"/>
          <w:b/>
          <w:bCs/>
          <w:rtl/>
        </w:rPr>
        <w:t xml:space="preserve">ً </w:t>
      </w:r>
      <w:r w:rsidRPr="0084297D">
        <w:rPr>
          <w:b/>
          <w:bCs/>
          <w:rtl/>
        </w:rPr>
        <w:t>بحقهم في التعليم</w:t>
      </w:r>
      <w:r w:rsidRPr="0084297D">
        <w:rPr>
          <w:rFonts w:hint="cs"/>
          <w:b/>
          <w:bCs/>
          <w:rtl/>
        </w:rPr>
        <w:t>،</w:t>
      </w:r>
      <w:r w:rsidRPr="0084297D">
        <w:rPr>
          <w:b/>
          <w:bCs/>
          <w:rtl/>
        </w:rPr>
        <w:t xml:space="preserve"> وأن</w:t>
      </w:r>
      <w:r w:rsidRPr="0084297D">
        <w:rPr>
          <w:rFonts w:hint="cs"/>
          <w:b/>
          <w:bCs/>
          <w:rtl/>
        </w:rPr>
        <w:t xml:space="preserve"> يكون</w:t>
      </w:r>
      <w:r w:rsidRPr="0084297D">
        <w:rPr>
          <w:b/>
          <w:bCs/>
          <w:rtl/>
        </w:rPr>
        <w:t xml:space="preserve"> التعليم مجاني</w:t>
      </w:r>
      <w:r w:rsidRPr="0084297D">
        <w:rPr>
          <w:rFonts w:hint="cs"/>
          <w:b/>
          <w:bCs/>
          <w:rtl/>
        </w:rPr>
        <w:t>اً</w:t>
      </w:r>
      <w:r w:rsidRPr="0084297D">
        <w:rPr>
          <w:b/>
          <w:bCs/>
          <w:rtl/>
        </w:rPr>
        <w:t xml:space="preserve"> </w:t>
      </w:r>
      <w:r w:rsidRPr="0084297D">
        <w:rPr>
          <w:rFonts w:hint="cs"/>
          <w:b/>
          <w:bCs/>
          <w:rtl/>
        </w:rPr>
        <w:t xml:space="preserve">بصورة فعلية </w:t>
      </w:r>
      <w:r w:rsidRPr="0084297D">
        <w:rPr>
          <w:b/>
          <w:bCs/>
          <w:rtl/>
        </w:rPr>
        <w:t xml:space="preserve">لجميع الأطفال في الدولة الطرف </w:t>
      </w:r>
      <w:r w:rsidRPr="0084297D">
        <w:rPr>
          <w:rFonts w:hint="cs"/>
          <w:b/>
          <w:bCs/>
          <w:rtl/>
        </w:rPr>
        <w:t>وخالياً من التكاليف غير المعلنة</w:t>
      </w:r>
      <w:r w:rsidRPr="0084297D">
        <w:rPr>
          <w:b/>
          <w:bCs/>
          <w:rtl/>
          <w:lang w:val="fr-CH"/>
        </w:rPr>
        <w:t>؛</w:t>
      </w:r>
    </w:p>
    <w:p w:rsidR="00593835" w:rsidRPr="0084297D" w:rsidRDefault="00593835" w:rsidP="0084297D">
      <w:pPr>
        <w:pStyle w:val="SingleTxtGA"/>
        <w:spacing w:after="80"/>
        <w:rPr>
          <w:b/>
          <w:bCs/>
          <w:rtl/>
          <w:lang w:val="fr-CH"/>
        </w:rPr>
      </w:pPr>
      <w:r w:rsidRPr="0084297D">
        <w:rPr>
          <w:b/>
          <w:bCs/>
          <w:rtl/>
          <w:lang w:val="fr-CH"/>
        </w:rPr>
        <w:tab/>
        <w:t>(ب)</w:t>
      </w:r>
      <w:r w:rsidRPr="0084297D">
        <w:rPr>
          <w:b/>
          <w:bCs/>
          <w:rtl/>
          <w:lang w:val="fr-CH"/>
        </w:rPr>
        <w:tab/>
      </w:r>
      <w:r w:rsidRPr="0084297D">
        <w:rPr>
          <w:b/>
          <w:bCs/>
          <w:rtl/>
        </w:rPr>
        <w:t xml:space="preserve">تحسين </w:t>
      </w:r>
      <w:r w:rsidRPr="0084297D">
        <w:rPr>
          <w:rFonts w:hint="cs"/>
          <w:b/>
          <w:bCs/>
          <w:rtl/>
        </w:rPr>
        <w:t>جودة</w:t>
      </w:r>
      <w:r w:rsidRPr="0084297D">
        <w:rPr>
          <w:b/>
          <w:bCs/>
          <w:rtl/>
        </w:rPr>
        <w:t xml:space="preserve"> التعليم واتخاذ جميع التدابير</w:t>
      </w:r>
      <w:r w:rsidRPr="0084297D">
        <w:rPr>
          <w:rFonts w:hint="cs"/>
          <w:b/>
          <w:bCs/>
          <w:rtl/>
        </w:rPr>
        <w:t xml:space="preserve"> اللازمة</w:t>
      </w:r>
      <w:r w:rsidRPr="0084297D">
        <w:rPr>
          <w:b/>
          <w:bCs/>
          <w:rtl/>
        </w:rPr>
        <w:t xml:space="preserve"> لضمان </w:t>
      </w:r>
      <w:r w:rsidRPr="0084297D">
        <w:rPr>
          <w:b/>
          <w:bCs/>
          <w:rtl/>
          <w:lang w:val="fr-CH"/>
        </w:rPr>
        <w:t>إكمال الأطفال لدراستهم</w:t>
      </w:r>
      <w:r w:rsidRPr="0084297D">
        <w:rPr>
          <w:b/>
          <w:bCs/>
          <w:rtl/>
        </w:rPr>
        <w:t xml:space="preserve">، بما في ذلك اتخاذ إجراءات ملموسة لمعالجة الأسباب الكامنة وراء </w:t>
      </w:r>
      <w:r w:rsidRPr="0084297D">
        <w:rPr>
          <w:rFonts w:hint="cs"/>
          <w:b/>
          <w:bCs/>
          <w:rtl/>
        </w:rPr>
        <w:t>فشلهم</w:t>
      </w:r>
      <w:r w:rsidRPr="0084297D">
        <w:rPr>
          <w:b/>
          <w:bCs/>
          <w:rtl/>
        </w:rPr>
        <w:t xml:space="preserve"> في إكمال </w:t>
      </w:r>
      <w:r w:rsidRPr="0084297D">
        <w:rPr>
          <w:rFonts w:hint="cs"/>
          <w:b/>
          <w:bCs/>
          <w:rtl/>
        </w:rPr>
        <w:t>الدراسة</w:t>
      </w:r>
      <w:r w:rsidRPr="0084297D">
        <w:rPr>
          <w:b/>
          <w:bCs/>
          <w:rtl/>
        </w:rPr>
        <w:t>؛</w:t>
      </w:r>
    </w:p>
    <w:p w:rsidR="00593835" w:rsidRPr="0084297D" w:rsidRDefault="00593835" w:rsidP="008604A3">
      <w:pPr>
        <w:pStyle w:val="SingleTxtGA"/>
        <w:spacing w:after="80" w:line="370" w:lineRule="exact"/>
        <w:rPr>
          <w:b/>
          <w:bCs/>
          <w:rtl/>
          <w:lang w:val="fr-CH"/>
        </w:rPr>
      </w:pPr>
      <w:r w:rsidRPr="0084297D">
        <w:rPr>
          <w:b/>
          <w:bCs/>
          <w:rtl/>
          <w:lang w:val="fr-CH"/>
        </w:rPr>
        <w:tab/>
        <w:t>(ج)</w:t>
      </w:r>
      <w:r w:rsidRPr="0084297D">
        <w:rPr>
          <w:b/>
          <w:bCs/>
          <w:rtl/>
          <w:lang w:val="fr-CH"/>
        </w:rPr>
        <w:tab/>
      </w:r>
      <w:r w:rsidRPr="0084297D">
        <w:rPr>
          <w:rFonts w:hint="cs"/>
          <w:b/>
          <w:bCs/>
          <w:rtl/>
        </w:rPr>
        <w:t>ضمان الرواتب الكافية والمركز الملائم</w:t>
      </w:r>
      <w:r w:rsidRPr="0084297D">
        <w:rPr>
          <w:b/>
          <w:bCs/>
          <w:rtl/>
        </w:rPr>
        <w:t xml:space="preserve"> </w:t>
      </w:r>
      <w:r w:rsidRPr="0084297D">
        <w:rPr>
          <w:rFonts w:hint="cs"/>
          <w:b/>
          <w:bCs/>
          <w:rtl/>
        </w:rPr>
        <w:t>ل</w:t>
      </w:r>
      <w:r w:rsidRPr="0084297D">
        <w:rPr>
          <w:b/>
          <w:bCs/>
          <w:rtl/>
        </w:rPr>
        <w:t>جميع المعلمين و</w:t>
      </w:r>
      <w:r w:rsidRPr="0084297D">
        <w:rPr>
          <w:rFonts w:hint="cs"/>
          <w:b/>
          <w:bCs/>
          <w:rtl/>
        </w:rPr>
        <w:t xml:space="preserve">مواصلة </w:t>
      </w:r>
      <w:r w:rsidRPr="0084297D">
        <w:rPr>
          <w:b/>
          <w:bCs/>
          <w:rtl/>
        </w:rPr>
        <w:t>ت</w:t>
      </w:r>
      <w:r w:rsidRPr="0084297D">
        <w:rPr>
          <w:rFonts w:hint="cs"/>
          <w:b/>
          <w:bCs/>
          <w:rtl/>
        </w:rPr>
        <w:t>عزيز</w:t>
      </w:r>
      <w:r w:rsidRPr="0084297D">
        <w:rPr>
          <w:b/>
          <w:bCs/>
          <w:rtl/>
        </w:rPr>
        <w:t xml:space="preserve"> القدرات </w:t>
      </w:r>
      <w:r w:rsidRPr="0084297D">
        <w:rPr>
          <w:rFonts w:hint="cs"/>
          <w:b/>
          <w:bCs/>
          <w:rtl/>
        </w:rPr>
        <w:t>في مجال تدريب</w:t>
      </w:r>
      <w:r w:rsidRPr="0084297D">
        <w:rPr>
          <w:b/>
          <w:bCs/>
          <w:rtl/>
        </w:rPr>
        <w:t xml:space="preserve"> المعلمين </w:t>
      </w:r>
      <w:r w:rsidRPr="0084297D">
        <w:rPr>
          <w:rFonts w:hint="cs"/>
          <w:b/>
          <w:bCs/>
          <w:rtl/>
        </w:rPr>
        <w:t>وضمان متابعة</w:t>
      </w:r>
      <w:r w:rsidRPr="0084297D">
        <w:rPr>
          <w:b/>
          <w:bCs/>
          <w:rtl/>
        </w:rPr>
        <w:t xml:space="preserve"> جميع المعلمين </w:t>
      </w:r>
      <w:r w:rsidR="0084297D">
        <w:rPr>
          <w:rFonts w:hint="cs"/>
          <w:b/>
          <w:bCs/>
          <w:rtl/>
        </w:rPr>
        <w:t xml:space="preserve">تدريباً </w:t>
      </w:r>
      <w:r w:rsidRPr="0084297D">
        <w:rPr>
          <w:rFonts w:hint="cs"/>
          <w:b/>
          <w:bCs/>
          <w:rtl/>
        </w:rPr>
        <w:t>مستمر</w:t>
      </w:r>
      <w:r w:rsidR="0084297D">
        <w:rPr>
          <w:rFonts w:hint="cs"/>
          <w:b/>
          <w:bCs/>
          <w:rtl/>
        </w:rPr>
        <w:t>اً</w:t>
      </w:r>
      <w:r w:rsidRPr="0084297D">
        <w:rPr>
          <w:rFonts w:hint="cs"/>
          <w:b/>
          <w:bCs/>
          <w:rtl/>
        </w:rPr>
        <w:t xml:space="preserve"> ومكثف</w:t>
      </w:r>
      <w:r w:rsidR="0084297D">
        <w:rPr>
          <w:rFonts w:hint="cs"/>
          <w:b/>
          <w:bCs/>
          <w:rtl/>
        </w:rPr>
        <w:t>اً</w:t>
      </w:r>
      <w:r w:rsidRPr="0084297D">
        <w:rPr>
          <w:b/>
          <w:bCs/>
          <w:rtl/>
        </w:rPr>
        <w:t xml:space="preserve"> أثناء الخدمة</w:t>
      </w:r>
      <w:r w:rsidRPr="0084297D">
        <w:rPr>
          <w:rFonts w:hint="cs"/>
          <w:b/>
          <w:bCs/>
          <w:rtl/>
        </w:rPr>
        <w:t>،</w:t>
      </w:r>
      <w:r w:rsidRPr="0084297D">
        <w:rPr>
          <w:b/>
          <w:bCs/>
          <w:rtl/>
        </w:rPr>
        <w:t xml:space="preserve"> </w:t>
      </w:r>
      <w:r w:rsidRPr="0084297D">
        <w:rPr>
          <w:rFonts w:hint="cs"/>
          <w:b/>
          <w:bCs/>
          <w:rtl/>
        </w:rPr>
        <w:t>وتقييمهم بشكل دوري</w:t>
      </w:r>
      <w:r w:rsidRPr="0084297D">
        <w:rPr>
          <w:b/>
          <w:bCs/>
          <w:rtl/>
        </w:rPr>
        <w:t>؛</w:t>
      </w:r>
    </w:p>
    <w:p w:rsidR="00593835" w:rsidRPr="0084297D" w:rsidRDefault="00593835" w:rsidP="008604A3">
      <w:pPr>
        <w:pStyle w:val="SingleTxtGA"/>
        <w:spacing w:after="80" w:line="370" w:lineRule="exact"/>
        <w:rPr>
          <w:b/>
          <w:bCs/>
          <w:rtl/>
          <w:lang w:val="fr-CH"/>
        </w:rPr>
      </w:pPr>
      <w:r w:rsidRPr="0084297D">
        <w:rPr>
          <w:b/>
          <w:bCs/>
          <w:rtl/>
          <w:lang w:val="fr-CH"/>
        </w:rPr>
        <w:tab/>
        <w:t>(د)</w:t>
      </w:r>
      <w:r w:rsidRPr="0084297D">
        <w:rPr>
          <w:b/>
          <w:bCs/>
          <w:rtl/>
          <w:lang w:val="fr-CH"/>
        </w:rPr>
        <w:tab/>
      </w:r>
      <w:r w:rsidRPr="0084297D">
        <w:rPr>
          <w:b/>
          <w:bCs/>
          <w:rtl/>
        </w:rPr>
        <w:t>ت</w:t>
      </w:r>
      <w:r w:rsidRPr="0084297D">
        <w:rPr>
          <w:rFonts w:hint="cs"/>
          <w:b/>
          <w:bCs/>
          <w:rtl/>
        </w:rPr>
        <w:t>عزيز</w:t>
      </w:r>
      <w:r w:rsidRPr="0084297D">
        <w:rPr>
          <w:b/>
          <w:bCs/>
          <w:rtl/>
        </w:rPr>
        <w:t xml:space="preserve"> نظام مؤسسات التدريب المهني والتأكد</w:t>
      </w:r>
      <w:r w:rsidRPr="0084297D">
        <w:rPr>
          <w:rFonts w:hint="cs"/>
          <w:b/>
          <w:bCs/>
          <w:rtl/>
        </w:rPr>
        <w:t xml:space="preserve"> أيضاً</w:t>
      </w:r>
      <w:r w:rsidRPr="0084297D">
        <w:rPr>
          <w:b/>
          <w:bCs/>
          <w:rtl/>
        </w:rPr>
        <w:t xml:space="preserve"> من </w:t>
      </w:r>
      <w:r w:rsidRPr="0084297D">
        <w:rPr>
          <w:rFonts w:hint="cs"/>
          <w:b/>
          <w:bCs/>
          <w:rtl/>
        </w:rPr>
        <w:t xml:space="preserve">إمكانية التحاق </w:t>
      </w:r>
      <w:r w:rsidRPr="0084297D">
        <w:rPr>
          <w:b/>
          <w:bCs/>
          <w:rtl/>
        </w:rPr>
        <w:t xml:space="preserve">الأطفال الذين </w:t>
      </w:r>
      <w:r w:rsidRPr="0084297D">
        <w:rPr>
          <w:rFonts w:hint="cs"/>
          <w:b/>
          <w:bCs/>
          <w:rtl/>
        </w:rPr>
        <w:t>توقفوا عن الدراسة بالمدارس</w:t>
      </w:r>
      <w:r w:rsidRPr="0084297D">
        <w:rPr>
          <w:b/>
          <w:bCs/>
          <w:rtl/>
        </w:rPr>
        <w:t>؛</w:t>
      </w:r>
    </w:p>
    <w:p w:rsidR="00593835" w:rsidRPr="0084297D" w:rsidRDefault="00593835" w:rsidP="008604A3">
      <w:pPr>
        <w:pStyle w:val="SingleTxtGA"/>
        <w:spacing w:after="80" w:line="370" w:lineRule="exact"/>
        <w:rPr>
          <w:b/>
          <w:bCs/>
          <w:rtl/>
          <w:lang w:val="fr-CH"/>
        </w:rPr>
      </w:pPr>
      <w:r w:rsidRPr="0084297D">
        <w:rPr>
          <w:b/>
          <w:bCs/>
          <w:rtl/>
          <w:lang w:val="fr-CH"/>
        </w:rPr>
        <w:tab/>
        <w:t>(</w:t>
      </w:r>
      <w:r w:rsidRPr="0084297D">
        <w:rPr>
          <w:b/>
          <w:bCs/>
          <w:sz w:val="30"/>
          <w:rtl/>
          <w:lang w:val="fr-CH"/>
        </w:rPr>
        <w:t>ﻫ</w:t>
      </w:r>
      <w:r w:rsidRPr="0084297D">
        <w:rPr>
          <w:b/>
          <w:bCs/>
          <w:rtl/>
          <w:lang w:val="fr-CH"/>
        </w:rPr>
        <w:t>)</w:t>
      </w:r>
      <w:r w:rsidRPr="0084297D">
        <w:rPr>
          <w:b/>
          <w:bCs/>
          <w:rtl/>
          <w:lang w:val="fr-CH"/>
        </w:rPr>
        <w:tab/>
      </w:r>
      <w:r w:rsidRPr="0084297D">
        <w:rPr>
          <w:rFonts w:hint="cs"/>
          <w:b/>
          <w:bCs/>
          <w:rtl/>
        </w:rPr>
        <w:t>وضع مناهج دراس</w:t>
      </w:r>
      <w:r w:rsidR="0084297D">
        <w:rPr>
          <w:rFonts w:hint="cs"/>
          <w:b/>
          <w:bCs/>
          <w:rtl/>
        </w:rPr>
        <w:t>ي</w:t>
      </w:r>
      <w:r w:rsidRPr="0084297D">
        <w:rPr>
          <w:rFonts w:hint="cs"/>
          <w:b/>
          <w:bCs/>
          <w:rtl/>
        </w:rPr>
        <w:t>ة غير</w:t>
      </w:r>
      <w:r w:rsidRPr="0084297D">
        <w:rPr>
          <w:b/>
          <w:bCs/>
          <w:rtl/>
        </w:rPr>
        <w:t xml:space="preserve"> نمطية </w:t>
      </w:r>
      <w:r w:rsidRPr="0084297D">
        <w:rPr>
          <w:rFonts w:hint="cs"/>
          <w:b/>
          <w:bCs/>
          <w:rtl/>
        </w:rPr>
        <w:t>تعالج</w:t>
      </w:r>
      <w:r w:rsidRPr="0084297D">
        <w:rPr>
          <w:b/>
          <w:bCs/>
          <w:rtl/>
        </w:rPr>
        <w:t xml:space="preserve"> الأسباب الهيكلية للتمييز ضد المرأة وتعزز فرص</w:t>
      </w:r>
      <w:r w:rsidRPr="0084297D">
        <w:rPr>
          <w:rFonts w:hint="cs"/>
          <w:b/>
          <w:bCs/>
          <w:rtl/>
        </w:rPr>
        <w:t xml:space="preserve"> الفتيات والفتيان في</w:t>
      </w:r>
      <w:r w:rsidRPr="0084297D">
        <w:rPr>
          <w:b/>
          <w:bCs/>
          <w:rtl/>
        </w:rPr>
        <w:t xml:space="preserve"> التعليم والتحصيل </w:t>
      </w:r>
      <w:r w:rsidRPr="0084297D">
        <w:rPr>
          <w:rFonts w:hint="cs"/>
          <w:b/>
          <w:bCs/>
          <w:rtl/>
        </w:rPr>
        <w:t>في</w:t>
      </w:r>
      <w:r w:rsidRPr="0084297D">
        <w:rPr>
          <w:b/>
          <w:bCs/>
          <w:rtl/>
        </w:rPr>
        <w:t xml:space="preserve"> جميع </w:t>
      </w:r>
      <w:r w:rsidRPr="0084297D">
        <w:rPr>
          <w:rFonts w:hint="cs"/>
          <w:b/>
          <w:bCs/>
          <w:rtl/>
        </w:rPr>
        <w:t>المراحل</w:t>
      </w:r>
      <w:r w:rsidRPr="0084297D">
        <w:rPr>
          <w:b/>
          <w:bCs/>
          <w:rtl/>
        </w:rPr>
        <w:t>؛</w:t>
      </w:r>
    </w:p>
    <w:p w:rsidR="00593835" w:rsidRPr="0084297D" w:rsidRDefault="00593835" w:rsidP="008604A3">
      <w:pPr>
        <w:pStyle w:val="SingleTxtGA"/>
        <w:spacing w:after="80" w:line="370" w:lineRule="exact"/>
        <w:rPr>
          <w:b/>
          <w:bCs/>
          <w:rtl/>
        </w:rPr>
      </w:pPr>
      <w:r w:rsidRPr="0084297D">
        <w:rPr>
          <w:b/>
          <w:bCs/>
          <w:rtl/>
          <w:lang w:val="fr-CH"/>
        </w:rPr>
        <w:tab/>
        <w:t>(و)</w:t>
      </w:r>
      <w:r w:rsidRPr="0084297D">
        <w:rPr>
          <w:b/>
          <w:bCs/>
          <w:rtl/>
          <w:lang w:val="fr-CH"/>
        </w:rPr>
        <w:tab/>
      </w:r>
      <w:r w:rsidRPr="0084297D">
        <w:rPr>
          <w:b/>
          <w:bCs/>
          <w:rtl/>
        </w:rPr>
        <w:t>ضمان تدريس اللغات البربرية</w:t>
      </w:r>
      <w:r w:rsidRPr="0084297D">
        <w:rPr>
          <w:rFonts w:hint="cs"/>
          <w:b/>
          <w:bCs/>
          <w:rtl/>
        </w:rPr>
        <w:t xml:space="preserve"> بصورة فعلية</w:t>
      </w:r>
      <w:r w:rsidRPr="0084297D">
        <w:rPr>
          <w:b/>
          <w:bCs/>
          <w:rtl/>
        </w:rPr>
        <w:t xml:space="preserve"> في </w:t>
      </w:r>
      <w:r w:rsidRPr="0084297D">
        <w:rPr>
          <w:rFonts w:hint="cs"/>
          <w:b/>
          <w:bCs/>
          <w:rtl/>
        </w:rPr>
        <w:t>مدارس الدولة</w:t>
      </w:r>
      <w:r w:rsidRPr="0084297D">
        <w:rPr>
          <w:b/>
          <w:bCs/>
          <w:rtl/>
        </w:rPr>
        <w:t xml:space="preserve"> الطرف على النحو الذي يكفله </w:t>
      </w:r>
      <w:r w:rsidRPr="0084297D">
        <w:rPr>
          <w:rFonts w:hint="cs"/>
          <w:b/>
          <w:bCs/>
          <w:rtl/>
        </w:rPr>
        <w:t>القانون المتعلق بالتعليم (رقم 08-04)؛</w:t>
      </w:r>
    </w:p>
    <w:p w:rsidR="00593835" w:rsidRPr="0084297D" w:rsidRDefault="00593835" w:rsidP="00593835">
      <w:pPr>
        <w:pStyle w:val="SingleTxtGA"/>
        <w:rPr>
          <w:b/>
          <w:bCs/>
          <w:rtl/>
          <w:lang w:val="fr-CH"/>
        </w:rPr>
      </w:pPr>
      <w:r w:rsidRPr="0084297D">
        <w:rPr>
          <w:b/>
          <w:bCs/>
          <w:rtl/>
          <w:lang w:val="fr-CH"/>
        </w:rPr>
        <w:tab/>
        <w:t>(ز)</w:t>
      </w:r>
      <w:r w:rsidRPr="0084297D">
        <w:rPr>
          <w:b/>
          <w:bCs/>
          <w:rtl/>
          <w:lang w:val="fr-CH"/>
        </w:rPr>
        <w:tab/>
      </w:r>
      <w:r w:rsidRPr="0084297D">
        <w:rPr>
          <w:rFonts w:hint="cs"/>
          <w:b/>
          <w:bCs/>
          <w:rtl/>
        </w:rPr>
        <w:t>مراعاة التعليق العام رقم 1 بشأن أهداف التعليم (</w:t>
      </w:r>
      <w:r w:rsidRPr="0084297D">
        <w:rPr>
          <w:rFonts w:eastAsia="Calibri"/>
          <w:b/>
          <w:bCs/>
        </w:rPr>
        <w:t>CRC/GC/2001/1</w:t>
      </w:r>
      <w:r w:rsidRPr="0084297D">
        <w:rPr>
          <w:rFonts w:hint="cs"/>
          <w:b/>
          <w:bCs/>
          <w:rtl/>
        </w:rPr>
        <w:t>).</w:t>
      </w:r>
    </w:p>
    <w:p w:rsidR="00593835" w:rsidRPr="0029782F" w:rsidRDefault="00593835" w:rsidP="0084297D">
      <w:pPr>
        <w:pStyle w:val="H1GA"/>
        <w:rPr>
          <w:rtl/>
          <w:lang w:val="fr-CH"/>
        </w:rPr>
      </w:pPr>
      <w:r w:rsidRPr="0029782F">
        <w:rPr>
          <w:rFonts w:hint="cs"/>
          <w:rtl/>
          <w:lang w:val="fr-CH"/>
        </w:rPr>
        <w:tab/>
        <w:t>حاء-</w:t>
      </w:r>
      <w:r w:rsidRPr="0029782F">
        <w:rPr>
          <w:rFonts w:hint="cs"/>
          <w:rtl/>
          <w:lang w:val="fr-CH"/>
        </w:rPr>
        <w:tab/>
        <w:t>تدابير الحماية الخاصة (المواد 22 و30 و38 و39 و40 و37(ب)-(د) و32-36 من الاتفاقية)</w:t>
      </w:r>
    </w:p>
    <w:p w:rsidR="00593835" w:rsidRPr="0029782F" w:rsidRDefault="00593835" w:rsidP="0084297D">
      <w:pPr>
        <w:pStyle w:val="H23GA"/>
        <w:rPr>
          <w:rtl/>
          <w:lang w:val="fr-CH"/>
        </w:rPr>
      </w:pPr>
      <w:r w:rsidRPr="0029782F">
        <w:rPr>
          <w:rFonts w:hint="cs"/>
          <w:rtl/>
          <w:lang w:val="fr-CH"/>
        </w:rPr>
        <w:tab/>
      </w:r>
      <w:r w:rsidRPr="0029782F">
        <w:rPr>
          <w:rFonts w:hint="cs"/>
          <w:rtl/>
          <w:lang w:val="fr-CH"/>
        </w:rPr>
        <w:tab/>
        <w:t>ملتمسو اللجوء والأطفال اللاجئون</w:t>
      </w:r>
    </w:p>
    <w:p w:rsidR="00593835" w:rsidRPr="0029782F" w:rsidRDefault="00593835" w:rsidP="00593835">
      <w:pPr>
        <w:pStyle w:val="SingleTxtGA"/>
        <w:rPr>
          <w:rtl/>
        </w:rPr>
      </w:pPr>
      <w:r w:rsidRPr="0029782F">
        <w:rPr>
          <w:rFonts w:hint="cs"/>
          <w:rtl/>
          <w:lang w:val="fr-CH"/>
        </w:rPr>
        <w:t>65-</w:t>
      </w:r>
      <w:r w:rsidRPr="0029782F">
        <w:rPr>
          <w:rFonts w:hint="cs"/>
          <w:rtl/>
          <w:lang w:val="fr-CH"/>
        </w:rPr>
        <w:tab/>
      </w:r>
      <w:r w:rsidRPr="0029782F">
        <w:rPr>
          <w:rtl/>
        </w:rPr>
        <w:t xml:space="preserve">تشعر اللجنة </w:t>
      </w:r>
      <w:r w:rsidRPr="0029782F">
        <w:rPr>
          <w:rFonts w:hint="cs"/>
          <w:rtl/>
        </w:rPr>
        <w:t>بالقلق لعدم وجود</w:t>
      </w:r>
      <w:r w:rsidRPr="0029782F">
        <w:rPr>
          <w:rtl/>
        </w:rPr>
        <w:t xml:space="preserve"> إطار قانوني شامل للاجئين و</w:t>
      </w:r>
      <w:r w:rsidRPr="0029782F">
        <w:rPr>
          <w:rFonts w:hint="cs"/>
          <w:rtl/>
        </w:rPr>
        <w:t>ملتمس</w:t>
      </w:r>
      <w:r w:rsidRPr="0029782F">
        <w:rPr>
          <w:rtl/>
        </w:rPr>
        <w:t>ي اللجوء في الدولة الطرف و</w:t>
      </w:r>
      <w:r w:rsidRPr="0029782F">
        <w:rPr>
          <w:rFonts w:hint="cs"/>
          <w:rtl/>
        </w:rPr>
        <w:t xml:space="preserve">لعدم امتلاك </w:t>
      </w:r>
      <w:r w:rsidRPr="0029782F">
        <w:rPr>
          <w:rtl/>
        </w:rPr>
        <w:t xml:space="preserve">مكتب حماية اللاجئين وعديمي الجنسية </w:t>
      </w:r>
      <w:r w:rsidRPr="0029782F">
        <w:rPr>
          <w:rFonts w:hint="cs"/>
          <w:rtl/>
        </w:rPr>
        <w:t xml:space="preserve">الذي أنشئ </w:t>
      </w:r>
      <w:r w:rsidRPr="0029782F">
        <w:rPr>
          <w:rtl/>
        </w:rPr>
        <w:t>في</w:t>
      </w:r>
      <w:r w:rsidRPr="0029782F">
        <w:rPr>
          <w:rFonts w:hint="cs"/>
          <w:rtl/>
        </w:rPr>
        <w:t xml:space="preserve"> إطار</w:t>
      </w:r>
      <w:r w:rsidRPr="0029782F">
        <w:rPr>
          <w:rtl/>
        </w:rPr>
        <w:t xml:space="preserve"> وزارة الشؤون الخارجية </w:t>
      </w:r>
      <w:r>
        <w:rPr>
          <w:rFonts w:hint="cs"/>
          <w:rtl/>
        </w:rPr>
        <w:t>ال</w:t>
      </w:r>
      <w:r w:rsidRPr="0029782F">
        <w:rPr>
          <w:rFonts w:hint="cs"/>
          <w:rtl/>
        </w:rPr>
        <w:t>قدرة</w:t>
      </w:r>
      <w:r w:rsidRPr="0029782F">
        <w:rPr>
          <w:rtl/>
        </w:rPr>
        <w:t xml:space="preserve"> التنفيذية </w:t>
      </w:r>
      <w:r w:rsidRPr="0029782F">
        <w:rPr>
          <w:rFonts w:hint="cs"/>
          <w:rtl/>
        </w:rPr>
        <w:t>التي تتيح له معالجة</w:t>
      </w:r>
      <w:r w:rsidRPr="0029782F">
        <w:rPr>
          <w:rtl/>
        </w:rPr>
        <w:t xml:space="preserve"> </w:t>
      </w:r>
      <w:r w:rsidRPr="0029782F">
        <w:rPr>
          <w:rFonts w:hint="cs"/>
          <w:rtl/>
        </w:rPr>
        <w:t>أوضاع ملتمسي اللجوء واللاجئين. وتشعر اللجنة أيضاً بالقلق مما يلي:</w:t>
      </w:r>
    </w:p>
    <w:p w:rsidR="00593835" w:rsidRPr="0029782F" w:rsidRDefault="00593835" w:rsidP="008604A3">
      <w:pPr>
        <w:pStyle w:val="SingleTxtGA"/>
        <w:spacing w:after="80" w:line="370" w:lineRule="exact"/>
        <w:rPr>
          <w:szCs w:val="20"/>
          <w:rtl/>
        </w:rPr>
      </w:pPr>
      <w:r w:rsidRPr="0029782F">
        <w:rPr>
          <w:rtl/>
          <w:lang w:val="fr-CH"/>
        </w:rPr>
        <w:tab/>
        <w:t>(أ)</w:t>
      </w:r>
      <w:r w:rsidRPr="0029782F">
        <w:rPr>
          <w:rtl/>
          <w:lang w:val="fr-CH"/>
        </w:rPr>
        <w:tab/>
      </w:r>
      <w:r w:rsidRPr="0029782F">
        <w:rPr>
          <w:rFonts w:hint="cs"/>
          <w:rtl/>
        </w:rPr>
        <w:t>النظر بوجه عام إلى</w:t>
      </w:r>
      <w:r w:rsidRPr="0029782F">
        <w:rPr>
          <w:rtl/>
        </w:rPr>
        <w:t xml:space="preserve"> </w:t>
      </w:r>
      <w:r w:rsidRPr="0029782F">
        <w:rPr>
          <w:rFonts w:hint="cs"/>
          <w:rtl/>
        </w:rPr>
        <w:t>ملتمسي</w:t>
      </w:r>
      <w:r w:rsidRPr="0029782F">
        <w:rPr>
          <w:rtl/>
        </w:rPr>
        <w:t xml:space="preserve"> اللجوء والأطفال اللاجئين، </w:t>
      </w:r>
      <w:r w:rsidRPr="0029782F">
        <w:rPr>
          <w:rFonts w:hint="cs"/>
          <w:rtl/>
        </w:rPr>
        <w:t>بمن فيهم أولئك</w:t>
      </w:r>
      <w:r w:rsidRPr="0029782F">
        <w:rPr>
          <w:rtl/>
        </w:rPr>
        <w:t xml:space="preserve"> </w:t>
      </w:r>
      <w:r w:rsidRPr="0029782F">
        <w:rPr>
          <w:rFonts w:hint="cs"/>
          <w:rtl/>
        </w:rPr>
        <w:t>الذين تعترف بهم</w:t>
      </w:r>
      <w:r w:rsidRPr="0029782F">
        <w:rPr>
          <w:rtl/>
        </w:rPr>
        <w:t xml:space="preserve"> مفوضية الأمم المتحدة السامية لشؤون اللاجئين، </w:t>
      </w:r>
      <w:r w:rsidRPr="0029782F">
        <w:rPr>
          <w:rFonts w:hint="cs"/>
          <w:rtl/>
        </w:rPr>
        <w:t>ومعاملتهم</w:t>
      </w:r>
      <w:r w:rsidRPr="0029782F">
        <w:rPr>
          <w:rtl/>
        </w:rPr>
        <w:t xml:space="preserve"> </w:t>
      </w:r>
      <w:r w:rsidRPr="0029782F">
        <w:rPr>
          <w:rFonts w:hint="cs"/>
          <w:rtl/>
        </w:rPr>
        <w:t>كمهاجرين غير شرعيين، وتعرضهم للتوقيف والاحتجاز والطرد أحياناً؛</w:t>
      </w:r>
    </w:p>
    <w:p w:rsidR="00593835" w:rsidRPr="0029782F" w:rsidRDefault="00593835" w:rsidP="008604A3">
      <w:pPr>
        <w:pStyle w:val="SingleTxtGA"/>
        <w:spacing w:after="80" w:line="370" w:lineRule="exact"/>
        <w:rPr>
          <w:rtl/>
          <w:lang w:val="fr-CH"/>
        </w:rPr>
      </w:pPr>
      <w:r w:rsidRPr="0029782F">
        <w:rPr>
          <w:rtl/>
          <w:lang w:val="fr-CH"/>
        </w:rPr>
        <w:tab/>
        <w:t>(ب)</w:t>
      </w:r>
      <w:r w:rsidRPr="0029782F">
        <w:rPr>
          <w:rtl/>
          <w:lang w:val="fr-CH"/>
        </w:rPr>
        <w:tab/>
      </w:r>
      <w:r w:rsidRPr="0029782F">
        <w:rPr>
          <w:rFonts w:hint="cs"/>
          <w:rtl/>
          <w:lang w:val="fr-CH"/>
        </w:rPr>
        <w:t xml:space="preserve">عدم توفير </w:t>
      </w:r>
      <w:r w:rsidRPr="0029782F">
        <w:rPr>
          <w:rtl/>
        </w:rPr>
        <w:t xml:space="preserve">الدولة الطرف </w:t>
      </w:r>
      <w:r w:rsidR="0084297D">
        <w:rPr>
          <w:rFonts w:hint="cs"/>
          <w:rtl/>
        </w:rPr>
        <w:t>ا</w:t>
      </w:r>
      <w:r w:rsidRPr="0029782F">
        <w:rPr>
          <w:rFonts w:hint="cs"/>
          <w:rtl/>
        </w:rPr>
        <w:t>لمساعدة</w:t>
      </w:r>
      <w:r w:rsidRPr="0029782F">
        <w:rPr>
          <w:rtl/>
        </w:rPr>
        <w:t xml:space="preserve"> القانونية المجانية</w:t>
      </w:r>
      <w:r w:rsidR="0084297D">
        <w:rPr>
          <w:rFonts w:hint="cs"/>
          <w:rtl/>
        </w:rPr>
        <w:t xml:space="preserve"> </w:t>
      </w:r>
      <w:r w:rsidRPr="0029782F">
        <w:rPr>
          <w:rFonts w:hint="cs"/>
          <w:rtl/>
        </w:rPr>
        <w:t>و</w:t>
      </w:r>
      <w:r w:rsidR="0084297D">
        <w:rPr>
          <w:rFonts w:hint="cs"/>
          <w:rtl/>
        </w:rPr>
        <w:t xml:space="preserve">المساعدة المتمثلة في وصي </w:t>
      </w:r>
      <w:r w:rsidRPr="0029782F">
        <w:rPr>
          <w:rtl/>
        </w:rPr>
        <w:t>و</w:t>
      </w:r>
      <w:r w:rsidRPr="0029782F">
        <w:rPr>
          <w:rFonts w:hint="cs"/>
          <w:rtl/>
        </w:rPr>
        <w:t>ال</w:t>
      </w:r>
      <w:r w:rsidRPr="0029782F">
        <w:rPr>
          <w:rtl/>
        </w:rPr>
        <w:t xml:space="preserve">حماية والدعم النفسي والطبي والمأوى </w:t>
      </w:r>
      <w:r w:rsidRPr="0029782F">
        <w:rPr>
          <w:rFonts w:hint="cs"/>
          <w:rtl/>
          <w:lang w:bidi="ar"/>
        </w:rPr>
        <w:t xml:space="preserve">للقُصَّر غير المصحوبين، </w:t>
      </w:r>
      <w:r w:rsidRPr="0029782F">
        <w:rPr>
          <w:rtl/>
        </w:rPr>
        <w:t>والأطفال ضحايا العنف القائم على</w:t>
      </w:r>
      <w:r w:rsidRPr="0029782F">
        <w:rPr>
          <w:rFonts w:hint="cs"/>
          <w:rtl/>
        </w:rPr>
        <w:t xml:space="preserve"> أساس</w:t>
      </w:r>
      <w:r w:rsidRPr="0029782F">
        <w:rPr>
          <w:rtl/>
        </w:rPr>
        <w:t xml:space="preserve"> نوع الجنس؛</w:t>
      </w:r>
    </w:p>
    <w:p w:rsidR="00593835" w:rsidRPr="0029782F" w:rsidRDefault="00593835" w:rsidP="008604A3">
      <w:pPr>
        <w:pStyle w:val="SingleTxtGA"/>
        <w:spacing w:after="80" w:line="370" w:lineRule="exact"/>
        <w:rPr>
          <w:rtl/>
        </w:rPr>
      </w:pPr>
      <w:r w:rsidRPr="0029782F">
        <w:rPr>
          <w:rtl/>
          <w:lang w:val="fr-CH"/>
        </w:rPr>
        <w:tab/>
        <w:t>(ج)</w:t>
      </w:r>
      <w:r w:rsidRPr="0029782F">
        <w:rPr>
          <w:rtl/>
          <w:lang w:val="fr-CH"/>
        </w:rPr>
        <w:tab/>
      </w:r>
      <w:r w:rsidRPr="0029782F">
        <w:rPr>
          <w:rFonts w:hint="cs"/>
          <w:rtl/>
          <w:lang w:val="fr-CH"/>
        </w:rPr>
        <w:t xml:space="preserve">عدم حصول ملتمسي اللجوء واللاجئين من أطفال </w:t>
      </w:r>
      <w:r w:rsidRPr="0029782F">
        <w:rPr>
          <w:rtl/>
        </w:rPr>
        <w:t xml:space="preserve">جنوب الصحراء الكبرى </w:t>
      </w:r>
      <w:r w:rsidRPr="0029782F">
        <w:rPr>
          <w:rFonts w:hint="cs"/>
          <w:rtl/>
        </w:rPr>
        <w:t>على</w:t>
      </w:r>
      <w:r w:rsidRPr="0029782F">
        <w:rPr>
          <w:rtl/>
        </w:rPr>
        <w:t xml:space="preserve"> شهادات الميلاد و</w:t>
      </w:r>
      <w:r w:rsidRPr="0029782F">
        <w:rPr>
          <w:rFonts w:hint="cs"/>
          <w:rtl/>
        </w:rPr>
        <w:t xml:space="preserve">حرمانهم من </w:t>
      </w:r>
      <w:r w:rsidRPr="0029782F">
        <w:rPr>
          <w:rtl/>
        </w:rPr>
        <w:t>معظم حقوقهم الاقتصادية والاجتماعية والثقافية، ولا سيما حقهم في الصحة والتعليم</w:t>
      </w:r>
      <w:r w:rsidRPr="0029782F">
        <w:rPr>
          <w:rFonts w:hint="cs"/>
          <w:rtl/>
        </w:rPr>
        <w:t>؛</w:t>
      </w:r>
    </w:p>
    <w:p w:rsidR="00593835" w:rsidRPr="0029782F" w:rsidRDefault="00593835" w:rsidP="008604A3">
      <w:pPr>
        <w:pStyle w:val="SingleTxtGA"/>
        <w:spacing w:after="80" w:line="370" w:lineRule="exact"/>
        <w:rPr>
          <w:rtl/>
          <w:lang w:val="fr-CH"/>
        </w:rPr>
      </w:pPr>
      <w:r w:rsidRPr="0029782F">
        <w:rPr>
          <w:rFonts w:hint="cs"/>
          <w:rtl/>
        </w:rPr>
        <w:tab/>
      </w:r>
      <w:r w:rsidRPr="0029782F">
        <w:rPr>
          <w:rtl/>
          <w:lang w:val="fr-CH"/>
        </w:rPr>
        <w:t>(</w:t>
      </w:r>
      <w:r w:rsidRPr="0029782F">
        <w:rPr>
          <w:rFonts w:hint="cs"/>
          <w:rtl/>
          <w:lang w:val="fr-CH"/>
        </w:rPr>
        <w:t>د</w:t>
      </w:r>
      <w:r w:rsidRPr="0029782F">
        <w:rPr>
          <w:rtl/>
          <w:lang w:val="fr-CH"/>
        </w:rPr>
        <w:t>)</w:t>
      </w:r>
      <w:r w:rsidRPr="0029782F">
        <w:rPr>
          <w:rtl/>
          <w:lang w:val="fr-CH"/>
        </w:rPr>
        <w:tab/>
      </w:r>
      <w:r w:rsidR="0084297D">
        <w:rPr>
          <w:rFonts w:hint="cs"/>
          <w:rtl/>
        </w:rPr>
        <w:t xml:space="preserve">لم تتمكن </w:t>
      </w:r>
      <w:r w:rsidRPr="0029782F">
        <w:rPr>
          <w:rtl/>
        </w:rPr>
        <w:t>مفوضية الأمم المتحدة السامية لشؤون اللاجئين</w:t>
      </w:r>
      <w:r w:rsidRPr="0029782F">
        <w:rPr>
          <w:rFonts w:hint="cs"/>
          <w:rtl/>
        </w:rPr>
        <w:t xml:space="preserve"> إلى الآن</w:t>
      </w:r>
      <w:r w:rsidRPr="0029782F">
        <w:rPr>
          <w:rtl/>
        </w:rPr>
        <w:t xml:space="preserve"> </w:t>
      </w:r>
      <w:r w:rsidR="0084297D">
        <w:rPr>
          <w:rFonts w:hint="cs"/>
          <w:rtl/>
        </w:rPr>
        <w:t xml:space="preserve">من التسجيل الملائم </w:t>
      </w:r>
      <w:r w:rsidRPr="0029782F">
        <w:rPr>
          <w:rtl/>
        </w:rPr>
        <w:t xml:space="preserve">للاجئين الصحراويين الذين لا يزالون يعيشون في ظروف </w:t>
      </w:r>
      <w:r w:rsidRPr="0029782F">
        <w:rPr>
          <w:rFonts w:hint="cs"/>
          <w:rtl/>
        </w:rPr>
        <w:t>بائسة</w:t>
      </w:r>
      <w:r w:rsidRPr="0029782F">
        <w:rPr>
          <w:rtl/>
        </w:rPr>
        <w:t xml:space="preserve"> في </w:t>
      </w:r>
      <w:r w:rsidRPr="0029782F">
        <w:rPr>
          <w:rFonts w:hint="cs"/>
          <w:rtl/>
        </w:rPr>
        <w:t>ولاية</w:t>
      </w:r>
      <w:r w:rsidRPr="0029782F">
        <w:rPr>
          <w:rtl/>
        </w:rPr>
        <w:t xml:space="preserve"> تندوف </w:t>
      </w:r>
      <w:r w:rsidRPr="0029782F">
        <w:rPr>
          <w:rFonts w:hint="cs"/>
          <w:rtl/>
        </w:rPr>
        <w:t>في ظل</w:t>
      </w:r>
      <w:r w:rsidRPr="0029782F">
        <w:rPr>
          <w:rtl/>
        </w:rPr>
        <w:t xml:space="preserve"> إدارة جبهة البوليساريو</w:t>
      </w:r>
      <w:r w:rsidRPr="0029782F">
        <w:rPr>
          <w:rFonts w:hint="cs"/>
          <w:rtl/>
        </w:rPr>
        <w:t>،</w:t>
      </w:r>
      <w:r w:rsidRPr="0029782F">
        <w:rPr>
          <w:rtl/>
        </w:rPr>
        <w:t xml:space="preserve"> </w:t>
      </w:r>
      <w:r w:rsidRPr="0029782F">
        <w:rPr>
          <w:rFonts w:hint="cs"/>
          <w:rtl/>
        </w:rPr>
        <w:t>وعدم منحها فرصة الوصول</w:t>
      </w:r>
      <w:r w:rsidRPr="0029782F">
        <w:rPr>
          <w:rtl/>
        </w:rPr>
        <w:t xml:space="preserve"> إلى مراكز الا</w:t>
      </w:r>
      <w:r w:rsidRPr="0029782F">
        <w:rPr>
          <w:rFonts w:hint="cs"/>
          <w:rtl/>
        </w:rPr>
        <w:t>حتجاز</w:t>
      </w:r>
      <w:r w:rsidRPr="0029782F">
        <w:rPr>
          <w:rtl/>
        </w:rPr>
        <w:t xml:space="preserve"> حيث </w:t>
      </w:r>
      <w:r w:rsidRPr="0029782F">
        <w:rPr>
          <w:rFonts w:hint="cs"/>
          <w:rtl/>
        </w:rPr>
        <w:t>يُحتجز المهاجرون الذين يُعتبرون</w:t>
      </w:r>
      <w:r w:rsidRPr="0029782F">
        <w:rPr>
          <w:rtl/>
        </w:rPr>
        <w:t xml:space="preserve"> "</w:t>
      </w:r>
      <w:r w:rsidRPr="0029782F">
        <w:rPr>
          <w:rFonts w:hint="cs"/>
          <w:rtl/>
        </w:rPr>
        <w:t xml:space="preserve">غير شرعيين </w:t>
      </w:r>
      <w:r w:rsidRPr="0029782F">
        <w:rPr>
          <w:rtl/>
        </w:rPr>
        <w:t>"، ب</w:t>
      </w:r>
      <w:r w:rsidRPr="0029782F">
        <w:rPr>
          <w:rFonts w:hint="cs"/>
          <w:rtl/>
        </w:rPr>
        <w:t>من فيهم الأطفال.</w:t>
      </w:r>
    </w:p>
    <w:p w:rsidR="00593835" w:rsidRPr="0084297D" w:rsidRDefault="00593835" w:rsidP="0084297D">
      <w:pPr>
        <w:pStyle w:val="SingleTxtGA"/>
        <w:rPr>
          <w:b/>
          <w:bCs/>
          <w:rtl/>
        </w:rPr>
      </w:pPr>
      <w:r w:rsidRPr="0084297D">
        <w:rPr>
          <w:rtl/>
          <w:lang w:val="fr-CH"/>
        </w:rPr>
        <w:t>66-</w:t>
      </w:r>
      <w:r w:rsidRPr="0084297D">
        <w:rPr>
          <w:rtl/>
          <w:lang w:val="fr-CH"/>
        </w:rPr>
        <w:tab/>
      </w:r>
      <w:r w:rsidRPr="0084297D">
        <w:rPr>
          <w:b/>
          <w:bCs/>
          <w:rtl/>
        </w:rPr>
        <w:t>تحث اللجنة الدولة الطرف على اعتماد إطار قانوني شامل للاجئين و</w:t>
      </w:r>
      <w:r w:rsidRPr="0084297D">
        <w:rPr>
          <w:rFonts w:hint="cs"/>
          <w:b/>
          <w:bCs/>
          <w:rtl/>
        </w:rPr>
        <w:t>ملتمسي</w:t>
      </w:r>
      <w:r w:rsidRPr="0084297D">
        <w:rPr>
          <w:b/>
          <w:bCs/>
          <w:rtl/>
        </w:rPr>
        <w:t xml:space="preserve"> اللجوء وفقا</w:t>
      </w:r>
      <w:r w:rsidRPr="0084297D">
        <w:rPr>
          <w:rFonts w:hint="cs"/>
          <w:b/>
          <w:bCs/>
          <w:rtl/>
        </w:rPr>
        <w:t>ً</w:t>
      </w:r>
      <w:r w:rsidRPr="0084297D">
        <w:rPr>
          <w:b/>
          <w:bCs/>
          <w:rtl/>
        </w:rPr>
        <w:t xml:space="preserve"> للمعايير الدولية</w:t>
      </w:r>
      <w:r w:rsidRPr="0084297D">
        <w:rPr>
          <w:rFonts w:hint="cs"/>
          <w:b/>
          <w:bCs/>
          <w:rtl/>
        </w:rPr>
        <w:t>،</w:t>
      </w:r>
      <w:r w:rsidRPr="0084297D">
        <w:rPr>
          <w:b/>
          <w:bCs/>
          <w:rtl/>
        </w:rPr>
        <w:t xml:space="preserve"> ووضع آلية تعاون فعالة و</w:t>
      </w:r>
      <w:r w:rsidRPr="0084297D">
        <w:rPr>
          <w:rFonts w:hint="cs"/>
          <w:b/>
          <w:bCs/>
          <w:rtl/>
        </w:rPr>
        <w:t xml:space="preserve">ذات </w:t>
      </w:r>
      <w:r w:rsidRPr="0084297D">
        <w:rPr>
          <w:b/>
          <w:bCs/>
          <w:rtl/>
        </w:rPr>
        <w:t xml:space="preserve">أسس </w:t>
      </w:r>
      <w:r w:rsidRPr="0084297D">
        <w:rPr>
          <w:rFonts w:hint="cs"/>
          <w:b/>
          <w:bCs/>
          <w:rtl/>
        </w:rPr>
        <w:t>قوية</w:t>
      </w:r>
      <w:r w:rsidRPr="0084297D">
        <w:rPr>
          <w:b/>
          <w:bCs/>
          <w:rtl/>
        </w:rPr>
        <w:t xml:space="preserve"> مع مفوضية الأمم المتحدة السامية لشؤون اللاجئين</w:t>
      </w:r>
      <w:r w:rsidRPr="0084297D">
        <w:rPr>
          <w:rFonts w:hint="cs"/>
          <w:b/>
          <w:bCs/>
          <w:rtl/>
        </w:rPr>
        <w:t xml:space="preserve"> </w:t>
      </w:r>
      <w:r w:rsidRPr="0084297D">
        <w:rPr>
          <w:b/>
          <w:bCs/>
          <w:rtl/>
        </w:rPr>
        <w:t xml:space="preserve">لتحديد </w:t>
      </w:r>
      <w:r w:rsidRPr="0084297D">
        <w:rPr>
          <w:rFonts w:hint="cs"/>
          <w:b/>
          <w:bCs/>
          <w:rtl/>
        </w:rPr>
        <w:t>ا</w:t>
      </w:r>
      <w:r w:rsidRPr="0084297D">
        <w:rPr>
          <w:b/>
          <w:bCs/>
          <w:rtl/>
        </w:rPr>
        <w:t xml:space="preserve">لأطفال المحتاجين للحماية، </w:t>
      </w:r>
      <w:r w:rsidRPr="0084297D">
        <w:rPr>
          <w:rFonts w:hint="cs"/>
          <w:b/>
          <w:bCs/>
          <w:rtl/>
        </w:rPr>
        <w:t xml:space="preserve">ولا سيما </w:t>
      </w:r>
      <w:r w:rsidR="0084297D">
        <w:rPr>
          <w:rFonts w:hint="cs"/>
          <w:b/>
          <w:bCs/>
          <w:rtl/>
        </w:rPr>
        <w:t xml:space="preserve">من </w:t>
      </w:r>
      <w:r w:rsidRPr="0084297D">
        <w:rPr>
          <w:rFonts w:hint="cs"/>
          <w:b/>
          <w:bCs/>
          <w:rtl/>
        </w:rPr>
        <w:t>منهم ملتمسو اللجوء الأطفال</w:t>
      </w:r>
      <w:r w:rsidRPr="0084297D">
        <w:rPr>
          <w:b/>
          <w:bCs/>
          <w:rtl/>
        </w:rPr>
        <w:t xml:space="preserve"> غير المصحوبين</w:t>
      </w:r>
      <w:r w:rsidRPr="0084297D">
        <w:rPr>
          <w:rFonts w:hint="cs"/>
          <w:b/>
          <w:bCs/>
          <w:rtl/>
        </w:rPr>
        <w:t xml:space="preserve">، وتقديم المساعدة لهم. </w:t>
      </w:r>
      <w:r w:rsidRPr="0084297D">
        <w:rPr>
          <w:b/>
          <w:bCs/>
          <w:rtl/>
        </w:rPr>
        <w:t>وتحث اللجنة أيضا</w:t>
      </w:r>
      <w:r w:rsidRPr="0084297D">
        <w:rPr>
          <w:rFonts w:hint="cs"/>
          <w:b/>
          <w:bCs/>
          <w:rtl/>
        </w:rPr>
        <w:t>ً</w:t>
      </w:r>
      <w:r w:rsidRPr="0084297D">
        <w:rPr>
          <w:b/>
          <w:bCs/>
          <w:rtl/>
        </w:rPr>
        <w:t xml:space="preserve"> الدولة الطرف</w:t>
      </w:r>
      <w:r w:rsidRPr="0084297D">
        <w:rPr>
          <w:rFonts w:hint="cs"/>
          <w:b/>
          <w:bCs/>
          <w:rtl/>
        </w:rPr>
        <w:t xml:space="preserve"> على الاضطلاع بما يلي:</w:t>
      </w:r>
    </w:p>
    <w:p w:rsidR="00593835" w:rsidRPr="0084297D" w:rsidRDefault="00593835" w:rsidP="008604A3">
      <w:pPr>
        <w:pStyle w:val="SingleTxtGA"/>
        <w:rPr>
          <w:b/>
          <w:bCs/>
          <w:szCs w:val="20"/>
          <w:rtl/>
        </w:rPr>
      </w:pPr>
      <w:r w:rsidRPr="0084297D">
        <w:rPr>
          <w:b/>
          <w:bCs/>
          <w:rtl/>
          <w:lang w:val="fr-CH"/>
        </w:rPr>
        <w:tab/>
        <w:t>(أ)</w:t>
      </w:r>
      <w:r w:rsidRPr="0084297D">
        <w:rPr>
          <w:b/>
          <w:bCs/>
          <w:rtl/>
          <w:lang w:val="fr-CH"/>
        </w:rPr>
        <w:tab/>
      </w:r>
      <w:r w:rsidRPr="0084297D">
        <w:rPr>
          <w:b/>
          <w:bCs/>
          <w:rtl/>
        </w:rPr>
        <w:t xml:space="preserve">ضمان </w:t>
      </w:r>
      <w:r w:rsidRPr="0084297D">
        <w:rPr>
          <w:rFonts w:hint="cs"/>
          <w:b/>
          <w:bCs/>
          <w:rtl/>
        </w:rPr>
        <w:t>عدم توقيف و/أو احتجاز</w:t>
      </w:r>
      <w:r w:rsidRPr="0084297D">
        <w:rPr>
          <w:b/>
          <w:bCs/>
          <w:rtl/>
        </w:rPr>
        <w:t xml:space="preserve"> الأطفال غير المصحوبين و</w:t>
      </w:r>
      <w:r w:rsidRPr="0084297D">
        <w:rPr>
          <w:rFonts w:hint="cs"/>
          <w:b/>
          <w:bCs/>
          <w:rtl/>
        </w:rPr>
        <w:t>الأطفال ا</w:t>
      </w:r>
      <w:r w:rsidRPr="0084297D">
        <w:rPr>
          <w:b/>
          <w:bCs/>
          <w:rtl/>
        </w:rPr>
        <w:t xml:space="preserve">للاجئين وملتمسي اللجوء </w:t>
      </w:r>
      <w:r w:rsidRPr="0084297D">
        <w:rPr>
          <w:rFonts w:hint="cs"/>
          <w:b/>
          <w:bCs/>
          <w:rtl/>
        </w:rPr>
        <w:t>بسبب دخولهم/إقامتهم</w:t>
      </w:r>
      <w:r w:rsidRPr="0084297D">
        <w:rPr>
          <w:b/>
          <w:bCs/>
          <w:rtl/>
        </w:rPr>
        <w:t xml:space="preserve"> </w:t>
      </w:r>
      <w:r w:rsidRPr="0084297D">
        <w:rPr>
          <w:rFonts w:hint="cs"/>
          <w:b/>
          <w:bCs/>
          <w:rtl/>
        </w:rPr>
        <w:t>بصورة غير مشروعة</w:t>
      </w:r>
      <w:r w:rsidRPr="0084297D">
        <w:rPr>
          <w:b/>
          <w:bCs/>
          <w:rtl/>
        </w:rPr>
        <w:t xml:space="preserve"> </w:t>
      </w:r>
      <w:r w:rsidRPr="0084297D">
        <w:rPr>
          <w:rFonts w:hint="cs"/>
          <w:b/>
          <w:bCs/>
          <w:rtl/>
        </w:rPr>
        <w:t xml:space="preserve">ومنحهم الحق الفعلي في التماس </w:t>
      </w:r>
      <w:r w:rsidRPr="0084297D">
        <w:rPr>
          <w:b/>
          <w:bCs/>
          <w:rtl/>
        </w:rPr>
        <w:t>اللجوء والبقاء في الدولة الطرف حتى نهاية إجراءات اللجوء؛</w:t>
      </w:r>
    </w:p>
    <w:p w:rsidR="00593835" w:rsidRPr="0084297D" w:rsidRDefault="00593835" w:rsidP="008604A3">
      <w:pPr>
        <w:pStyle w:val="SingleTxtGA"/>
        <w:rPr>
          <w:b/>
          <w:bCs/>
          <w:rtl/>
          <w:lang w:val="fr-CH"/>
        </w:rPr>
      </w:pPr>
      <w:r w:rsidRPr="0084297D">
        <w:rPr>
          <w:b/>
          <w:bCs/>
          <w:rtl/>
          <w:lang w:val="fr-CH"/>
        </w:rPr>
        <w:tab/>
        <w:t>(ب)</w:t>
      </w:r>
      <w:r w:rsidRPr="0084297D">
        <w:rPr>
          <w:b/>
          <w:bCs/>
          <w:rtl/>
          <w:lang w:val="fr-CH"/>
        </w:rPr>
        <w:tab/>
      </w:r>
      <w:r w:rsidRPr="0084297D">
        <w:rPr>
          <w:b/>
          <w:bCs/>
          <w:rtl/>
        </w:rPr>
        <w:t>ضمان تسجيل جميع الأطفال المولودين على أراضيها</w:t>
      </w:r>
      <w:r w:rsidRPr="0084297D">
        <w:rPr>
          <w:rFonts w:hint="cs"/>
          <w:b/>
          <w:bCs/>
          <w:rtl/>
        </w:rPr>
        <w:t xml:space="preserve"> على النحو الواجب</w:t>
      </w:r>
      <w:r w:rsidRPr="0084297D">
        <w:rPr>
          <w:b/>
          <w:bCs/>
          <w:rtl/>
        </w:rPr>
        <w:t xml:space="preserve"> عند </w:t>
      </w:r>
      <w:r w:rsidRPr="0084297D">
        <w:rPr>
          <w:rFonts w:hint="cs"/>
          <w:b/>
          <w:bCs/>
          <w:rtl/>
        </w:rPr>
        <w:t>ولادتهم</w:t>
      </w:r>
      <w:r w:rsidRPr="0084297D">
        <w:rPr>
          <w:b/>
          <w:bCs/>
          <w:rtl/>
        </w:rPr>
        <w:t xml:space="preserve">، بغض النظر عن </w:t>
      </w:r>
      <w:r w:rsidR="0084297D">
        <w:rPr>
          <w:rFonts w:hint="cs"/>
          <w:b/>
          <w:bCs/>
          <w:rtl/>
        </w:rPr>
        <w:t xml:space="preserve">وضع </w:t>
      </w:r>
      <w:r w:rsidRPr="0084297D">
        <w:rPr>
          <w:b/>
          <w:bCs/>
          <w:rtl/>
        </w:rPr>
        <w:t>والديهم</w:t>
      </w:r>
      <w:r w:rsidRPr="0084297D">
        <w:rPr>
          <w:rFonts w:hint="cs"/>
          <w:b/>
          <w:bCs/>
          <w:rtl/>
        </w:rPr>
        <w:t>،</w:t>
      </w:r>
      <w:r w:rsidRPr="0084297D">
        <w:rPr>
          <w:b/>
          <w:bCs/>
          <w:rtl/>
        </w:rPr>
        <w:t xml:space="preserve"> وتمتعهم </w:t>
      </w:r>
      <w:r w:rsidRPr="0084297D">
        <w:rPr>
          <w:rFonts w:hint="cs"/>
          <w:b/>
          <w:bCs/>
          <w:rtl/>
        </w:rPr>
        <w:t>تمتعاً كاملاً</w:t>
      </w:r>
      <w:r w:rsidRPr="0084297D">
        <w:rPr>
          <w:b/>
          <w:bCs/>
          <w:rtl/>
        </w:rPr>
        <w:t xml:space="preserve"> بحقوقهم الاقتصادية والاجتماعية والثقافية بما في ذلك حقوقهم في الوصول إلى المدارس الحكومية، والحصول على </w:t>
      </w:r>
      <w:r w:rsidRPr="0084297D">
        <w:rPr>
          <w:rFonts w:hint="cs"/>
          <w:b/>
          <w:bCs/>
          <w:rtl/>
        </w:rPr>
        <w:t>ال</w:t>
      </w:r>
      <w:r w:rsidRPr="0084297D">
        <w:rPr>
          <w:b/>
          <w:bCs/>
          <w:rtl/>
        </w:rPr>
        <w:t xml:space="preserve">شهادات </w:t>
      </w:r>
      <w:r w:rsidRPr="0084297D">
        <w:rPr>
          <w:rFonts w:hint="cs"/>
          <w:b/>
          <w:bCs/>
          <w:rtl/>
        </w:rPr>
        <w:t>وإجراء</w:t>
      </w:r>
      <w:r w:rsidRPr="0084297D">
        <w:rPr>
          <w:b/>
          <w:bCs/>
          <w:rtl/>
        </w:rPr>
        <w:t xml:space="preserve"> </w:t>
      </w:r>
      <w:r w:rsidRPr="0084297D">
        <w:rPr>
          <w:rFonts w:hint="cs"/>
          <w:b/>
          <w:bCs/>
          <w:rtl/>
        </w:rPr>
        <w:t>ال</w:t>
      </w:r>
      <w:r w:rsidRPr="0084297D">
        <w:rPr>
          <w:b/>
          <w:bCs/>
          <w:rtl/>
        </w:rPr>
        <w:t xml:space="preserve">امتحانات </w:t>
      </w:r>
      <w:r w:rsidRPr="0084297D">
        <w:rPr>
          <w:rFonts w:hint="cs"/>
          <w:b/>
          <w:bCs/>
          <w:rtl/>
        </w:rPr>
        <w:t>ال</w:t>
      </w:r>
      <w:r w:rsidRPr="0084297D">
        <w:rPr>
          <w:b/>
          <w:bCs/>
          <w:rtl/>
        </w:rPr>
        <w:t xml:space="preserve">وطنية </w:t>
      </w:r>
      <w:r w:rsidRPr="0084297D">
        <w:rPr>
          <w:rFonts w:hint="cs"/>
          <w:b/>
          <w:bCs/>
          <w:rtl/>
        </w:rPr>
        <w:t>مثلهم في ذلك مثل المواطنين؛</w:t>
      </w:r>
    </w:p>
    <w:p w:rsidR="00593835" w:rsidRPr="0084297D" w:rsidRDefault="00593835" w:rsidP="008604A3">
      <w:pPr>
        <w:pStyle w:val="SingleTxtGA"/>
        <w:rPr>
          <w:b/>
          <w:bCs/>
          <w:rtl/>
        </w:rPr>
      </w:pPr>
      <w:r w:rsidRPr="0084297D">
        <w:rPr>
          <w:b/>
          <w:bCs/>
          <w:rtl/>
          <w:lang w:val="fr-CH"/>
        </w:rPr>
        <w:tab/>
        <w:t>(ج)</w:t>
      </w:r>
      <w:r w:rsidRPr="0084297D">
        <w:rPr>
          <w:b/>
          <w:bCs/>
          <w:rtl/>
          <w:lang w:val="fr-CH"/>
        </w:rPr>
        <w:tab/>
      </w:r>
      <w:r w:rsidRPr="0084297D">
        <w:rPr>
          <w:rFonts w:hint="cs"/>
          <w:b/>
          <w:bCs/>
          <w:rtl/>
        </w:rPr>
        <w:t>ضمان وصول</w:t>
      </w:r>
      <w:r w:rsidRPr="0084297D">
        <w:rPr>
          <w:b/>
          <w:bCs/>
          <w:rtl/>
        </w:rPr>
        <w:t xml:space="preserve"> مفوضية </w:t>
      </w:r>
      <w:r w:rsidR="0084297D">
        <w:rPr>
          <w:rFonts w:hint="cs"/>
          <w:b/>
          <w:bCs/>
          <w:rtl/>
        </w:rPr>
        <w:t xml:space="preserve">الأمم المتحدة لشؤون اللاجئين </w:t>
      </w:r>
      <w:r w:rsidRPr="0084297D">
        <w:rPr>
          <w:b/>
          <w:bCs/>
          <w:rtl/>
        </w:rPr>
        <w:t xml:space="preserve">دون عائق إلى جميع المراكز التي يحتجز فيها </w:t>
      </w:r>
      <w:r w:rsidRPr="0084297D">
        <w:rPr>
          <w:rFonts w:hint="cs"/>
          <w:b/>
          <w:bCs/>
          <w:rtl/>
        </w:rPr>
        <w:t>اللاجئون وملتمسو</w:t>
      </w:r>
      <w:r w:rsidRPr="0084297D">
        <w:rPr>
          <w:b/>
          <w:bCs/>
          <w:rtl/>
        </w:rPr>
        <w:t xml:space="preserve"> اللجوء المحتملين وكذلك </w:t>
      </w:r>
      <w:r w:rsidRPr="0084297D">
        <w:rPr>
          <w:rFonts w:hint="cs"/>
          <w:b/>
          <w:bCs/>
          <w:rtl/>
        </w:rPr>
        <w:t>إلى جميع</w:t>
      </w:r>
      <w:r w:rsidRPr="0084297D">
        <w:rPr>
          <w:b/>
          <w:bCs/>
          <w:rtl/>
        </w:rPr>
        <w:t xml:space="preserve"> مخيمات اللاجئين في</w:t>
      </w:r>
      <w:r w:rsidRPr="0084297D">
        <w:rPr>
          <w:rFonts w:hint="cs"/>
          <w:b/>
          <w:bCs/>
          <w:rtl/>
        </w:rPr>
        <w:t xml:space="preserve"> ولاية</w:t>
      </w:r>
      <w:r w:rsidRPr="0084297D">
        <w:rPr>
          <w:b/>
          <w:bCs/>
          <w:rtl/>
        </w:rPr>
        <w:t xml:space="preserve"> تندوف. وفي هذا الصدد، ت</w:t>
      </w:r>
      <w:r w:rsidRPr="0084297D">
        <w:rPr>
          <w:rFonts w:hint="cs"/>
          <w:b/>
          <w:bCs/>
          <w:rtl/>
        </w:rPr>
        <w:t>ُ</w:t>
      </w:r>
      <w:r w:rsidRPr="0084297D">
        <w:rPr>
          <w:b/>
          <w:bCs/>
          <w:rtl/>
        </w:rPr>
        <w:t>ذك</w:t>
      </w:r>
      <w:r w:rsidRPr="0084297D">
        <w:rPr>
          <w:rFonts w:hint="cs"/>
          <w:b/>
          <w:bCs/>
          <w:rtl/>
        </w:rPr>
        <w:t>ّ</w:t>
      </w:r>
      <w:r w:rsidRPr="0084297D">
        <w:rPr>
          <w:b/>
          <w:bCs/>
          <w:rtl/>
        </w:rPr>
        <w:t xml:space="preserve">ر اللجنة الدولة الطرف </w:t>
      </w:r>
      <w:r w:rsidR="0084297D">
        <w:rPr>
          <w:rFonts w:hint="cs"/>
          <w:b/>
          <w:bCs/>
          <w:rtl/>
        </w:rPr>
        <w:t>ب</w:t>
      </w:r>
      <w:r w:rsidRPr="0084297D">
        <w:rPr>
          <w:b/>
          <w:bCs/>
          <w:rtl/>
        </w:rPr>
        <w:t xml:space="preserve">أن ضمان مستوى معيشي لائق للأطفال الذين يعيشون مع أسرهم في </w:t>
      </w:r>
      <w:r w:rsidRPr="0084297D">
        <w:rPr>
          <w:rFonts w:hint="cs"/>
          <w:b/>
          <w:bCs/>
          <w:rtl/>
        </w:rPr>
        <w:t>ولاية</w:t>
      </w:r>
      <w:r w:rsidRPr="0084297D">
        <w:rPr>
          <w:b/>
          <w:bCs/>
          <w:rtl/>
        </w:rPr>
        <w:t xml:space="preserve"> تندوف </w:t>
      </w:r>
      <w:r w:rsidRPr="0084297D">
        <w:rPr>
          <w:rFonts w:hint="cs"/>
          <w:b/>
          <w:bCs/>
          <w:rtl/>
        </w:rPr>
        <w:t>يندرج في دائرة</w:t>
      </w:r>
      <w:r w:rsidRPr="0084297D">
        <w:rPr>
          <w:b/>
          <w:bCs/>
          <w:rtl/>
        </w:rPr>
        <w:t xml:space="preserve"> مسؤوليتها</w:t>
      </w:r>
      <w:r w:rsidRPr="0084297D">
        <w:rPr>
          <w:rFonts w:hint="cs"/>
          <w:b/>
          <w:bCs/>
          <w:rtl/>
        </w:rPr>
        <w:t>؛</w:t>
      </w:r>
    </w:p>
    <w:p w:rsidR="00593835" w:rsidRPr="0084297D" w:rsidRDefault="00593835" w:rsidP="008604A3">
      <w:pPr>
        <w:pStyle w:val="SingleTxtGA"/>
        <w:rPr>
          <w:b/>
          <w:bCs/>
          <w:rtl/>
        </w:rPr>
      </w:pPr>
      <w:r w:rsidRPr="0084297D">
        <w:rPr>
          <w:b/>
          <w:bCs/>
          <w:rtl/>
          <w:lang w:val="fr-CH"/>
        </w:rPr>
        <w:tab/>
        <w:t>(د)</w:t>
      </w:r>
      <w:r w:rsidRPr="0084297D">
        <w:rPr>
          <w:b/>
          <w:bCs/>
          <w:rtl/>
          <w:lang w:val="fr-CH"/>
        </w:rPr>
        <w:tab/>
      </w:r>
      <w:r w:rsidRPr="0084297D">
        <w:rPr>
          <w:b/>
          <w:bCs/>
          <w:rtl/>
        </w:rPr>
        <w:t>النظر في التصديق على اتفاقية عام 1961 بشأن خفض حالات انعدام</w:t>
      </w:r>
      <w:r w:rsidR="008604A3">
        <w:rPr>
          <w:rFonts w:hint="cs"/>
          <w:b/>
          <w:bCs/>
          <w:rtl/>
        </w:rPr>
        <w:t> </w:t>
      </w:r>
      <w:r w:rsidRPr="0084297D">
        <w:rPr>
          <w:b/>
          <w:bCs/>
          <w:rtl/>
        </w:rPr>
        <w:t>الجنسية</w:t>
      </w:r>
      <w:r w:rsidRPr="0084297D">
        <w:rPr>
          <w:b/>
          <w:bCs/>
        </w:rPr>
        <w:t>.</w:t>
      </w:r>
    </w:p>
    <w:p w:rsidR="00593835" w:rsidRPr="0029782F" w:rsidRDefault="0084297D" w:rsidP="0084297D">
      <w:pPr>
        <w:pStyle w:val="H23GA"/>
        <w:rPr>
          <w:rtl/>
        </w:rPr>
      </w:pPr>
      <w:r>
        <w:rPr>
          <w:rFonts w:hint="cs"/>
          <w:rtl/>
        </w:rPr>
        <w:tab/>
      </w:r>
      <w:r>
        <w:rPr>
          <w:rFonts w:hint="cs"/>
          <w:rtl/>
        </w:rPr>
        <w:tab/>
      </w:r>
      <w:r w:rsidR="00593835" w:rsidRPr="0029782F">
        <w:rPr>
          <w:rtl/>
        </w:rPr>
        <w:t>الأطفال في حالات الهجرة</w:t>
      </w:r>
    </w:p>
    <w:p w:rsidR="00593835" w:rsidRPr="0029782F" w:rsidRDefault="00593835" w:rsidP="0084297D">
      <w:pPr>
        <w:pStyle w:val="SingleTxtGA"/>
        <w:rPr>
          <w:rtl/>
          <w:lang w:val="fr-CH"/>
        </w:rPr>
      </w:pPr>
      <w:r w:rsidRPr="0029782F">
        <w:rPr>
          <w:rtl/>
          <w:lang w:val="fr-CH"/>
        </w:rPr>
        <w:t>67-</w:t>
      </w:r>
      <w:r w:rsidRPr="0029782F">
        <w:rPr>
          <w:rtl/>
          <w:lang w:val="fr-CH"/>
        </w:rPr>
        <w:tab/>
      </w:r>
      <w:r w:rsidRPr="0029782F">
        <w:rPr>
          <w:rtl/>
        </w:rPr>
        <w:t xml:space="preserve">تعرب اللجنة عن قلقها إزاء </w:t>
      </w:r>
      <w:r w:rsidRPr="0029782F">
        <w:rPr>
          <w:rFonts w:hint="cs"/>
          <w:rtl/>
        </w:rPr>
        <w:t>هشاشة</w:t>
      </w:r>
      <w:r w:rsidRPr="0029782F">
        <w:rPr>
          <w:rtl/>
        </w:rPr>
        <w:t xml:space="preserve"> </w:t>
      </w:r>
      <w:r w:rsidR="0084297D">
        <w:rPr>
          <w:rFonts w:hint="cs"/>
          <w:rtl/>
        </w:rPr>
        <w:t xml:space="preserve">وضع </w:t>
      </w:r>
      <w:r w:rsidRPr="0029782F">
        <w:rPr>
          <w:rtl/>
        </w:rPr>
        <w:t xml:space="preserve">أطفال </w:t>
      </w:r>
      <w:r w:rsidR="0084297D">
        <w:rPr>
          <w:rFonts w:hint="cs"/>
          <w:rtl/>
        </w:rPr>
        <w:t>ا</w:t>
      </w:r>
      <w:r w:rsidRPr="0029782F">
        <w:rPr>
          <w:rtl/>
        </w:rPr>
        <w:t>لعمال المهاجرين الذين يعيشون في الدولة الطرف</w:t>
      </w:r>
      <w:r w:rsidRPr="0029782F">
        <w:rPr>
          <w:rFonts w:hint="cs"/>
          <w:rtl/>
        </w:rPr>
        <w:t>،</w:t>
      </w:r>
      <w:r w:rsidRPr="0029782F">
        <w:rPr>
          <w:rtl/>
        </w:rPr>
        <w:t xml:space="preserve"> </w:t>
      </w:r>
      <w:r w:rsidRPr="0029782F">
        <w:rPr>
          <w:rFonts w:hint="cs"/>
          <w:rtl/>
        </w:rPr>
        <w:t>و</w:t>
      </w:r>
      <w:r w:rsidRPr="0029782F">
        <w:rPr>
          <w:rtl/>
        </w:rPr>
        <w:t>الذين لا يستطيعون الحصول على حقوقهم الأساسية</w:t>
      </w:r>
      <w:r w:rsidRPr="0029782F">
        <w:rPr>
          <w:rFonts w:hint="cs"/>
          <w:rtl/>
        </w:rPr>
        <w:t xml:space="preserve"> على غرار ما أوضحته ال</w:t>
      </w:r>
      <w:r w:rsidRPr="0029782F">
        <w:rPr>
          <w:rtl/>
        </w:rPr>
        <w:t xml:space="preserve">لجنة </w:t>
      </w:r>
      <w:r w:rsidRPr="0029782F">
        <w:rPr>
          <w:rFonts w:hint="cs"/>
          <w:rtl/>
        </w:rPr>
        <w:t>المعنية ب</w:t>
      </w:r>
      <w:r w:rsidRPr="0029782F">
        <w:rPr>
          <w:rtl/>
        </w:rPr>
        <w:t xml:space="preserve">حقوق </w:t>
      </w:r>
      <w:r w:rsidRPr="0029782F">
        <w:rPr>
          <w:rFonts w:hint="cs"/>
          <w:rtl/>
        </w:rPr>
        <w:t>العمال المهاجرين (</w:t>
      </w:r>
      <w:r w:rsidRPr="0029782F">
        <w:rPr>
          <w:rFonts w:eastAsia="Calibri"/>
        </w:rPr>
        <w:t>CMW/C/DZA/CO/1</w:t>
      </w:r>
      <w:r w:rsidRPr="0029782F">
        <w:rPr>
          <w:rFonts w:hint="cs"/>
          <w:rtl/>
        </w:rPr>
        <w:t>، الفقرة 20).</w:t>
      </w:r>
    </w:p>
    <w:p w:rsidR="00593835" w:rsidRPr="0084297D" w:rsidRDefault="00593835" w:rsidP="00593835">
      <w:pPr>
        <w:pStyle w:val="SingleTxtGA"/>
        <w:rPr>
          <w:b/>
          <w:bCs/>
          <w:rtl/>
          <w:lang w:val="fr-CH"/>
        </w:rPr>
      </w:pPr>
      <w:r w:rsidRPr="0084297D">
        <w:rPr>
          <w:rtl/>
          <w:lang w:val="fr-CH"/>
        </w:rPr>
        <w:t>68-</w:t>
      </w:r>
      <w:r w:rsidRPr="0084297D">
        <w:rPr>
          <w:rtl/>
          <w:lang w:val="fr-CH"/>
        </w:rPr>
        <w:tab/>
      </w:r>
      <w:r w:rsidRPr="0084297D">
        <w:rPr>
          <w:b/>
          <w:bCs/>
          <w:rtl/>
        </w:rPr>
        <w:t xml:space="preserve">تحث اللجنة الدولة الطرف على </w:t>
      </w:r>
      <w:r w:rsidRPr="0084297D">
        <w:rPr>
          <w:rFonts w:hint="cs"/>
          <w:b/>
          <w:bCs/>
          <w:rtl/>
        </w:rPr>
        <w:t xml:space="preserve">عدم </w:t>
      </w:r>
      <w:r w:rsidRPr="0084297D">
        <w:rPr>
          <w:b/>
          <w:bCs/>
          <w:rtl/>
        </w:rPr>
        <w:t xml:space="preserve">تجريم الهجرة غير النظامية </w:t>
      </w:r>
      <w:r w:rsidRPr="0084297D">
        <w:rPr>
          <w:rFonts w:hint="cs"/>
          <w:b/>
          <w:bCs/>
          <w:rtl/>
        </w:rPr>
        <w:t>وفقاً لتوصيات ال</w:t>
      </w:r>
      <w:r w:rsidRPr="0084297D">
        <w:rPr>
          <w:b/>
          <w:bCs/>
          <w:rtl/>
        </w:rPr>
        <w:t>لجنة</w:t>
      </w:r>
      <w:r w:rsidRPr="0084297D">
        <w:rPr>
          <w:rFonts w:hint="cs"/>
          <w:b/>
          <w:bCs/>
          <w:rtl/>
        </w:rPr>
        <w:t xml:space="preserve"> المعنية</w:t>
      </w:r>
      <w:r w:rsidRPr="0084297D">
        <w:rPr>
          <w:b/>
          <w:bCs/>
          <w:rtl/>
        </w:rPr>
        <w:t xml:space="preserve"> </w:t>
      </w:r>
      <w:r w:rsidRPr="0084297D">
        <w:rPr>
          <w:rFonts w:hint="cs"/>
          <w:b/>
          <w:bCs/>
          <w:rtl/>
        </w:rPr>
        <w:t>ب</w:t>
      </w:r>
      <w:r w:rsidRPr="0084297D">
        <w:rPr>
          <w:b/>
          <w:bCs/>
          <w:rtl/>
        </w:rPr>
        <w:t xml:space="preserve">حقوق العمال المهاجرين </w:t>
      </w:r>
      <w:r w:rsidRPr="0084297D">
        <w:rPr>
          <w:rFonts w:hint="cs"/>
          <w:b/>
          <w:bCs/>
          <w:rtl/>
        </w:rPr>
        <w:t>(</w:t>
      </w:r>
      <w:r w:rsidRPr="0084297D">
        <w:rPr>
          <w:rFonts w:eastAsia="Calibri"/>
          <w:b/>
          <w:bCs/>
        </w:rPr>
        <w:t>CMW/C/DZA/CO/1</w:t>
      </w:r>
      <w:r w:rsidRPr="0084297D">
        <w:rPr>
          <w:rFonts w:hint="cs"/>
          <w:b/>
          <w:bCs/>
          <w:rtl/>
        </w:rPr>
        <w:t xml:space="preserve">، الفقرة 21) </w:t>
      </w:r>
      <w:r w:rsidRPr="0084297D">
        <w:rPr>
          <w:b/>
          <w:bCs/>
          <w:rtl/>
        </w:rPr>
        <w:t xml:space="preserve">واتخاذ جميع التدابير اللازمة لضمان </w:t>
      </w:r>
      <w:r w:rsidRPr="0084297D">
        <w:rPr>
          <w:rFonts w:hint="cs"/>
          <w:b/>
          <w:bCs/>
          <w:rtl/>
        </w:rPr>
        <w:t>تمتع</w:t>
      </w:r>
      <w:r w:rsidRPr="0084297D">
        <w:rPr>
          <w:b/>
          <w:bCs/>
          <w:rtl/>
        </w:rPr>
        <w:t xml:space="preserve"> أطفال العمال المهاجرين بحقوقهم دون تمييز</w:t>
      </w:r>
      <w:r w:rsidRPr="0084297D">
        <w:rPr>
          <w:b/>
          <w:bCs/>
        </w:rPr>
        <w:t>.</w:t>
      </w:r>
    </w:p>
    <w:p w:rsidR="00593835" w:rsidRPr="0029782F" w:rsidRDefault="0084297D" w:rsidP="0084297D">
      <w:pPr>
        <w:pStyle w:val="H23GA"/>
        <w:rPr>
          <w:rtl/>
        </w:rPr>
      </w:pPr>
      <w:r>
        <w:rPr>
          <w:rFonts w:hint="cs"/>
          <w:rtl/>
        </w:rPr>
        <w:tab/>
      </w:r>
      <w:r>
        <w:rPr>
          <w:rFonts w:hint="cs"/>
          <w:rtl/>
        </w:rPr>
        <w:tab/>
      </w:r>
      <w:r w:rsidR="00593835" w:rsidRPr="0029782F">
        <w:rPr>
          <w:rtl/>
        </w:rPr>
        <w:t>الأطفال في النزاعات المسلحة</w:t>
      </w:r>
    </w:p>
    <w:p w:rsidR="00593835" w:rsidRPr="0029782F" w:rsidRDefault="00593835" w:rsidP="00593835">
      <w:pPr>
        <w:pStyle w:val="SingleTxtGA"/>
        <w:rPr>
          <w:rtl/>
        </w:rPr>
      </w:pPr>
      <w:r w:rsidRPr="0029782F">
        <w:rPr>
          <w:rtl/>
          <w:lang w:val="fr-CH"/>
        </w:rPr>
        <w:t>69-</w:t>
      </w:r>
      <w:r w:rsidRPr="0029782F">
        <w:rPr>
          <w:rtl/>
          <w:lang w:val="fr-CH"/>
        </w:rPr>
        <w:tab/>
      </w:r>
      <w:r w:rsidRPr="0029782F">
        <w:rPr>
          <w:rtl/>
        </w:rPr>
        <w:t>تشعر اللجنة بالقلق لأن الحد الأدنى لسن التجنيد الطوعي في القوات المسلحة أو القوات شبه العسكرية غير واضح</w:t>
      </w:r>
      <w:r w:rsidRPr="0029782F">
        <w:rPr>
          <w:rFonts w:hint="cs"/>
          <w:rtl/>
        </w:rPr>
        <w:t>.</w:t>
      </w:r>
    </w:p>
    <w:p w:rsidR="00593835" w:rsidRPr="0029782F" w:rsidRDefault="00593835" w:rsidP="0084297D">
      <w:pPr>
        <w:pStyle w:val="SingleTxtGA"/>
        <w:rPr>
          <w:rtl/>
          <w:lang w:val="fr-CH"/>
        </w:rPr>
      </w:pPr>
      <w:r w:rsidRPr="0029782F">
        <w:rPr>
          <w:rtl/>
          <w:lang w:val="fr-CH"/>
        </w:rPr>
        <w:t>70-</w:t>
      </w:r>
      <w:r w:rsidRPr="0029782F">
        <w:rPr>
          <w:rtl/>
          <w:lang w:val="fr-CH"/>
        </w:rPr>
        <w:tab/>
      </w:r>
      <w:r w:rsidRPr="0084297D">
        <w:rPr>
          <w:b/>
          <w:bCs/>
          <w:rtl/>
        </w:rPr>
        <w:t>تحث اللجنة الدولة الطرف على</w:t>
      </w:r>
      <w:r w:rsidRPr="0084297D">
        <w:rPr>
          <w:rFonts w:hint="cs"/>
          <w:b/>
          <w:bCs/>
          <w:rtl/>
        </w:rPr>
        <w:t xml:space="preserve"> أن</w:t>
      </w:r>
      <w:r w:rsidRPr="0084297D">
        <w:rPr>
          <w:b/>
          <w:bCs/>
          <w:rtl/>
        </w:rPr>
        <w:t xml:space="preserve"> </w:t>
      </w:r>
      <w:r w:rsidRPr="0084297D">
        <w:rPr>
          <w:rFonts w:hint="cs"/>
          <w:b/>
          <w:bCs/>
          <w:rtl/>
        </w:rPr>
        <w:t>تحدد بموجب</w:t>
      </w:r>
      <w:r w:rsidRPr="0084297D">
        <w:rPr>
          <w:b/>
          <w:bCs/>
          <w:rtl/>
        </w:rPr>
        <w:t xml:space="preserve"> القانون الحد الأدنى لسن التجنيد الطوعي في القوات المسلحة الوطنية</w:t>
      </w:r>
      <w:r w:rsidRPr="0084297D">
        <w:rPr>
          <w:rFonts w:hint="cs"/>
          <w:b/>
          <w:bCs/>
          <w:rtl/>
        </w:rPr>
        <w:t xml:space="preserve"> بحيث يجري حظر </w:t>
      </w:r>
      <w:r w:rsidRPr="0084297D">
        <w:rPr>
          <w:b/>
          <w:bCs/>
          <w:rtl/>
        </w:rPr>
        <w:t xml:space="preserve">تجنيد الأطفال دون </w:t>
      </w:r>
      <w:r w:rsidRPr="0084297D">
        <w:rPr>
          <w:rFonts w:hint="cs"/>
          <w:b/>
          <w:bCs/>
          <w:rtl/>
        </w:rPr>
        <w:t>أي استثناء،</w:t>
      </w:r>
      <w:r w:rsidRPr="0084297D">
        <w:rPr>
          <w:b/>
          <w:bCs/>
          <w:rtl/>
        </w:rPr>
        <w:t xml:space="preserve"> و</w:t>
      </w:r>
      <w:r w:rsidRPr="0084297D">
        <w:rPr>
          <w:rFonts w:hint="cs"/>
          <w:b/>
          <w:bCs/>
          <w:rtl/>
        </w:rPr>
        <w:t>من ثم</w:t>
      </w:r>
      <w:r w:rsidRPr="0084297D">
        <w:rPr>
          <w:b/>
          <w:bCs/>
          <w:rtl/>
        </w:rPr>
        <w:t xml:space="preserve"> ضمان </w:t>
      </w:r>
      <w:r w:rsidRPr="0084297D">
        <w:rPr>
          <w:rFonts w:hint="cs"/>
          <w:b/>
          <w:bCs/>
          <w:rtl/>
        </w:rPr>
        <w:t>عدم التحاق</w:t>
      </w:r>
      <w:r w:rsidRPr="0084297D">
        <w:rPr>
          <w:b/>
          <w:bCs/>
          <w:rtl/>
        </w:rPr>
        <w:t xml:space="preserve"> الأشخاص الذين تقل أعمارهم عن 18 </w:t>
      </w:r>
      <w:r w:rsidRPr="0084297D">
        <w:rPr>
          <w:rFonts w:hint="cs"/>
          <w:b/>
          <w:bCs/>
          <w:rtl/>
        </w:rPr>
        <w:t xml:space="preserve">سنة بالخدمة في </w:t>
      </w:r>
      <w:r w:rsidRPr="0084297D">
        <w:rPr>
          <w:b/>
          <w:bCs/>
          <w:rtl/>
        </w:rPr>
        <w:t>القوات المسلحة الجزائرية</w:t>
      </w:r>
      <w:r w:rsidR="0084297D">
        <w:rPr>
          <w:rFonts w:hint="cs"/>
          <w:b/>
          <w:bCs/>
          <w:rtl/>
        </w:rPr>
        <w:t>.</w:t>
      </w:r>
    </w:p>
    <w:p w:rsidR="00593835" w:rsidRPr="0029782F" w:rsidRDefault="00593835" w:rsidP="0084297D">
      <w:pPr>
        <w:pStyle w:val="H23GA"/>
        <w:rPr>
          <w:rtl/>
          <w:lang w:val="fr-CH"/>
        </w:rPr>
      </w:pPr>
      <w:r w:rsidRPr="0029782F">
        <w:rPr>
          <w:rtl/>
          <w:lang w:val="fr-CH"/>
        </w:rPr>
        <w:tab/>
      </w:r>
      <w:r w:rsidRPr="0029782F">
        <w:rPr>
          <w:rtl/>
          <w:lang w:val="fr-CH"/>
        </w:rPr>
        <w:tab/>
        <w:t>الاستغلال الاقتصادي، بما في ذلك عمل الأطفال</w:t>
      </w:r>
    </w:p>
    <w:p w:rsidR="00593835" w:rsidRPr="0029782F" w:rsidRDefault="00593835" w:rsidP="008604A3">
      <w:pPr>
        <w:pStyle w:val="SingleTxtGA"/>
        <w:spacing w:line="372" w:lineRule="exact"/>
        <w:rPr>
          <w:rtl/>
          <w:lang w:val="fr-CH"/>
        </w:rPr>
      </w:pPr>
      <w:r w:rsidRPr="0029782F">
        <w:rPr>
          <w:rtl/>
          <w:lang w:val="fr-CH"/>
        </w:rPr>
        <w:t>71-</w:t>
      </w:r>
      <w:r w:rsidRPr="0029782F">
        <w:rPr>
          <w:rtl/>
          <w:lang w:val="fr-CH"/>
        </w:rPr>
        <w:tab/>
      </w:r>
      <w:r w:rsidRPr="0029782F">
        <w:rPr>
          <w:rtl/>
        </w:rPr>
        <w:t xml:space="preserve">ترحب اللجنة </w:t>
      </w:r>
      <w:r w:rsidRPr="0029782F">
        <w:rPr>
          <w:rFonts w:hint="cs"/>
          <w:rtl/>
        </w:rPr>
        <w:t>بمختلف المبادرات</w:t>
      </w:r>
      <w:r w:rsidRPr="0029782F">
        <w:rPr>
          <w:rtl/>
        </w:rPr>
        <w:t xml:space="preserve"> التي اتخذتها الدولة الطرف للقضاء على عمل الأطفال، بما في ذلك </w:t>
      </w:r>
      <w:r w:rsidRPr="0029782F">
        <w:rPr>
          <w:rFonts w:hint="cs"/>
          <w:rtl/>
        </w:rPr>
        <w:t xml:space="preserve">تنظيم </w:t>
      </w:r>
      <w:r w:rsidRPr="0029782F">
        <w:rPr>
          <w:rtl/>
        </w:rPr>
        <w:t xml:space="preserve">أيام التوعية </w:t>
      </w:r>
      <w:r w:rsidRPr="0029782F">
        <w:rPr>
          <w:rFonts w:hint="cs"/>
          <w:rtl/>
        </w:rPr>
        <w:t>بشأن</w:t>
      </w:r>
      <w:r w:rsidRPr="0029782F">
        <w:rPr>
          <w:rtl/>
        </w:rPr>
        <w:t xml:space="preserve"> </w:t>
      </w:r>
      <w:r w:rsidRPr="0029782F">
        <w:rPr>
          <w:rFonts w:hint="cs"/>
          <w:rtl/>
        </w:rPr>
        <w:t>الأضرار الناجمة</w:t>
      </w:r>
      <w:r w:rsidRPr="0029782F">
        <w:rPr>
          <w:rtl/>
        </w:rPr>
        <w:t xml:space="preserve"> عن عمل الأطفال في 48 ولاية في عام 2006</w:t>
      </w:r>
      <w:r w:rsidRPr="0029782F">
        <w:rPr>
          <w:rFonts w:hint="cs"/>
          <w:rtl/>
        </w:rPr>
        <w:t xml:space="preserve"> بمشاركة 000 300</w:t>
      </w:r>
      <w:r w:rsidRPr="0029782F">
        <w:rPr>
          <w:rtl/>
        </w:rPr>
        <w:t xml:space="preserve"> طفل في مؤسسات التعليم و</w:t>
      </w:r>
      <w:r w:rsidRPr="0029782F">
        <w:rPr>
          <w:rFonts w:hint="cs"/>
          <w:rtl/>
        </w:rPr>
        <w:t xml:space="preserve">مؤسسات </w:t>
      </w:r>
      <w:r w:rsidRPr="0029782F">
        <w:rPr>
          <w:rtl/>
        </w:rPr>
        <w:t xml:space="preserve">التدريب المهني. </w:t>
      </w:r>
      <w:r w:rsidRPr="0029782F">
        <w:rPr>
          <w:rFonts w:hint="cs"/>
          <w:rtl/>
        </w:rPr>
        <w:t>ومع ذلك، تكرر اللجنة الإعراب عن قلقها (</w:t>
      </w:r>
      <w:r w:rsidRPr="0029782F">
        <w:rPr>
          <w:szCs w:val="24"/>
        </w:rPr>
        <w:t>CRC/C/15/Add.269</w:t>
      </w:r>
      <w:r w:rsidRPr="0029782F">
        <w:rPr>
          <w:rFonts w:hint="cs"/>
          <w:rtl/>
        </w:rPr>
        <w:t>، الفقرة 74)</w:t>
      </w:r>
      <w:r w:rsidRPr="0029782F">
        <w:rPr>
          <w:rtl/>
        </w:rPr>
        <w:t xml:space="preserve"> </w:t>
      </w:r>
      <w:r w:rsidRPr="0029782F">
        <w:rPr>
          <w:rFonts w:hint="cs"/>
          <w:rtl/>
        </w:rPr>
        <w:t>لأن الحد الأدنى لسن العمل (16 عاماً) وحظر العمل الخطر (القانون رقم 90-11 ا</w:t>
      </w:r>
      <w:r w:rsidR="0084297D">
        <w:rPr>
          <w:rFonts w:hint="cs"/>
          <w:rtl/>
        </w:rPr>
        <w:t>لمؤرخ 21 نيسان/أبريل 1990) لا ي</w:t>
      </w:r>
      <w:r w:rsidRPr="0029782F">
        <w:rPr>
          <w:rFonts w:hint="cs"/>
          <w:rtl/>
        </w:rPr>
        <w:t>طبقان</w:t>
      </w:r>
      <w:r w:rsidRPr="0029782F">
        <w:rPr>
          <w:rtl/>
        </w:rPr>
        <w:t xml:space="preserve"> بشكل كامل في جميع السياقات</w:t>
      </w:r>
      <w:r w:rsidRPr="0029782F">
        <w:rPr>
          <w:rFonts w:hint="cs"/>
          <w:rtl/>
        </w:rPr>
        <w:t>، ولا سيما بالنسبة إلى الأطفال العاملين في القطاع غير الرسمي.</w:t>
      </w:r>
      <w:r w:rsidRPr="0029782F">
        <w:rPr>
          <w:rtl/>
        </w:rPr>
        <w:t xml:space="preserve"> وعلاوة على ذلك، تشعر اللجنة أيضا</w:t>
      </w:r>
      <w:r w:rsidRPr="0029782F">
        <w:rPr>
          <w:rFonts w:hint="cs"/>
          <w:rtl/>
        </w:rPr>
        <w:t>ً بالقلق</w:t>
      </w:r>
      <w:r w:rsidRPr="0029782F">
        <w:rPr>
          <w:rtl/>
        </w:rPr>
        <w:t xml:space="preserve"> </w:t>
      </w:r>
      <w:r w:rsidRPr="0029782F">
        <w:rPr>
          <w:rFonts w:hint="cs"/>
          <w:rtl/>
        </w:rPr>
        <w:t>ل</w:t>
      </w:r>
      <w:r w:rsidRPr="0029782F">
        <w:rPr>
          <w:rtl/>
        </w:rPr>
        <w:t>أن الدولة الطرف لم تحدد</w:t>
      </w:r>
      <w:r w:rsidRPr="0029782F">
        <w:rPr>
          <w:rFonts w:hint="cs"/>
          <w:rtl/>
        </w:rPr>
        <w:t xml:space="preserve"> بعدّ</w:t>
      </w:r>
      <w:r w:rsidRPr="0029782F">
        <w:rPr>
          <w:rtl/>
        </w:rPr>
        <w:t xml:space="preserve"> أنواع الأعمال الخطرة المحظورة </w:t>
      </w:r>
      <w:r w:rsidRPr="0029782F">
        <w:rPr>
          <w:rFonts w:hint="cs"/>
          <w:rtl/>
        </w:rPr>
        <w:t>على من تقل أعمارهم عن</w:t>
      </w:r>
      <w:r w:rsidRPr="0029782F">
        <w:rPr>
          <w:rtl/>
        </w:rPr>
        <w:t xml:space="preserve"> 18 </w:t>
      </w:r>
      <w:r w:rsidRPr="0029782F">
        <w:rPr>
          <w:rFonts w:hint="cs"/>
          <w:rtl/>
        </w:rPr>
        <w:t xml:space="preserve">سنة، </w:t>
      </w:r>
      <w:r w:rsidRPr="0029782F">
        <w:rPr>
          <w:rtl/>
        </w:rPr>
        <w:t xml:space="preserve">على الرغم من أن الآلاف من الأطفال </w:t>
      </w:r>
      <w:r w:rsidRPr="0029782F">
        <w:rPr>
          <w:rFonts w:hint="cs"/>
          <w:rtl/>
        </w:rPr>
        <w:t>لا ي</w:t>
      </w:r>
      <w:r w:rsidRPr="0029782F">
        <w:rPr>
          <w:rtl/>
        </w:rPr>
        <w:t>زالو</w:t>
      </w:r>
      <w:r w:rsidRPr="0029782F">
        <w:rPr>
          <w:rFonts w:hint="cs"/>
          <w:rtl/>
        </w:rPr>
        <w:t>ن عرضة</w:t>
      </w:r>
      <w:r w:rsidRPr="0029782F">
        <w:rPr>
          <w:rtl/>
        </w:rPr>
        <w:t xml:space="preserve"> لأسوأ أشكال عمل الأطفال،</w:t>
      </w:r>
      <w:r w:rsidRPr="0029782F">
        <w:rPr>
          <w:rFonts w:hint="cs"/>
          <w:rtl/>
        </w:rPr>
        <w:t xml:space="preserve"> ولا سيما في قطاع </w:t>
      </w:r>
      <w:r w:rsidRPr="0029782F">
        <w:rPr>
          <w:rtl/>
        </w:rPr>
        <w:t>الزراعة، و</w:t>
      </w:r>
      <w:r w:rsidRPr="0029782F">
        <w:rPr>
          <w:rFonts w:hint="cs"/>
          <w:rtl/>
        </w:rPr>
        <w:t xml:space="preserve">كباعة </w:t>
      </w:r>
      <w:r w:rsidRPr="0029782F">
        <w:rPr>
          <w:rtl/>
        </w:rPr>
        <w:t>في الشوارع وخدم في المنازل</w:t>
      </w:r>
      <w:r w:rsidRPr="0029782F">
        <w:t>.</w:t>
      </w:r>
    </w:p>
    <w:p w:rsidR="00593835" w:rsidRPr="0084297D" w:rsidRDefault="00593835" w:rsidP="008604A3">
      <w:pPr>
        <w:pStyle w:val="SingleTxtGA"/>
        <w:spacing w:line="372" w:lineRule="exact"/>
        <w:rPr>
          <w:b/>
          <w:bCs/>
          <w:spacing w:val="-2"/>
          <w:rtl/>
          <w:lang w:bidi="ar-SY"/>
        </w:rPr>
      </w:pPr>
      <w:r w:rsidRPr="0084297D">
        <w:rPr>
          <w:spacing w:val="-2"/>
          <w:rtl/>
          <w:lang w:bidi="ar-SY"/>
        </w:rPr>
        <w:t>72-</w:t>
      </w:r>
      <w:r w:rsidRPr="0084297D">
        <w:rPr>
          <w:spacing w:val="-2"/>
          <w:rtl/>
          <w:lang w:bidi="ar-SY"/>
        </w:rPr>
        <w:tab/>
      </w:r>
      <w:r w:rsidRPr="0084297D">
        <w:rPr>
          <w:b/>
          <w:bCs/>
          <w:spacing w:val="-2"/>
          <w:rtl/>
        </w:rPr>
        <w:t xml:space="preserve">تكرر اللجنة توصيتها بأن تواصل الدولة الطرف اتخاذ تدابير فعالة لوضع حد للاستغلال الاقتصادي للأطفال، ولا سيما في القطاع غير الرسمي، واتخاذ تدابير عاجلة لإبعاد الأطفال عن الأعمال الخطرة في القطاع الزراعي، </w:t>
      </w:r>
      <w:r w:rsidRPr="0084297D">
        <w:rPr>
          <w:rFonts w:hint="cs"/>
          <w:b/>
          <w:bCs/>
          <w:spacing w:val="-2"/>
          <w:rtl/>
        </w:rPr>
        <w:t>و</w:t>
      </w:r>
      <w:r w:rsidRPr="0084297D">
        <w:rPr>
          <w:b/>
          <w:bCs/>
          <w:spacing w:val="-2"/>
          <w:rtl/>
        </w:rPr>
        <w:t>من العمل في الشارع والعمل المنزلي. وتحث اللجنة الدولة الطرف على تسريع عملية اعتماد قانون العمل الجديد وضمان أن</w:t>
      </w:r>
      <w:r w:rsidRPr="0084297D">
        <w:rPr>
          <w:rFonts w:hint="cs"/>
          <w:b/>
          <w:bCs/>
          <w:spacing w:val="-2"/>
          <w:rtl/>
        </w:rPr>
        <w:t xml:space="preserve"> يغطي هذا</w:t>
      </w:r>
      <w:r w:rsidRPr="0084297D">
        <w:rPr>
          <w:b/>
          <w:bCs/>
          <w:spacing w:val="-2"/>
          <w:rtl/>
        </w:rPr>
        <w:t xml:space="preserve"> </w:t>
      </w:r>
      <w:r w:rsidRPr="0084297D">
        <w:rPr>
          <w:rFonts w:hint="cs"/>
          <w:b/>
          <w:bCs/>
          <w:spacing w:val="-2"/>
          <w:rtl/>
        </w:rPr>
        <w:t>ال</w:t>
      </w:r>
      <w:r w:rsidRPr="0084297D">
        <w:rPr>
          <w:b/>
          <w:bCs/>
          <w:spacing w:val="-2"/>
          <w:rtl/>
        </w:rPr>
        <w:t xml:space="preserve">قانون بالكامل الأطفال العاملين في القطاع غير الرسمي، وتحديد أنواع العمل الخطر المحظورة </w:t>
      </w:r>
      <w:r w:rsidRPr="0084297D">
        <w:rPr>
          <w:rFonts w:hint="cs"/>
          <w:b/>
          <w:bCs/>
          <w:spacing w:val="-2"/>
          <w:rtl/>
        </w:rPr>
        <w:t>على من تقل</w:t>
      </w:r>
      <w:r w:rsidRPr="0084297D">
        <w:rPr>
          <w:b/>
          <w:bCs/>
          <w:spacing w:val="-2"/>
          <w:rtl/>
        </w:rPr>
        <w:t xml:space="preserve"> أعمارهم عن 18 سنة على النحو </w:t>
      </w:r>
      <w:r w:rsidRPr="0084297D">
        <w:rPr>
          <w:rFonts w:hint="cs"/>
          <w:b/>
          <w:bCs/>
          <w:spacing w:val="-2"/>
          <w:rtl/>
        </w:rPr>
        <w:t>الذي سبق وأن أوصت به</w:t>
      </w:r>
      <w:r w:rsidRPr="0084297D">
        <w:rPr>
          <w:b/>
          <w:bCs/>
          <w:spacing w:val="-2"/>
          <w:rtl/>
        </w:rPr>
        <w:t xml:space="preserve"> لجنة خبراء منظمة العمل الدولية المعنية بتطبيق الاتفاقيات والتوصيات (</w:t>
      </w:r>
      <w:r w:rsidRPr="0084297D">
        <w:rPr>
          <w:rFonts w:hint="cs"/>
          <w:b/>
          <w:bCs/>
          <w:spacing w:val="-2"/>
          <w:rtl/>
        </w:rPr>
        <w:t>الطلب المباشر رقم</w:t>
      </w:r>
      <w:r w:rsidR="0084297D">
        <w:rPr>
          <w:rFonts w:hint="eastAsia"/>
          <w:b/>
          <w:bCs/>
          <w:spacing w:val="-2"/>
          <w:rtl/>
        </w:rPr>
        <w:t> </w:t>
      </w:r>
      <w:r w:rsidRPr="0084297D">
        <w:rPr>
          <w:rFonts w:hint="cs"/>
          <w:b/>
          <w:bCs/>
          <w:spacing w:val="-2"/>
          <w:rtl/>
        </w:rPr>
        <w:t xml:space="preserve">182 لعام 2010 </w:t>
      </w:r>
      <w:r w:rsidRPr="0084297D">
        <w:rPr>
          <w:b/>
          <w:bCs/>
          <w:spacing w:val="-2"/>
          <w:rtl/>
        </w:rPr>
        <w:t>بشأن الاتفاقية</w:t>
      </w:r>
      <w:r w:rsidRPr="0084297D">
        <w:rPr>
          <w:rFonts w:hint="cs"/>
          <w:b/>
          <w:bCs/>
          <w:spacing w:val="-2"/>
          <w:rtl/>
        </w:rPr>
        <w:t>)</w:t>
      </w:r>
      <w:r w:rsidRPr="0084297D">
        <w:rPr>
          <w:b/>
          <w:bCs/>
          <w:spacing w:val="-2"/>
          <w:rtl/>
          <w:lang w:bidi="ar-SY"/>
        </w:rPr>
        <w:t>.</w:t>
      </w:r>
      <w:r w:rsidRPr="0084297D">
        <w:rPr>
          <w:b/>
          <w:bCs/>
          <w:spacing w:val="-2"/>
          <w:rtl/>
          <w:lang w:bidi="ar"/>
        </w:rPr>
        <w:t xml:space="preserve"> </w:t>
      </w:r>
      <w:r w:rsidRPr="0084297D">
        <w:rPr>
          <w:b/>
          <w:bCs/>
          <w:spacing w:val="-2"/>
          <w:rtl/>
        </w:rPr>
        <w:t>وتوصي اللجنة أيضا</w:t>
      </w:r>
      <w:r w:rsidRPr="0084297D">
        <w:rPr>
          <w:rFonts w:hint="cs"/>
          <w:b/>
          <w:bCs/>
          <w:spacing w:val="-2"/>
          <w:rtl/>
        </w:rPr>
        <w:t>ً</w:t>
      </w:r>
      <w:r w:rsidRPr="0084297D">
        <w:rPr>
          <w:b/>
          <w:bCs/>
          <w:spacing w:val="-2"/>
          <w:rtl/>
        </w:rPr>
        <w:t xml:space="preserve"> الدولة الطرف بأن تنظر في التصديق على اتفاقية منظمة العمل الدولية رقم 189 بشأن العمل اللائق للعمال المنزليين. وتوصي اللجنة كذلك بأن تلتمس الدولة الطرف في هذا الصدد المساعدة التقنية من البرنامج الدولي للقضاء على عمل الأطفال </w:t>
      </w:r>
      <w:r w:rsidRPr="0084297D">
        <w:rPr>
          <w:rFonts w:hint="cs"/>
          <w:b/>
          <w:bCs/>
          <w:spacing w:val="-2"/>
          <w:rtl/>
        </w:rPr>
        <w:t>التابع لمنظمة</w:t>
      </w:r>
      <w:r w:rsidRPr="0084297D">
        <w:rPr>
          <w:b/>
          <w:bCs/>
          <w:spacing w:val="-2"/>
          <w:rtl/>
        </w:rPr>
        <w:t xml:space="preserve"> العمل الدولية</w:t>
      </w:r>
      <w:r w:rsidRPr="0084297D">
        <w:rPr>
          <w:b/>
          <w:bCs/>
          <w:spacing w:val="-2"/>
        </w:rPr>
        <w:t>.</w:t>
      </w:r>
    </w:p>
    <w:p w:rsidR="00593835" w:rsidRPr="0029782F" w:rsidRDefault="00593835" w:rsidP="0084297D">
      <w:pPr>
        <w:pStyle w:val="H23GA"/>
        <w:rPr>
          <w:rtl/>
          <w:lang w:bidi="ar-SY"/>
        </w:rPr>
      </w:pPr>
      <w:r w:rsidRPr="0029782F">
        <w:rPr>
          <w:rtl/>
          <w:lang w:bidi="ar-SY"/>
        </w:rPr>
        <w:tab/>
      </w:r>
      <w:r w:rsidRPr="0029782F">
        <w:rPr>
          <w:rtl/>
          <w:lang w:bidi="ar-SY"/>
        </w:rPr>
        <w:tab/>
        <w:t>أطفال الشوارع</w:t>
      </w:r>
    </w:p>
    <w:p w:rsidR="00593835" w:rsidRPr="0029782F" w:rsidRDefault="00593835" w:rsidP="0084297D">
      <w:pPr>
        <w:pStyle w:val="SingleTxtGA"/>
        <w:rPr>
          <w:spacing w:val="-2"/>
          <w:rtl/>
          <w:lang w:bidi="ar-SY"/>
        </w:rPr>
      </w:pPr>
      <w:r w:rsidRPr="0029782F">
        <w:rPr>
          <w:spacing w:val="-2"/>
          <w:rtl/>
          <w:lang w:bidi="ar-SY"/>
        </w:rPr>
        <w:t>73-</w:t>
      </w:r>
      <w:r w:rsidRPr="0029782F">
        <w:rPr>
          <w:spacing w:val="-2"/>
          <w:rtl/>
          <w:lang w:bidi="ar-SY"/>
        </w:rPr>
        <w:tab/>
      </w:r>
      <w:r w:rsidRPr="0029782F">
        <w:rPr>
          <w:rtl/>
        </w:rPr>
        <w:t xml:space="preserve">تشعر اللجنة </w:t>
      </w:r>
      <w:r w:rsidRPr="0029782F">
        <w:rPr>
          <w:rFonts w:hint="cs"/>
          <w:rtl/>
        </w:rPr>
        <w:t>بالقلق ل</w:t>
      </w:r>
      <w:r w:rsidRPr="0029782F">
        <w:rPr>
          <w:rtl/>
        </w:rPr>
        <w:t xml:space="preserve">عدم كفاية التدابير </w:t>
      </w:r>
      <w:r w:rsidRPr="0029782F">
        <w:rPr>
          <w:rFonts w:hint="cs"/>
          <w:rtl/>
        </w:rPr>
        <w:t>التي اتخذتها</w:t>
      </w:r>
      <w:r w:rsidRPr="0029782F">
        <w:rPr>
          <w:rtl/>
        </w:rPr>
        <w:t xml:space="preserve"> الدولة الطرف لتنفيذ توصياتها السابقة بشأن أطفال الشوارع و</w:t>
      </w:r>
      <w:r w:rsidRPr="0029782F">
        <w:rPr>
          <w:rFonts w:hint="cs"/>
          <w:rtl/>
        </w:rPr>
        <w:t>لأن</w:t>
      </w:r>
      <w:r w:rsidRPr="0029782F">
        <w:rPr>
          <w:rtl/>
        </w:rPr>
        <w:t xml:space="preserve"> الدولة الطرف</w:t>
      </w:r>
      <w:r w:rsidRPr="0029782F">
        <w:rPr>
          <w:rFonts w:hint="cs"/>
          <w:rtl/>
        </w:rPr>
        <w:t xml:space="preserve"> تعتبر</w:t>
      </w:r>
      <w:r w:rsidRPr="0029782F">
        <w:rPr>
          <w:rtl/>
        </w:rPr>
        <w:t xml:space="preserve"> </w:t>
      </w:r>
      <w:r w:rsidRPr="0029782F">
        <w:rPr>
          <w:rFonts w:hint="cs"/>
          <w:rtl/>
        </w:rPr>
        <w:t>هذه ال</w:t>
      </w:r>
      <w:r w:rsidRPr="0029782F">
        <w:rPr>
          <w:rtl/>
        </w:rPr>
        <w:t>ظاهرة هامشية</w:t>
      </w:r>
      <w:r w:rsidRPr="0029782F">
        <w:rPr>
          <w:rFonts w:hint="cs"/>
          <w:rtl/>
        </w:rPr>
        <w:t xml:space="preserve"> </w:t>
      </w:r>
      <w:r w:rsidRPr="0029782F">
        <w:rPr>
          <w:rtl/>
        </w:rPr>
        <w:t xml:space="preserve">على الرغم من </w:t>
      </w:r>
      <w:r w:rsidR="0084297D">
        <w:rPr>
          <w:rFonts w:hint="cs"/>
          <w:rtl/>
        </w:rPr>
        <w:t xml:space="preserve">أن </w:t>
      </w:r>
      <w:r w:rsidRPr="0029782F">
        <w:rPr>
          <w:rFonts w:hint="cs"/>
          <w:rtl/>
        </w:rPr>
        <w:t>أية</w:t>
      </w:r>
      <w:r w:rsidRPr="0029782F">
        <w:rPr>
          <w:rtl/>
        </w:rPr>
        <w:t xml:space="preserve"> بيانات </w:t>
      </w:r>
      <w:r w:rsidR="0084297D">
        <w:rPr>
          <w:rFonts w:hint="cs"/>
          <w:rtl/>
        </w:rPr>
        <w:t xml:space="preserve">لم تجمع </w:t>
      </w:r>
      <w:r w:rsidRPr="0029782F">
        <w:rPr>
          <w:rtl/>
        </w:rPr>
        <w:t xml:space="preserve">منذ عام 2008 </w:t>
      </w:r>
      <w:r w:rsidR="0084297D">
        <w:rPr>
          <w:rFonts w:hint="cs"/>
          <w:rtl/>
        </w:rPr>
        <w:t xml:space="preserve">وأن </w:t>
      </w:r>
      <w:r w:rsidRPr="0029782F">
        <w:rPr>
          <w:rFonts w:hint="cs"/>
          <w:rtl/>
        </w:rPr>
        <w:t xml:space="preserve">التقارير التي أفادت </w:t>
      </w:r>
      <w:r w:rsidR="0084297D">
        <w:rPr>
          <w:rFonts w:hint="cs"/>
          <w:rtl/>
        </w:rPr>
        <w:t xml:space="preserve">بكون </w:t>
      </w:r>
      <w:r w:rsidRPr="0029782F">
        <w:rPr>
          <w:rtl/>
        </w:rPr>
        <w:t xml:space="preserve">الآلاف من الأطفال </w:t>
      </w:r>
      <w:r w:rsidRPr="0029782F">
        <w:rPr>
          <w:rFonts w:hint="cs"/>
          <w:rtl/>
        </w:rPr>
        <w:t>يعيشون</w:t>
      </w:r>
      <w:r w:rsidRPr="0029782F">
        <w:rPr>
          <w:rtl/>
        </w:rPr>
        <w:t xml:space="preserve"> في الشوار</w:t>
      </w:r>
      <w:r w:rsidRPr="0029782F">
        <w:rPr>
          <w:rFonts w:hint="cs"/>
          <w:rtl/>
        </w:rPr>
        <w:t>ع.</w:t>
      </w:r>
      <w:r w:rsidRPr="0029782F">
        <w:rPr>
          <w:rtl/>
        </w:rPr>
        <w:t xml:space="preserve"> </w:t>
      </w:r>
      <w:r w:rsidRPr="0029782F">
        <w:rPr>
          <w:rFonts w:hint="cs"/>
          <w:rtl/>
        </w:rPr>
        <w:t>و</w:t>
      </w:r>
      <w:r w:rsidRPr="0029782F">
        <w:rPr>
          <w:rtl/>
        </w:rPr>
        <w:t xml:space="preserve">تعرب اللجنة </w:t>
      </w:r>
      <w:r w:rsidRPr="0029782F">
        <w:rPr>
          <w:rFonts w:hint="cs"/>
          <w:rtl/>
        </w:rPr>
        <w:t xml:space="preserve">أيضاً </w:t>
      </w:r>
      <w:r w:rsidRPr="0029782F">
        <w:rPr>
          <w:rtl/>
        </w:rPr>
        <w:t xml:space="preserve">عن </w:t>
      </w:r>
      <w:r w:rsidRPr="0029782F">
        <w:rPr>
          <w:rFonts w:hint="cs"/>
          <w:rtl/>
        </w:rPr>
        <w:t>بالغ قلقها</w:t>
      </w:r>
      <w:r w:rsidRPr="0029782F">
        <w:rPr>
          <w:rtl/>
        </w:rPr>
        <w:t xml:space="preserve"> إزاء عدم كفاية التدابير المتخذة لتوفير المساعدة والسكن للأمهات المطلقات </w:t>
      </w:r>
      <w:r w:rsidRPr="0029782F">
        <w:rPr>
          <w:rFonts w:hint="cs"/>
          <w:rtl/>
        </w:rPr>
        <w:t>والعازبات</w:t>
      </w:r>
      <w:r w:rsidRPr="0029782F">
        <w:rPr>
          <w:rtl/>
        </w:rPr>
        <w:t xml:space="preserve"> </w:t>
      </w:r>
      <w:r w:rsidRPr="0029782F">
        <w:rPr>
          <w:rFonts w:hint="cs"/>
          <w:rtl/>
        </w:rPr>
        <w:t>اللواتي يعش في</w:t>
      </w:r>
      <w:r w:rsidRPr="0029782F">
        <w:rPr>
          <w:rtl/>
        </w:rPr>
        <w:t xml:space="preserve"> الشوارع مع أطفاله</w:t>
      </w:r>
      <w:r w:rsidRPr="0029782F">
        <w:rPr>
          <w:rFonts w:hint="cs"/>
          <w:rtl/>
        </w:rPr>
        <w:t>ن.</w:t>
      </w:r>
    </w:p>
    <w:p w:rsidR="00593835" w:rsidRPr="0084297D" w:rsidRDefault="00593835" w:rsidP="003D424D">
      <w:pPr>
        <w:pStyle w:val="SingleTxtGA"/>
        <w:rPr>
          <w:b/>
          <w:bCs/>
          <w:rtl/>
          <w:lang w:bidi="ar-SY"/>
        </w:rPr>
      </w:pPr>
      <w:r w:rsidRPr="0029782F">
        <w:rPr>
          <w:rtl/>
          <w:lang w:bidi="ar-SY"/>
        </w:rPr>
        <w:t>74-</w:t>
      </w:r>
      <w:r w:rsidRPr="0029782F">
        <w:rPr>
          <w:rtl/>
          <w:lang w:bidi="ar-SY"/>
        </w:rPr>
        <w:tab/>
      </w:r>
      <w:r w:rsidRPr="0084297D">
        <w:rPr>
          <w:b/>
          <w:bCs/>
          <w:rtl/>
        </w:rPr>
        <w:t>تحث اللجنة الدولة الطرف على اتخاذ تدابير عاجلة و</w:t>
      </w:r>
      <w:r w:rsidRPr="0084297D">
        <w:rPr>
          <w:rFonts w:hint="cs"/>
          <w:b/>
          <w:bCs/>
          <w:rtl/>
        </w:rPr>
        <w:t>صارمة</w:t>
      </w:r>
      <w:r w:rsidRPr="0084297D">
        <w:rPr>
          <w:b/>
          <w:bCs/>
          <w:rtl/>
        </w:rPr>
        <w:t xml:space="preserve"> لمعالجة </w:t>
      </w:r>
      <w:r w:rsidR="0084297D">
        <w:rPr>
          <w:rFonts w:hint="cs"/>
          <w:b/>
          <w:bCs/>
          <w:rtl/>
        </w:rPr>
        <w:t xml:space="preserve">أوضاع </w:t>
      </w:r>
      <w:r w:rsidRPr="0084297D">
        <w:rPr>
          <w:b/>
          <w:bCs/>
          <w:rtl/>
        </w:rPr>
        <w:t>ا</w:t>
      </w:r>
      <w:r w:rsidRPr="0084297D">
        <w:rPr>
          <w:rFonts w:hint="cs"/>
          <w:b/>
          <w:bCs/>
          <w:rtl/>
        </w:rPr>
        <w:t>لنساء اللواتي يعشن</w:t>
      </w:r>
      <w:r w:rsidRPr="0084297D">
        <w:rPr>
          <w:b/>
          <w:bCs/>
          <w:rtl/>
        </w:rPr>
        <w:t xml:space="preserve"> </w:t>
      </w:r>
      <w:r w:rsidRPr="0084297D">
        <w:rPr>
          <w:rFonts w:hint="cs"/>
          <w:b/>
          <w:bCs/>
          <w:rtl/>
        </w:rPr>
        <w:t>مع أطفالهن</w:t>
      </w:r>
      <w:r w:rsidRPr="0084297D">
        <w:rPr>
          <w:b/>
          <w:bCs/>
          <w:rtl/>
        </w:rPr>
        <w:t xml:space="preserve"> في الشوارع على النحو </w:t>
      </w:r>
      <w:r w:rsidRPr="0084297D">
        <w:rPr>
          <w:rFonts w:hint="cs"/>
          <w:b/>
          <w:bCs/>
          <w:rtl/>
        </w:rPr>
        <w:t>الذي أوص</w:t>
      </w:r>
      <w:r w:rsidR="003D424D">
        <w:rPr>
          <w:rFonts w:hint="cs"/>
          <w:b/>
          <w:bCs/>
          <w:rtl/>
        </w:rPr>
        <w:t>ت</w:t>
      </w:r>
      <w:r w:rsidRPr="0084297D">
        <w:rPr>
          <w:rFonts w:hint="cs"/>
          <w:b/>
          <w:bCs/>
          <w:rtl/>
        </w:rPr>
        <w:t xml:space="preserve"> به</w:t>
      </w:r>
      <w:r w:rsidRPr="0084297D">
        <w:rPr>
          <w:b/>
          <w:bCs/>
          <w:rtl/>
        </w:rPr>
        <w:t xml:space="preserve"> المقرر</w:t>
      </w:r>
      <w:r w:rsidR="0084297D">
        <w:rPr>
          <w:rFonts w:hint="cs"/>
          <w:b/>
          <w:bCs/>
          <w:rtl/>
        </w:rPr>
        <w:t>ة</w:t>
      </w:r>
      <w:r w:rsidRPr="0084297D">
        <w:rPr>
          <w:b/>
          <w:bCs/>
          <w:rtl/>
        </w:rPr>
        <w:t xml:space="preserve"> الخاص</w:t>
      </w:r>
      <w:r w:rsidR="0084297D">
        <w:rPr>
          <w:rFonts w:hint="cs"/>
          <w:b/>
          <w:bCs/>
          <w:rtl/>
        </w:rPr>
        <w:t>ة</w:t>
      </w:r>
      <w:r w:rsidRPr="0084297D">
        <w:rPr>
          <w:b/>
          <w:bCs/>
          <w:rtl/>
        </w:rPr>
        <w:t xml:space="preserve"> المعني</w:t>
      </w:r>
      <w:r w:rsidR="0084297D">
        <w:rPr>
          <w:rFonts w:hint="cs"/>
          <w:b/>
          <w:bCs/>
          <w:rtl/>
        </w:rPr>
        <w:t>ة</w:t>
      </w:r>
      <w:r w:rsidRPr="0084297D">
        <w:rPr>
          <w:b/>
          <w:bCs/>
          <w:rtl/>
        </w:rPr>
        <w:t xml:space="preserve"> بمسألة العنف ضد المرأة</w:t>
      </w:r>
      <w:r w:rsidRPr="0084297D">
        <w:rPr>
          <w:rFonts w:hint="cs"/>
          <w:b/>
          <w:bCs/>
          <w:rtl/>
        </w:rPr>
        <w:t xml:space="preserve"> (</w:t>
      </w:r>
      <w:r w:rsidRPr="0084297D">
        <w:rPr>
          <w:b/>
          <w:bCs/>
        </w:rPr>
        <w:t>A/HRC/17/26/Add.3</w:t>
      </w:r>
      <w:r w:rsidR="0084297D">
        <w:rPr>
          <w:rFonts w:hint="cs"/>
          <w:b/>
          <w:bCs/>
          <w:rtl/>
        </w:rPr>
        <w:t>،الفقرة 82</w:t>
      </w:r>
      <w:r w:rsidRPr="0084297D">
        <w:rPr>
          <w:rFonts w:hint="cs"/>
          <w:b/>
          <w:bCs/>
          <w:rtl/>
        </w:rPr>
        <w:t>(ب) و(ج))،</w:t>
      </w:r>
      <w:r w:rsidRPr="0084297D">
        <w:rPr>
          <w:b/>
          <w:bCs/>
          <w:rtl/>
        </w:rPr>
        <w:t xml:space="preserve"> </w:t>
      </w:r>
      <w:r w:rsidRPr="0084297D">
        <w:rPr>
          <w:rFonts w:hint="cs"/>
          <w:b/>
          <w:bCs/>
          <w:rtl/>
        </w:rPr>
        <w:t>وعلى وجه التحديد</w:t>
      </w:r>
      <w:r w:rsidRPr="0084297D">
        <w:rPr>
          <w:b/>
          <w:bCs/>
          <w:rtl/>
        </w:rPr>
        <w:t xml:space="preserve"> </w:t>
      </w:r>
      <w:r w:rsidRPr="0084297D">
        <w:rPr>
          <w:rFonts w:hint="cs"/>
          <w:b/>
          <w:bCs/>
          <w:rtl/>
        </w:rPr>
        <w:t>لضمان</w:t>
      </w:r>
      <w:r w:rsidRPr="0084297D">
        <w:rPr>
          <w:b/>
          <w:bCs/>
          <w:rtl/>
        </w:rPr>
        <w:t xml:space="preserve"> حصولهم على </w:t>
      </w:r>
      <w:r w:rsidRPr="0084297D">
        <w:rPr>
          <w:rFonts w:hint="cs"/>
          <w:b/>
          <w:bCs/>
          <w:rtl/>
        </w:rPr>
        <w:t xml:space="preserve">معاملة تفضيلية في </w:t>
      </w:r>
      <w:r w:rsidR="003D424D">
        <w:rPr>
          <w:rFonts w:hint="cs"/>
          <w:b/>
          <w:bCs/>
          <w:rtl/>
        </w:rPr>
        <w:t xml:space="preserve">مجال </w:t>
      </w:r>
      <w:r w:rsidRPr="0084297D">
        <w:rPr>
          <w:b/>
          <w:bCs/>
          <w:rtl/>
        </w:rPr>
        <w:t>السكن المدعوم من الدولة.</w:t>
      </w:r>
      <w:r w:rsidR="003D424D">
        <w:rPr>
          <w:rFonts w:hint="cs"/>
          <w:b/>
          <w:bCs/>
          <w:rtl/>
        </w:rPr>
        <w:t> </w:t>
      </w:r>
      <w:r w:rsidRPr="0084297D">
        <w:rPr>
          <w:rFonts w:hint="cs"/>
          <w:b/>
          <w:bCs/>
          <w:rtl/>
        </w:rPr>
        <w:t>و</w:t>
      </w:r>
      <w:r w:rsidRPr="0084297D">
        <w:rPr>
          <w:b/>
          <w:bCs/>
          <w:rtl/>
        </w:rPr>
        <w:t>تكرر اللجنة</w:t>
      </w:r>
      <w:r w:rsidRPr="0084297D">
        <w:rPr>
          <w:rFonts w:hint="cs"/>
          <w:b/>
          <w:bCs/>
          <w:rtl/>
        </w:rPr>
        <w:t xml:space="preserve"> أيضاً</w:t>
      </w:r>
      <w:r w:rsidRPr="0084297D">
        <w:rPr>
          <w:b/>
          <w:bCs/>
          <w:rtl/>
        </w:rPr>
        <w:t xml:space="preserve"> توصياتها السابقة إلى الدولة الطرف</w:t>
      </w:r>
      <w:r w:rsidRPr="0084297D">
        <w:rPr>
          <w:rFonts w:hint="cs"/>
          <w:b/>
          <w:bCs/>
          <w:rtl/>
        </w:rPr>
        <w:t xml:space="preserve"> (</w:t>
      </w:r>
      <w:r w:rsidRPr="0084297D">
        <w:rPr>
          <w:b/>
          <w:bCs/>
        </w:rPr>
        <w:t>CRC/C/15/Add.269</w:t>
      </w:r>
      <w:r w:rsidRPr="0084297D">
        <w:rPr>
          <w:rFonts w:hint="cs"/>
          <w:b/>
          <w:bCs/>
          <w:rtl/>
        </w:rPr>
        <w:t>، الفقرة 77)</w:t>
      </w:r>
      <w:r w:rsidRPr="0084297D">
        <w:rPr>
          <w:b/>
          <w:bCs/>
          <w:rtl/>
        </w:rPr>
        <w:t xml:space="preserve"> ولا سيما التوصية </w:t>
      </w:r>
      <w:r w:rsidRPr="0084297D">
        <w:rPr>
          <w:rFonts w:hint="cs"/>
          <w:b/>
          <w:bCs/>
          <w:rtl/>
        </w:rPr>
        <w:t>التي تدعو إلى اضطلاع</w:t>
      </w:r>
      <w:r w:rsidRPr="0084297D">
        <w:rPr>
          <w:b/>
          <w:bCs/>
          <w:rtl/>
        </w:rPr>
        <w:t xml:space="preserve"> الدولة الطرف بوضع وتنفيذ استراتيجية شاملة</w:t>
      </w:r>
      <w:r w:rsidRPr="0084297D">
        <w:rPr>
          <w:rFonts w:hint="cs"/>
          <w:b/>
          <w:bCs/>
          <w:rtl/>
        </w:rPr>
        <w:t xml:space="preserve"> يشارك فيها بنشاط </w:t>
      </w:r>
      <w:r w:rsidRPr="0084297D">
        <w:rPr>
          <w:b/>
          <w:bCs/>
          <w:rtl/>
        </w:rPr>
        <w:t xml:space="preserve">أطفال الشوارع أنفسهم </w:t>
      </w:r>
      <w:r w:rsidRPr="0084297D">
        <w:rPr>
          <w:rFonts w:hint="cs"/>
          <w:b/>
          <w:bCs/>
          <w:rtl/>
        </w:rPr>
        <w:t>و</w:t>
      </w:r>
      <w:r w:rsidRPr="0084297D">
        <w:rPr>
          <w:b/>
          <w:bCs/>
          <w:rtl/>
        </w:rPr>
        <w:t xml:space="preserve">المنظمات غير الحكومية </w:t>
      </w:r>
      <w:r w:rsidRPr="0084297D">
        <w:rPr>
          <w:rFonts w:hint="cs"/>
          <w:b/>
          <w:bCs/>
          <w:rtl/>
        </w:rPr>
        <w:t>و</w:t>
      </w:r>
      <w:r w:rsidRPr="0084297D">
        <w:rPr>
          <w:b/>
          <w:bCs/>
          <w:rtl/>
        </w:rPr>
        <w:t>المهني</w:t>
      </w:r>
      <w:r w:rsidRPr="0084297D">
        <w:rPr>
          <w:rFonts w:hint="cs"/>
          <w:b/>
          <w:bCs/>
          <w:rtl/>
        </w:rPr>
        <w:t>و</w:t>
      </w:r>
      <w:r w:rsidRPr="0084297D">
        <w:rPr>
          <w:b/>
          <w:bCs/>
          <w:rtl/>
        </w:rPr>
        <w:t xml:space="preserve">ن </w:t>
      </w:r>
      <w:r w:rsidRPr="0084297D">
        <w:rPr>
          <w:rFonts w:hint="cs"/>
          <w:b/>
          <w:bCs/>
          <w:rtl/>
        </w:rPr>
        <w:t>الآخرون ذوو الصلة من أجل التصدي</w:t>
      </w:r>
      <w:r w:rsidRPr="0084297D">
        <w:rPr>
          <w:b/>
          <w:bCs/>
          <w:rtl/>
        </w:rPr>
        <w:t xml:space="preserve"> </w:t>
      </w:r>
      <w:r w:rsidRPr="0084297D">
        <w:rPr>
          <w:rFonts w:hint="cs"/>
          <w:b/>
          <w:bCs/>
          <w:rtl/>
        </w:rPr>
        <w:t>ل</w:t>
      </w:r>
      <w:r w:rsidRPr="0084297D">
        <w:rPr>
          <w:b/>
          <w:bCs/>
          <w:rtl/>
        </w:rPr>
        <w:t>لأسباب الجذرية لظاهرة أطفال الشوارع</w:t>
      </w:r>
      <w:r w:rsidRPr="0084297D">
        <w:rPr>
          <w:rFonts w:hint="cs"/>
          <w:b/>
          <w:bCs/>
          <w:rtl/>
        </w:rPr>
        <w:t xml:space="preserve"> بغية</w:t>
      </w:r>
      <w:r w:rsidRPr="0084297D">
        <w:rPr>
          <w:b/>
          <w:bCs/>
          <w:rtl/>
        </w:rPr>
        <w:t xml:space="preserve"> الحد من</w:t>
      </w:r>
      <w:r w:rsidR="0084297D">
        <w:rPr>
          <w:rFonts w:hint="cs"/>
          <w:b/>
          <w:bCs/>
          <w:rtl/>
        </w:rPr>
        <w:t>ها</w:t>
      </w:r>
      <w:r w:rsidRPr="0084297D">
        <w:rPr>
          <w:b/>
          <w:bCs/>
          <w:rtl/>
        </w:rPr>
        <w:t xml:space="preserve"> ومنع</w:t>
      </w:r>
      <w:r w:rsidRPr="0084297D">
        <w:rPr>
          <w:rFonts w:hint="cs"/>
          <w:b/>
          <w:bCs/>
          <w:rtl/>
        </w:rPr>
        <w:t xml:space="preserve"> حدوثها.</w:t>
      </w:r>
    </w:p>
    <w:p w:rsidR="00593835" w:rsidRPr="0029782F" w:rsidRDefault="00593835" w:rsidP="0084297D">
      <w:pPr>
        <w:pStyle w:val="H23GA"/>
        <w:rPr>
          <w:spacing w:val="2"/>
          <w:sz w:val="30"/>
          <w:rtl/>
          <w:lang w:bidi="ar-SY"/>
        </w:rPr>
      </w:pPr>
      <w:r w:rsidRPr="0029782F">
        <w:rPr>
          <w:rtl/>
          <w:lang w:bidi="ar"/>
        </w:rPr>
        <w:tab/>
      </w:r>
      <w:r w:rsidRPr="0029782F">
        <w:rPr>
          <w:rtl/>
          <w:lang w:bidi="ar"/>
        </w:rPr>
        <w:tab/>
        <w:t>الاستغلال والإيذاء الجنسيان</w:t>
      </w:r>
    </w:p>
    <w:p w:rsidR="00593835" w:rsidRPr="0029782F" w:rsidRDefault="00593835" w:rsidP="0084297D">
      <w:pPr>
        <w:pStyle w:val="SingleTxtGA"/>
        <w:rPr>
          <w:sz w:val="30"/>
          <w:rtl/>
          <w:lang w:bidi="ar-SY"/>
        </w:rPr>
      </w:pPr>
      <w:r w:rsidRPr="0029782F">
        <w:rPr>
          <w:sz w:val="30"/>
          <w:rtl/>
          <w:lang w:bidi="ar-SY"/>
        </w:rPr>
        <w:t>75-</w:t>
      </w:r>
      <w:r w:rsidRPr="0029782F">
        <w:rPr>
          <w:sz w:val="30"/>
          <w:rtl/>
          <w:lang w:bidi="ar-SY"/>
        </w:rPr>
        <w:tab/>
      </w:r>
      <w:r w:rsidRPr="0029782F">
        <w:rPr>
          <w:rtl/>
        </w:rPr>
        <w:t xml:space="preserve">تعرب اللجنة عن قلقها العميق </w:t>
      </w:r>
      <w:r w:rsidRPr="0029782F">
        <w:rPr>
          <w:rFonts w:hint="cs"/>
          <w:rtl/>
        </w:rPr>
        <w:t>لتزايد حالات</w:t>
      </w:r>
      <w:r w:rsidRPr="0029782F">
        <w:rPr>
          <w:rtl/>
        </w:rPr>
        <w:t xml:space="preserve"> الاعتداء الجنسي على الأطفال في المدارس، بما فيها المدارس الدينية، وسفاح المحارم </w:t>
      </w:r>
      <w:r w:rsidRPr="0029782F">
        <w:rPr>
          <w:rFonts w:hint="cs"/>
          <w:rtl/>
        </w:rPr>
        <w:t>وممارسة الجنس مع</w:t>
      </w:r>
      <w:r w:rsidRPr="0029782F">
        <w:rPr>
          <w:rtl/>
        </w:rPr>
        <w:t xml:space="preserve"> الأطفال</w:t>
      </w:r>
      <w:r w:rsidRPr="0029782F">
        <w:rPr>
          <w:rFonts w:hint="cs"/>
          <w:rtl/>
        </w:rPr>
        <w:t xml:space="preserve"> </w:t>
      </w:r>
      <w:r w:rsidRPr="0029782F">
        <w:rPr>
          <w:rtl/>
        </w:rPr>
        <w:t xml:space="preserve">في الدولة الطرف. وفي هذا السياق، تشعر اللجنة </w:t>
      </w:r>
      <w:r w:rsidRPr="0029782F">
        <w:rPr>
          <w:rFonts w:hint="cs"/>
          <w:rtl/>
        </w:rPr>
        <w:t xml:space="preserve">بالقلق من </w:t>
      </w:r>
      <w:r w:rsidRPr="0029782F">
        <w:rPr>
          <w:rtl/>
        </w:rPr>
        <w:t xml:space="preserve">أن المادة 336 من النسخة العربية من قانون العقوبات </w:t>
      </w:r>
      <w:r w:rsidRPr="0029782F">
        <w:rPr>
          <w:rFonts w:hint="cs"/>
          <w:rtl/>
        </w:rPr>
        <w:t>تُ</w:t>
      </w:r>
      <w:r w:rsidRPr="0029782F">
        <w:rPr>
          <w:rtl/>
        </w:rPr>
        <w:t>عر</w:t>
      </w:r>
      <w:r w:rsidRPr="0029782F">
        <w:rPr>
          <w:rFonts w:hint="cs"/>
          <w:rtl/>
        </w:rPr>
        <w:t>ّ</w:t>
      </w:r>
      <w:r w:rsidRPr="0029782F">
        <w:rPr>
          <w:rtl/>
        </w:rPr>
        <w:t xml:space="preserve">ف الاغتصاب </w:t>
      </w:r>
      <w:r w:rsidRPr="0029782F">
        <w:rPr>
          <w:rFonts w:hint="cs"/>
          <w:rtl/>
        </w:rPr>
        <w:t>بأنه هتك لمفهوم</w:t>
      </w:r>
      <w:r w:rsidRPr="0029782F">
        <w:rPr>
          <w:rtl/>
        </w:rPr>
        <w:t xml:space="preserve"> "ال</w:t>
      </w:r>
      <w:r w:rsidRPr="0029782F">
        <w:rPr>
          <w:rFonts w:hint="cs"/>
          <w:rtl/>
        </w:rPr>
        <w:t>عرض</w:t>
      </w:r>
      <w:r w:rsidRPr="0029782F">
        <w:rPr>
          <w:rtl/>
        </w:rPr>
        <w:t>"</w:t>
      </w:r>
      <w:r w:rsidRPr="0029782F">
        <w:rPr>
          <w:rFonts w:hint="cs"/>
          <w:rtl/>
        </w:rPr>
        <w:t>، ومن ثم فإنه يجوز للمغتصب أن يتفادى العقوبة</w:t>
      </w:r>
      <w:r w:rsidRPr="0029782F">
        <w:rPr>
          <w:rtl/>
        </w:rPr>
        <w:t xml:space="preserve"> عن طريق الزواج من الفتاة </w:t>
      </w:r>
      <w:r w:rsidRPr="0029782F">
        <w:rPr>
          <w:rFonts w:hint="cs"/>
          <w:rtl/>
        </w:rPr>
        <w:t>المغتصبة</w:t>
      </w:r>
      <w:r w:rsidRPr="0029782F">
        <w:rPr>
          <w:rtl/>
        </w:rPr>
        <w:t xml:space="preserve"> و"</w:t>
      </w:r>
      <w:r w:rsidR="0084297D">
        <w:rPr>
          <w:rFonts w:hint="cs"/>
          <w:rtl/>
        </w:rPr>
        <w:t>محو</w:t>
      </w:r>
      <w:r w:rsidRPr="0029782F">
        <w:rPr>
          <w:rtl/>
        </w:rPr>
        <w:t xml:space="preserve"> العار". </w:t>
      </w:r>
      <w:r w:rsidRPr="0029782F">
        <w:rPr>
          <w:rFonts w:hint="cs"/>
          <w:rtl/>
        </w:rPr>
        <w:t>و</w:t>
      </w:r>
      <w:r w:rsidRPr="0029782F">
        <w:rPr>
          <w:rtl/>
        </w:rPr>
        <w:t>تشعر اللجنة</w:t>
      </w:r>
      <w:r w:rsidRPr="0029782F">
        <w:rPr>
          <w:rFonts w:hint="cs"/>
          <w:rtl/>
        </w:rPr>
        <w:t xml:space="preserve"> أيضاً</w:t>
      </w:r>
      <w:r w:rsidRPr="0029782F">
        <w:rPr>
          <w:rtl/>
        </w:rPr>
        <w:t xml:space="preserve"> بالقلق إزاء ضعف إنفاذ التشريعات القائمة، و</w:t>
      </w:r>
      <w:r w:rsidRPr="0029782F">
        <w:rPr>
          <w:rFonts w:hint="cs"/>
          <w:rtl/>
        </w:rPr>
        <w:t xml:space="preserve">إزاء ثني </w:t>
      </w:r>
      <w:r w:rsidRPr="0029782F">
        <w:rPr>
          <w:rtl/>
        </w:rPr>
        <w:t xml:space="preserve">الأطفال ضحايا الاستغلال الجنسي والاعتداء الجنسي </w:t>
      </w:r>
      <w:r w:rsidRPr="0029782F">
        <w:rPr>
          <w:rFonts w:hint="cs"/>
          <w:rtl/>
        </w:rPr>
        <w:t>أو تخويفهم من الإبلاغ عن</w:t>
      </w:r>
      <w:r w:rsidRPr="0029782F">
        <w:rPr>
          <w:rtl/>
        </w:rPr>
        <w:t xml:space="preserve"> الاغتصاب،</w:t>
      </w:r>
      <w:r w:rsidRPr="0029782F">
        <w:rPr>
          <w:rFonts w:hint="cs"/>
          <w:rtl/>
        </w:rPr>
        <w:t xml:space="preserve"> ونبذهم ووصمهم،</w:t>
      </w:r>
      <w:r w:rsidRPr="0029782F">
        <w:rPr>
          <w:rtl/>
        </w:rPr>
        <w:t xml:space="preserve"> و</w:t>
      </w:r>
      <w:r w:rsidRPr="0029782F">
        <w:rPr>
          <w:rFonts w:hint="cs"/>
          <w:rtl/>
        </w:rPr>
        <w:t xml:space="preserve">عدم أخذ </w:t>
      </w:r>
      <w:r w:rsidRPr="0029782F">
        <w:rPr>
          <w:rtl/>
        </w:rPr>
        <w:t xml:space="preserve">الموظفين المكلفين بإنفاذ القوانين </w:t>
      </w:r>
      <w:r w:rsidRPr="0029782F">
        <w:rPr>
          <w:rFonts w:hint="cs"/>
          <w:rtl/>
        </w:rPr>
        <w:t>في ال</w:t>
      </w:r>
      <w:r w:rsidRPr="0029782F">
        <w:rPr>
          <w:rtl/>
        </w:rPr>
        <w:t xml:space="preserve">كثير من الأحيان </w:t>
      </w:r>
      <w:r w:rsidRPr="0029782F">
        <w:rPr>
          <w:rFonts w:hint="cs"/>
          <w:rtl/>
        </w:rPr>
        <w:t>للاتهامات</w:t>
      </w:r>
      <w:r w:rsidRPr="0029782F">
        <w:rPr>
          <w:rtl/>
        </w:rPr>
        <w:t xml:space="preserve"> على محمل الجد و</w:t>
      </w:r>
      <w:r w:rsidRPr="0029782F">
        <w:rPr>
          <w:rFonts w:hint="cs"/>
          <w:rtl/>
        </w:rPr>
        <w:t xml:space="preserve">عدم </w:t>
      </w:r>
      <w:r w:rsidRPr="0029782F">
        <w:rPr>
          <w:rtl/>
        </w:rPr>
        <w:t>التحقيق</w:t>
      </w:r>
      <w:r w:rsidRPr="0029782F">
        <w:rPr>
          <w:rFonts w:hint="cs"/>
          <w:rtl/>
        </w:rPr>
        <w:t xml:space="preserve"> في القضايا</w:t>
      </w:r>
      <w:r w:rsidRPr="0029782F">
        <w:rPr>
          <w:rtl/>
        </w:rPr>
        <w:t xml:space="preserve"> وملاحقة</w:t>
      </w:r>
      <w:r w:rsidRPr="0029782F">
        <w:rPr>
          <w:rFonts w:hint="cs"/>
          <w:rtl/>
        </w:rPr>
        <w:t xml:space="preserve"> الجناة.</w:t>
      </w:r>
      <w:r w:rsidRPr="0029782F">
        <w:rPr>
          <w:rtl/>
        </w:rPr>
        <w:t xml:space="preserve"> </w:t>
      </w:r>
    </w:p>
    <w:p w:rsidR="00593835" w:rsidRPr="0084297D" w:rsidRDefault="00593835" w:rsidP="00593835">
      <w:pPr>
        <w:pStyle w:val="SingleTxtGA"/>
        <w:rPr>
          <w:b/>
          <w:bCs/>
          <w:rtl/>
          <w:lang w:bidi="ar-SY"/>
        </w:rPr>
      </w:pPr>
      <w:r w:rsidRPr="0084297D">
        <w:rPr>
          <w:rtl/>
          <w:lang w:bidi="ar-SY"/>
        </w:rPr>
        <w:t>76-</w:t>
      </w:r>
      <w:r w:rsidRPr="0084297D">
        <w:rPr>
          <w:rtl/>
          <w:lang w:bidi="ar-SY"/>
        </w:rPr>
        <w:tab/>
      </w:r>
      <w:r w:rsidRPr="0084297D">
        <w:rPr>
          <w:b/>
          <w:bCs/>
          <w:rtl/>
        </w:rPr>
        <w:t xml:space="preserve">تحث اللجنة الدولة الطرف على اتخاذ إجراءات </w:t>
      </w:r>
      <w:r w:rsidRPr="0084297D">
        <w:rPr>
          <w:rFonts w:hint="cs"/>
          <w:b/>
          <w:bCs/>
          <w:rtl/>
        </w:rPr>
        <w:t>استباقية</w:t>
      </w:r>
      <w:r w:rsidRPr="0084297D">
        <w:rPr>
          <w:b/>
          <w:bCs/>
          <w:rtl/>
        </w:rPr>
        <w:t xml:space="preserve"> لمكافحة الاعتداء والاستغلال </w:t>
      </w:r>
      <w:r w:rsidRPr="0084297D">
        <w:rPr>
          <w:rFonts w:hint="cs"/>
          <w:b/>
          <w:bCs/>
          <w:rtl/>
        </w:rPr>
        <w:t>الجنسيين. و</w:t>
      </w:r>
      <w:r w:rsidRPr="0084297D">
        <w:rPr>
          <w:b/>
          <w:bCs/>
          <w:rtl/>
        </w:rPr>
        <w:t xml:space="preserve">على وجه </w:t>
      </w:r>
      <w:r w:rsidRPr="0084297D">
        <w:rPr>
          <w:rFonts w:hint="cs"/>
          <w:b/>
          <w:bCs/>
          <w:rtl/>
        </w:rPr>
        <w:t>التحديد</w:t>
      </w:r>
      <w:r w:rsidRPr="0084297D">
        <w:rPr>
          <w:b/>
          <w:bCs/>
          <w:rtl/>
        </w:rPr>
        <w:t>، تحث اللجنة الدولة الطرف</w:t>
      </w:r>
      <w:r w:rsidRPr="0084297D">
        <w:rPr>
          <w:rFonts w:hint="cs"/>
          <w:b/>
          <w:bCs/>
          <w:rtl/>
          <w:lang w:bidi="ar-SY"/>
        </w:rPr>
        <w:t xml:space="preserve"> على الاضطلاع بما يلي:</w:t>
      </w:r>
    </w:p>
    <w:p w:rsidR="00593835" w:rsidRPr="0084297D" w:rsidRDefault="00593835" w:rsidP="008604A3">
      <w:pPr>
        <w:pStyle w:val="SingleTxtGA"/>
        <w:rPr>
          <w:b/>
          <w:bCs/>
          <w:rtl/>
          <w:lang w:bidi="ar-SY"/>
        </w:rPr>
      </w:pPr>
      <w:r w:rsidRPr="0084297D">
        <w:rPr>
          <w:b/>
          <w:bCs/>
          <w:rtl/>
          <w:lang w:bidi="ar-SY"/>
        </w:rPr>
        <w:tab/>
        <w:t>(أ)</w:t>
      </w:r>
      <w:r w:rsidRPr="0084297D">
        <w:rPr>
          <w:b/>
          <w:bCs/>
          <w:rtl/>
          <w:lang w:bidi="ar-SY"/>
        </w:rPr>
        <w:tab/>
      </w:r>
      <w:r w:rsidRPr="0084297D">
        <w:rPr>
          <w:b/>
          <w:bCs/>
          <w:rtl/>
        </w:rPr>
        <w:t xml:space="preserve">تنقيح المادة 336 من قانون العقوبات وتعريف جريمة الاغتصاب </w:t>
      </w:r>
      <w:r w:rsidRPr="0084297D">
        <w:rPr>
          <w:rFonts w:hint="cs"/>
          <w:b/>
          <w:bCs/>
          <w:rtl/>
        </w:rPr>
        <w:t xml:space="preserve">على </w:t>
      </w:r>
      <w:r w:rsidRPr="0084297D">
        <w:rPr>
          <w:b/>
          <w:bCs/>
          <w:rtl/>
        </w:rPr>
        <w:t xml:space="preserve">أنها </w:t>
      </w:r>
      <w:r w:rsidRPr="0084297D">
        <w:rPr>
          <w:rFonts w:hint="cs"/>
          <w:b/>
          <w:bCs/>
          <w:rtl/>
        </w:rPr>
        <w:t>الجماع الذي يتم</w:t>
      </w:r>
      <w:r w:rsidRPr="0084297D">
        <w:rPr>
          <w:b/>
          <w:bCs/>
          <w:rtl/>
        </w:rPr>
        <w:t xml:space="preserve"> دون موافقة</w:t>
      </w:r>
      <w:r w:rsidRPr="0084297D">
        <w:rPr>
          <w:b/>
          <w:bCs/>
          <w:rtl/>
          <w:lang w:bidi="ar-SY"/>
        </w:rPr>
        <w:t>؛</w:t>
      </w:r>
    </w:p>
    <w:p w:rsidR="00593835" w:rsidRPr="0084297D" w:rsidRDefault="00593835" w:rsidP="008604A3">
      <w:pPr>
        <w:pStyle w:val="SingleTxtGA"/>
        <w:rPr>
          <w:b/>
          <w:bCs/>
          <w:rtl/>
          <w:lang w:bidi="ar-SY"/>
        </w:rPr>
      </w:pPr>
      <w:r w:rsidRPr="0084297D">
        <w:rPr>
          <w:b/>
          <w:bCs/>
          <w:rtl/>
          <w:lang w:bidi="ar-SY"/>
        </w:rPr>
        <w:tab/>
        <w:t>(ب)</w:t>
      </w:r>
      <w:r w:rsidRPr="0084297D">
        <w:rPr>
          <w:b/>
          <w:bCs/>
          <w:rtl/>
          <w:lang w:bidi="ar-SY"/>
        </w:rPr>
        <w:tab/>
      </w:r>
      <w:r w:rsidRPr="0084297D">
        <w:rPr>
          <w:rFonts w:hint="cs"/>
          <w:b/>
          <w:bCs/>
          <w:rtl/>
        </w:rPr>
        <w:t xml:space="preserve">وضع </w:t>
      </w:r>
      <w:r w:rsidRPr="0084297D">
        <w:rPr>
          <w:b/>
          <w:bCs/>
          <w:rtl/>
        </w:rPr>
        <w:t>نظم ملائمة للتحقيق في حالات الاستغلال الجنسي ومساعدة الضحايا على التعافي؛</w:t>
      </w:r>
    </w:p>
    <w:p w:rsidR="00593835" w:rsidRPr="0084297D" w:rsidRDefault="00593835" w:rsidP="008604A3">
      <w:pPr>
        <w:pStyle w:val="SingleTxtGA"/>
        <w:rPr>
          <w:b/>
          <w:bCs/>
          <w:rtl/>
          <w:lang w:bidi="ar-SY"/>
        </w:rPr>
      </w:pPr>
      <w:r w:rsidRPr="0084297D">
        <w:rPr>
          <w:b/>
          <w:bCs/>
          <w:rtl/>
          <w:lang w:bidi="ar-SY"/>
        </w:rPr>
        <w:tab/>
        <w:t>(ج)</w:t>
      </w:r>
      <w:r w:rsidRPr="0084297D">
        <w:rPr>
          <w:b/>
          <w:bCs/>
          <w:rtl/>
          <w:lang w:bidi="ar-SY"/>
        </w:rPr>
        <w:tab/>
      </w:r>
      <w:r w:rsidRPr="0084297D">
        <w:rPr>
          <w:b/>
          <w:bCs/>
          <w:rtl/>
        </w:rPr>
        <w:t xml:space="preserve">مقاضاة ومعاقبة جميع مرتكبي أعمال العنف الجنسي والاستغلال الجنسي، بمن فيهم المعلمون، </w:t>
      </w:r>
      <w:r w:rsidRPr="0084297D">
        <w:rPr>
          <w:rFonts w:hint="cs"/>
          <w:b/>
          <w:bCs/>
          <w:rtl/>
        </w:rPr>
        <w:t xml:space="preserve">وضمان اتخاذ </w:t>
      </w:r>
      <w:r w:rsidRPr="0084297D">
        <w:rPr>
          <w:b/>
          <w:bCs/>
          <w:rtl/>
        </w:rPr>
        <w:t>القضاة وسلطات إنفاذ الق</w:t>
      </w:r>
      <w:r w:rsidRPr="0084297D">
        <w:rPr>
          <w:rFonts w:hint="cs"/>
          <w:b/>
          <w:bCs/>
          <w:rtl/>
        </w:rPr>
        <w:t>وانين</w:t>
      </w:r>
      <w:r w:rsidRPr="0084297D">
        <w:rPr>
          <w:b/>
          <w:bCs/>
          <w:rtl/>
        </w:rPr>
        <w:t xml:space="preserve"> </w:t>
      </w:r>
      <w:r w:rsidRPr="0084297D">
        <w:rPr>
          <w:rFonts w:hint="cs"/>
          <w:b/>
          <w:bCs/>
          <w:rtl/>
        </w:rPr>
        <w:t>ل</w:t>
      </w:r>
      <w:r w:rsidRPr="0084297D">
        <w:rPr>
          <w:b/>
          <w:bCs/>
          <w:rtl/>
        </w:rPr>
        <w:t xml:space="preserve">جميع التدابير المناسبة لتقديم الجناة </w:t>
      </w:r>
      <w:r w:rsidRPr="0084297D">
        <w:rPr>
          <w:rFonts w:hint="cs"/>
          <w:b/>
          <w:bCs/>
          <w:rtl/>
        </w:rPr>
        <w:t>إ</w:t>
      </w:r>
      <w:r w:rsidRPr="0084297D">
        <w:rPr>
          <w:b/>
          <w:bCs/>
          <w:rtl/>
        </w:rPr>
        <w:t>لى العدالة وإنزال عقوبات تتناسب مع جرائمهم؛</w:t>
      </w:r>
    </w:p>
    <w:p w:rsidR="00593835" w:rsidRPr="0084297D" w:rsidRDefault="00593835" w:rsidP="008604A3">
      <w:pPr>
        <w:pStyle w:val="SingleTxtGA"/>
        <w:rPr>
          <w:b/>
          <w:bCs/>
          <w:rtl/>
          <w:lang w:bidi="ar-SY"/>
        </w:rPr>
      </w:pPr>
      <w:r w:rsidRPr="0084297D">
        <w:rPr>
          <w:b/>
          <w:bCs/>
          <w:rtl/>
          <w:lang w:bidi="ar-SY"/>
        </w:rPr>
        <w:tab/>
        <w:t>(د)</w:t>
      </w:r>
      <w:r w:rsidRPr="0084297D">
        <w:rPr>
          <w:b/>
          <w:bCs/>
          <w:rtl/>
          <w:lang w:bidi="ar-SY"/>
        </w:rPr>
        <w:tab/>
      </w:r>
      <w:r w:rsidRPr="0084297D">
        <w:rPr>
          <w:b/>
          <w:bCs/>
          <w:rtl/>
        </w:rPr>
        <w:t xml:space="preserve">اتخاذ تدابير فعالة لمكافحة العنف والتحرش الجنسيين في المدارس من خلال تنظيم برامج تواصل على الصعيد الوطني وتعزيز توظيف المدرسات لتقديم نماذج لأدوار قيّمة للفتيات الصغيرات </w:t>
      </w:r>
      <w:r w:rsidR="00CD57CA">
        <w:rPr>
          <w:rFonts w:hint="cs"/>
          <w:b/>
          <w:bCs/>
          <w:rtl/>
        </w:rPr>
        <w:t>و</w:t>
      </w:r>
      <w:r w:rsidR="0084297D">
        <w:rPr>
          <w:rFonts w:hint="cs"/>
          <w:b/>
          <w:bCs/>
          <w:rtl/>
        </w:rPr>
        <w:t>التقليل من التجاوزات المحتمل صدورها عن المعلمين</w:t>
      </w:r>
      <w:r w:rsidRPr="0084297D">
        <w:rPr>
          <w:b/>
          <w:bCs/>
          <w:rtl/>
        </w:rPr>
        <w:t>؛</w:t>
      </w:r>
    </w:p>
    <w:p w:rsidR="00593835" w:rsidRPr="0084297D" w:rsidRDefault="00593835" w:rsidP="00CD57CA">
      <w:pPr>
        <w:pStyle w:val="SingleTxtGA"/>
        <w:rPr>
          <w:b/>
          <w:bCs/>
          <w:rtl/>
        </w:rPr>
      </w:pPr>
      <w:r w:rsidRPr="0084297D">
        <w:rPr>
          <w:b/>
          <w:bCs/>
          <w:rtl/>
          <w:lang w:bidi="ar-SY"/>
        </w:rPr>
        <w:tab/>
        <w:t>(</w:t>
      </w:r>
      <w:r w:rsidRPr="0084297D">
        <w:rPr>
          <w:b/>
          <w:bCs/>
          <w:sz w:val="30"/>
          <w:rtl/>
          <w:lang w:val="fr-CH"/>
        </w:rPr>
        <w:t>ﻫ</w:t>
      </w:r>
      <w:r w:rsidRPr="0084297D">
        <w:rPr>
          <w:b/>
          <w:bCs/>
          <w:rtl/>
          <w:lang w:bidi="ar-SY"/>
        </w:rPr>
        <w:t>)</w:t>
      </w:r>
      <w:r w:rsidRPr="0084297D">
        <w:rPr>
          <w:b/>
          <w:bCs/>
          <w:rtl/>
          <w:lang w:bidi="ar-SY"/>
        </w:rPr>
        <w:tab/>
      </w:r>
      <w:r w:rsidRPr="0084297D">
        <w:rPr>
          <w:b/>
          <w:bCs/>
          <w:rtl/>
        </w:rPr>
        <w:t xml:space="preserve">تشجيع المدارس والخدمات الصحية على الكشف والإبلاغ </w:t>
      </w:r>
      <w:r w:rsidR="00CD57CA">
        <w:rPr>
          <w:rFonts w:hint="cs"/>
          <w:b/>
          <w:bCs/>
          <w:rtl/>
        </w:rPr>
        <w:t xml:space="preserve">بما يشهد بحدوث تجاوزات </w:t>
      </w:r>
      <w:r w:rsidRPr="0084297D">
        <w:rPr>
          <w:b/>
          <w:bCs/>
          <w:rtl/>
        </w:rPr>
        <w:t>ووضع نظم واضحة للإبلاغ عن حالات العنف في المدارس؛</w:t>
      </w:r>
    </w:p>
    <w:p w:rsidR="00593835" w:rsidRPr="0084297D" w:rsidRDefault="00593835" w:rsidP="006A6C77">
      <w:pPr>
        <w:pStyle w:val="SingleTxtGA"/>
        <w:rPr>
          <w:b/>
          <w:bCs/>
          <w:rtl/>
          <w:lang w:bidi="ar-SY"/>
        </w:rPr>
      </w:pPr>
      <w:r w:rsidRPr="0084297D">
        <w:rPr>
          <w:b/>
          <w:bCs/>
          <w:rtl/>
          <w:lang w:bidi="ar-SY"/>
        </w:rPr>
        <w:tab/>
        <w:t>(و)</w:t>
      </w:r>
      <w:r w:rsidRPr="0084297D">
        <w:rPr>
          <w:b/>
          <w:bCs/>
          <w:rtl/>
          <w:lang w:bidi="ar-SY"/>
        </w:rPr>
        <w:tab/>
      </w:r>
      <w:r w:rsidR="0084297D">
        <w:rPr>
          <w:rFonts w:hint="cs"/>
          <w:b/>
          <w:bCs/>
          <w:rtl/>
        </w:rPr>
        <w:t>الاضطلاع ب</w:t>
      </w:r>
      <w:r w:rsidRPr="0084297D">
        <w:rPr>
          <w:b/>
          <w:bCs/>
          <w:rtl/>
        </w:rPr>
        <w:t xml:space="preserve">برامج </w:t>
      </w:r>
      <w:r w:rsidRPr="0084297D">
        <w:rPr>
          <w:rFonts w:hint="cs"/>
          <w:b/>
          <w:bCs/>
          <w:rtl/>
        </w:rPr>
        <w:t>ل</w:t>
      </w:r>
      <w:r w:rsidRPr="0084297D">
        <w:rPr>
          <w:b/>
          <w:bCs/>
          <w:rtl/>
        </w:rPr>
        <w:t xml:space="preserve">لتوعية، بما في ذلك </w:t>
      </w:r>
      <w:r w:rsidRPr="0084297D">
        <w:rPr>
          <w:rFonts w:hint="cs"/>
          <w:b/>
          <w:bCs/>
          <w:rtl/>
        </w:rPr>
        <w:t xml:space="preserve">تنظيم </w:t>
      </w:r>
      <w:r w:rsidRPr="0084297D">
        <w:rPr>
          <w:b/>
          <w:bCs/>
          <w:rtl/>
        </w:rPr>
        <w:t>الحملات، ولا سيما للأطفال والآباء وغيرهم من مقدمي الرعاية، من أجل الحيلولة دون وصم الأطفال ضحايا الاستغلال الجنسي والاعتداء الجنسي</w:t>
      </w:r>
      <w:r w:rsidR="006A6C77">
        <w:rPr>
          <w:rFonts w:hint="cs"/>
          <w:b/>
          <w:bCs/>
          <w:rtl/>
        </w:rPr>
        <w:t>؛</w:t>
      </w:r>
    </w:p>
    <w:p w:rsidR="00593835" w:rsidRPr="0084297D" w:rsidRDefault="00593835" w:rsidP="008604A3">
      <w:pPr>
        <w:pStyle w:val="SingleTxtGA"/>
        <w:rPr>
          <w:b/>
          <w:bCs/>
          <w:rtl/>
          <w:lang w:bidi="ar-SY"/>
        </w:rPr>
      </w:pPr>
      <w:r w:rsidRPr="0084297D">
        <w:rPr>
          <w:b/>
          <w:bCs/>
          <w:rtl/>
          <w:lang w:bidi="ar-SY"/>
        </w:rPr>
        <w:tab/>
        <w:t>(</w:t>
      </w:r>
      <w:r w:rsidRPr="0084297D">
        <w:rPr>
          <w:rFonts w:hint="cs"/>
          <w:b/>
          <w:bCs/>
          <w:rtl/>
          <w:lang w:bidi="ar-SY"/>
        </w:rPr>
        <w:t>ز</w:t>
      </w:r>
      <w:r w:rsidRPr="0084297D">
        <w:rPr>
          <w:b/>
          <w:bCs/>
          <w:rtl/>
          <w:lang w:bidi="ar-SY"/>
        </w:rPr>
        <w:t>)</w:t>
      </w:r>
      <w:r w:rsidRPr="0084297D">
        <w:rPr>
          <w:b/>
          <w:bCs/>
          <w:rtl/>
          <w:lang w:bidi="ar-SY"/>
        </w:rPr>
        <w:tab/>
      </w:r>
      <w:r w:rsidRPr="0084297D">
        <w:rPr>
          <w:rFonts w:hint="cs"/>
          <w:b/>
          <w:bCs/>
          <w:rtl/>
          <w:lang w:bidi="ar"/>
        </w:rPr>
        <w:t xml:space="preserve">ضمان توافق البرامج والسياسات الرامية إلى وقاية الأطفال الضحايا وتعافيهم وإعادة إدماجهم، مع </w:t>
      </w:r>
      <w:r w:rsidR="0084297D">
        <w:rPr>
          <w:rFonts w:hint="cs"/>
          <w:b/>
          <w:bCs/>
          <w:rtl/>
          <w:lang w:bidi="ar"/>
        </w:rPr>
        <w:t xml:space="preserve">مضامين </w:t>
      </w:r>
      <w:r w:rsidRPr="0084297D">
        <w:rPr>
          <w:rFonts w:hint="cs"/>
          <w:b/>
          <w:bCs/>
          <w:rtl/>
          <w:lang w:bidi="ar"/>
        </w:rPr>
        <w:t>الوثائق الختامية التي اعتُمدت في الأعوام 1996 و2001 و2008 في المؤتمرات العالمية لمكافحة الاستغلال الجنسي التجاري للأطفال، المعقودة في ستوكهولم ويوكوهاما وريو دي جانيرو.</w:t>
      </w:r>
    </w:p>
    <w:p w:rsidR="00593835" w:rsidRPr="0029782F" w:rsidRDefault="00593835" w:rsidP="0084297D">
      <w:pPr>
        <w:pStyle w:val="H23GA"/>
        <w:rPr>
          <w:rtl/>
          <w:lang w:bidi="ar-SY"/>
        </w:rPr>
      </w:pPr>
      <w:r w:rsidRPr="0029782F">
        <w:rPr>
          <w:rtl/>
          <w:lang w:bidi="ar-SY"/>
        </w:rPr>
        <w:tab/>
      </w:r>
      <w:r w:rsidRPr="0029782F">
        <w:rPr>
          <w:rtl/>
          <w:lang w:bidi="ar-SY"/>
        </w:rPr>
        <w:tab/>
      </w:r>
      <w:r>
        <w:rPr>
          <w:rFonts w:hint="cs"/>
          <w:rtl/>
          <w:lang w:bidi="ar-SY"/>
        </w:rPr>
        <w:t>بيع الأطفال</w:t>
      </w:r>
      <w:r w:rsidRPr="0029782F">
        <w:rPr>
          <w:rtl/>
          <w:lang w:bidi="ar-SY"/>
        </w:rPr>
        <w:t xml:space="preserve"> والاتجار ب</w:t>
      </w:r>
      <w:r>
        <w:rPr>
          <w:rFonts w:hint="cs"/>
          <w:rtl/>
          <w:lang w:bidi="ar-SY"/>
        </w:rPr>
        <w:t>هم واختطافهم</w:t>
      </w:r>
    </w:p>
    <w:p w:rsidR="00593835" w:rsidRPr="008604A3" w:rsidRDefault="00593835" w:rsidP="0084297D">
      <w:pPr>
        <w:pStyle w:val="SingleTxtGA"/>
        <w:rPr>
          <w:rtl/>
          <w:lang w:bidi="ar"/>
        </w:rPr>
      </w:pPr>
      <w:r w:rsidRPr="008604A3">
        <w:rPr>
          <w:sz w:val="30"/>
          <w:rtl/>
          <w:lang w:bidi="ar-SY"/>
        </w:rPr>
        <w:t>77-</w:t>
      </w:r>
      <w:r w:rsidRPr="008604A3">
        <w:rPr>
          <w:sz w:val="30"/>
          <w:rtl/>
          <w:lang w:bidi="ar-SY"/>
        </w:rPr>
        <w:tab/>
      </w:r>
      <w:r w:rsidRPr="008604A3">
        <w:rPr>
          <w:rFonts w:hint="cs"/>
          <w:sz w:val="30"/>
          <w:rtl/>
          <w:lang w:bidi="ar-SY"/>
        </w:rPr>
        <w:t>ترحب اللجنة بالقانون رقم 09-01 المؤرخ 25 شباط/فبراير 2009 و</w:t>
      </w:r>
      <w:r w:rsidRPr="008604A3">
        <w:rPr>
          <w:rtl/>
        </w:rPr>
        <w:t>الذي ي</w:t>
      </w:r>
      <w:r w:rsidRPr="008604A3">
        <w:rPr>
          <w:rFonts w:hint="cs"/>
          <w:rtl/>
        </w:rPr>
        <w:t>ُ</w:t>
      </w:r>
      <w:r w:rsidRPr="008604A3">
        <w:rPr>
          <w:rtl/>
        </w:rPr>
        <w:t>جر</w:t>
      </w:r>
      <w:r w:rsidRPr="008604A3">
        <w:rPr>
          <w:rFonts w:hint="cs"/>
          <w:rtl/>
        </w:rPr>
        <w:t>ّ</w:t>
      </w:r>
      <w:r w:rsidRPr="008604A3">
        <w:rPr>
          <w:rtl/>
        </w:rPr>
        <w:t>م الاتجار بالأشخاص و</w:t>
      </w:r>
      <w:r w:rsidRPr="008604A3">
        <w:rPr>
          <w:rFonts w:hint="cs"/>
          <w:rtl/>
        </w:rPr>
        <w:t xml:space="preserve">يسلط المزيد من </w:t>
      </w:r>
      <w:r w:rsidRPr="008604A3">
        <w:rPr>
          <w:rtl/>
        </w:rPr>
        <w:t xml:space="preserve">العقوبات على </w:t>
      </w:r>
      <w:r w:rsidRPr="008604A3">
        <w:rPr>
          <w:rFonts w:hint="cs"/>
          <w:rtl/>
        </w:rPr>
        <w:t>الجناة الذين يتجرون بالأطفال.</w:t>
      </w:r>
      <w:r w:rsidRPr="008604A3">
        <w:rPr>
          <w:rtl/>
        </w:rPr>
        <w:t xml:space="preserve"> </w:t>
      </w:r>
      <w:r w:rsidRPr="008604A3">
        <w:rPr>
          <w:rFonts w:hint="cs"/>
          <w:rtl/>
        </w:rPr>
        <w:t>بيد أن</w:t>
      </w:r>
      <w:r w:rsidRPr="008604A3">
        <w:rPr>
          <w:rtl/>
        </w:rPr>
        <w:t xml:space="preserve"> اللجنة </w:t>
      </w:r>
      <w:r w:rsidRPr="008604A3">
        <w:rPr>
          <w:rFonts w:hint="cs"/>
          <w:rtl/>
        </w:rPr>
        <w:t xml:space="preserve">تشعر بالقلق </w:t>
      </w:r>
      <w:r w:rsidR="0084297D" w:rsidRPr="008604A3">
        <w:rPr>
          <w:rFonts w:hint="cs"/>
          <w:rtl/>
        </w:rPr>
        <w:t xml:space="preserve">إزاء </w:t>
      </w:r>
      <w:r w:rsidRPr="008604A3">
        <w:rPr>
          <w:rFonts w:hint="cs"/>
          <w:rtl/>
        </w:rPr>
        <w:t>محدودية التدابير المتخذة</w:t>
      </w:r>
      <w:r w:rsidRPr="008604A3">
        <w:rPr>
          <w:rtl/>
        </w:rPr>
        <w:t xml:space="preserve"> لإنفاذ </w:t>
      </w:r>
      <w:r w:rsidRPr="008604A3">
        <w:rPr>
          <w:rFonts w:hint="cs"/>
          <w:rtl/>
        </w:rPr>
        <w:t>القانون ال</w:t>
      </w:r>
      <w:r w:rsidRPr="008604A3">
        <w:rPr>
          <w:rtl/>
        </w:rPr>
        <w:t>جديد</w:t>
      </w:r>
      <w:r w:rsidRPr="008604A3">
        <w:rPr>
          <w:rFonts w:hint="cs"/>
          <w:rtl/>
        </w:rPr>
        <w:t xml:space="preserve"> المتعلق بم</w:t>
      </w:r>
      <w:r w:rsidRPr="008604A3">
        <w:rPr>
          <w:rtl/>
        </w:rPr>
        <w:t xml:space="preserve">كافحة الاتجار </w:t>
      </w:r>
      <w:r w:rsidRPr="008604A3">
        <w:rPr>
          <w:rFonts w:hint="cs"/>
          <w:rtl/>
        </w:rPr>
        <w:t>ولاستمرار الدولة الطرف في اعتبار ضحايا الاتجار، بمن فيهم</w:t>
      </w:r>
      <w:r w:rsidRPr="008604A3">
        <w:rPr>
          <w:rtl/>
        </w:rPr>
        <w:t xml:space="preserve"> الأطفال</w:t>
      </w:r>
      <w:r w:rsidRPr="008604A3">
        <w:rPr>
          <w:rFonts w:hint="cs"/>
          <w:rtl/>
        </w:rPr>
        <w:t>،</w:t>
      </w:r>
      <w:r w:rsidRPr="008604A3">
        <w:rPr>
          <w:rtl/>
        </w:rPr>
        <w:t xml:space="preserve"> </w:t>
      </w:r>
      <w:r w:rsidRPr="008604A3">
        <w:rPr>
          <w:rFonts w:hint="cs"/>
          <w:rtl/>
        </w:rPr>
        <w:t>مهاجرين غير شرعيين</w:t>
      </w:r>
      <w:r w:rsidRPr="008604A3">
        <w:rPr>
          <w:rtl/>
        </w:rPr>
        <w:t xml:space="preserve"> </w:t>
      </w:r>
      <w:r w:rsidRPr="008604A3">
        <w:rPr>
          <w:rFonts w:hint="cs"/>
          <w:rtl/>
        </w:rPr>
        <w:t>وقيامها بترحيلهم في ظروف تشكل أحياناً تهديداً ل</w:t>
      </w:r>
      <w:r w:rsidRPr="008604A3">
        <w:rPr>
          <w:rtl/>
        </w:rPr>
        <w:t>حياته</w:t>
      </w:r>
      <w:r w:rsidRPr="008604A3">
        <w:rPr>
          <w:rFonts w:hint="cs"/>
          <w:rtl/>
        </w:rPr>
        <w:t>م.</w:t>
      </w:r>
      <w:r w:rsidRPr="008604A3">
        <w:rPr>
          <w:rtl/>
        </w:rPr>
        <w:t xml:space="preserve"> وتشعر اللجنة ب</w:t>
      </w:r>
      <w:r w:rsidRPr="008604A3">
        <w:rPr>
          <w:rFonts w:hint="cs"/>
          <w:rtl/>
        </w:rPr>
        <w:t>ال</w:t>
      </w:r>
      <w:r w:rsidRPr="008604A3">
        <w:rPr>
          <w:rtl/>
        </w:rPr>
        <w:t xml:space="preserve">قلق </w:t>
      </w:r>
      <w:r w:rsidRPr="008604A3">
        <w:rPr>
          <w:rFonts w:hint="cs"/>
          <w:rtl/>
        </w:rPr>
        <w:t>البالغ مما يلي:</w:t>
      </w:r>
    </w:p>
    <w:p w:rsidR="00593835" w:rsidRPr="0029782F" w:rsidRDefault="00593835" w:rsidP="008604A3">
      <w:pPr>
        <w:pStyle w:val="SingleTxtGA"/>
        <w:rPr>
          <w:spacing w:val="2"/>
          <w:sz w:val="30"/>
          <w:rtl/>
          <w:lang w:bidi="ar-SY"/>
        </w:rPr>
      </w:pPr>
      <w:r w:rsidRPr="0029782F">
        <w:rPr>
          <w:rtl/>
          <w:lang w:bidi="ar"/>
        </w:rPr>
        <w:tab/>
        <w:t>(أ)</w:t>
      </w:r>
      <w:r w:rsidRPr="0029782F">
        <w:rPr>
          <w:rtl/>
          <w:lang w:bidi="ar"/>
        </w:rPr>
        <w:tab/>
      </w:r>
      <w:r w:rsidR="0084297D">
        <w:rPr>
          <w:rFonts w:hint="cs"/>
          <w:rtl/>
        </w:rPr>
        <w:t xml:space="preserve">غياب </w:t>
      </w:r>
      <w:r w:rsidRPr="0029782F">
        <w:rPr>
          <w:rtl/>
        </w:rPr>
        <w:t xml:space="preserve">أي تحقيق أو ملاحقة قضائية لجرائم الاتجار، أو إدانة </w:t>
      </w:r>
      <w:r w:rsidR="0084297D">
        <w:rPr>
          <w:rFonts w:hint="cs"/>
          <w:rtl/>
        </w:rPr>
        <w:t>القائمين ب</w:t>
      </w:r>
      <w:r w:rsidRPr="0029782F">
        <w:rPr>
          <w:rtl/>
        </w:rPr>
        <w:t>الاتجار أو معاقب</w:t>
      </w:r>
      <w:r w:rsidRPr="0029782F">
        <w:rPr>
          <w:rFonts w:hint="cs"/>
          <w:rtl/>
        </w:rPr>
        <w:t xml:space="preserve">تهم </w:t>
      </w:r>
      <w:r w:rsidRPr="0029782F">
        <w:rPr>
          <w:rtl/>
        </w:rPr>
        <w:t>خلال عام 2010</w:t>
      </w:r>
      <w:r w:rsidRPr="0029782F">
        <w:rPr>
          <w:rFonts w:hint="cs"/>
          <w:rtl/>
        </w:rPr>
        <w:t>، واستفادة بعض المُتجّرين، حسبما أفادت به التقارير، من</w:t>
      </w:r>
      <w:r w:rsidRPr="0029782F">
        <w:rPr>
          <w:rtl/>
        </w:rPr>
        <w:t xml:space="preserve"> تواطؤ بعض أ</w:t>
      </w:r>
      <w:r w:rsidRPr="0029782F">
        <w:rPr>
          <w:rFonts w:hint="cs"/>
          <w:rtl/>
        </w:rPr>
        <w:t xml:space="preserve">فراد </w:t>
      </w:r>
      <w:r w:rsidRPr="0029782F">
        <w:rPr>
          <w:rtl/>
        </w:rPr>
        <w:t>الشرطة الجزائرية</w:t>
      </w:r>
      <w:r w:rsidRPr="0029782F">
        <w:rPr>
          <w:rtl/>
          <w:lang w:bidi="ar"/>
        </w:rPr>
        <w:t>؛</w:t>
      </w:r>
    </w:p>
    <w:p w:rsidR="00593835" w:rsidRPr="0029782F" w:rsidRDefault="00593835" w:rsidP="008604A3">
      <w:pPr>
        <w:pStyle w:val="SingleTxtGA"/>
        <w:rPr>
          <w:rtl/>
          <w:lang w:bidi="ar-SY"/>
        </w:rPr>
      </w:pPr>
      <w:r w:rsidRPr="0029782F">
        <w:rPr>
          <w:rtl/>
          <w:lang w:bidi="ar-SY"/>
        </w:rPr>
        <w:tab/>
        <w:t>(ب)</w:t>
      </w:r>
      <w:r w:rsidRPr="0029782F">
        <w:rPr>
          <w:rtl/>
          <w:lang w:bidi="ar-SY"/>
        </w:rPr>
        <w:tab/>
      </w:r>
      <w:r w:rsidRPr="0029782F">
        <w:rPr>
          <w:rFonts w:hint="cs"/>
          <w:rtl/>
        </w:rPr>
        <w:t>احتمال تعرض</w:t>
      </w:r>
      <w:r w:rsidRPr="0029782F">
        <w:rPr>
          <w:rtl/>
        </w:rPr>
        <w:t xml:space="preserve"> الأطفال ضحايا الاتجار</w:t>
      </w:r>
      <w:r w:rsidRPr="0029782F">
        <w:rPr>
          <w:rFonts w:hint="cs"/>
          <w:rtl/>
        </w:rPr>
        <w:t xml:space="preserve"> للسجن </w:t>
      </w:r>
      <w:r w:rsidR="0084297D">
        <w:rPr>
          <w:rFonts w:hint="cs"/>
          <w:rtl/>
        </w:rPr>
        <w:t xml:space="preserve">بداعي </w:t>
      </w:r>
      <w:r w:rsidRPr="0029782F">
        <w:rPr>
          <w:rFonts w:hint="cs"/>
          <w:rtl/>
        </w:rPr>
        <w:t>ارتكابهم ل</w:t>
      </w:r>
      <w:r w:rsidRPr="0029782F">
        <w:rPr>
          <w:rtl/>
        </w:rPr>
        <w:t>أ</w:t>
      </w:r>
      <w:r w:rsidRPr="0029782F">
        <w:rPr>
          <w:rFonts w:hint="cs"/>
          <w:rtl/>
        </w:rPr>
        <w:t>فعا</w:t>
      </w:r>
      <w:r w:rsidR="00041C88">
        <w:rPr>
          <w:rtl/>
        </w:rPr>
        <w:t>ل غير قانونية نتيجة للاتجار بهم</w:t>
      </w:r>
      <w:r w:rsidRPr="0029782F">
        <w:rPr>
          <w:rtl/>
        </w:rPr>
        <w:t xml:space="preserve">، مثل </w:t>
      </w:r>
      <w:r w:rsidR="0084297D">
        <w:rPr>
          <w:rFonts w:hint="cs"/>
          <w:rtl/>
        </w:rPr>
        <w:t xml:space="preserve">تعاطيهم </w:t>
      </w:r>
      <w:r w:rsidRPr="0029782F">
        <w:rPr>
          <w:rFonts w:hint="cs"/>
          <w:rtl/>
        </w:rPr>
        <w:t>الدعارة</w:t>
      </w:r>
      <w:r w:rsidRPr="0029782F">
        <w:rPr>
          <w:rtl/>
        </w:rPr>
        <w:t xml:space="preserve"> أو </w:t>
      </w:r>
      <w:r w:rsidRPr="0029782F">
        <w:rPr>
          <w:rFonts w:hint="cs"/>
          <w:rtl/>
        </w:rPr>
        <w:t>عدم حيازتهم لوثائق الإقامة الملائمة؛</w:t>
      </w:r>
    </w:p>
    <w:p w:rsidR="00593835" w:rsidRPr="0029782F" w:rsidRDefault="00593835" w:rsidP="008604A3">
      <w:pPr>
        <w:pStyle w:val="SingleTxtGA"/>
        <w:rPr>
          <w:spacing w:val="2"/>
          <w:sz w:val="30"/>
          <w:rtl/>
          <w:lang w:bidi="ar-SY"/>
        </w:rPr>
      </w:pPr>
      <w:r w:rsidRPr="0029782F">
        <w:rPr>
          <w:spacing w:val="2"/>
          <w:sz w:val="30"/>
          <w:rtl/>
          <w:lang w:bidi="ar-SY"/>
        </w:rPr>
        <w:tab/>
        <w:t>(ج)</w:t>
      </w:r>
      <w:r w:rsidRPr="0029782F">
        <w:rPr>
          <w:spacing w:val="2"/>
          <w:sz w:val="30"/>
          <w:rtl/>
          <w:lang w:bidi="ar-SY"/>
        </w:rPr>
        <w:tab/>
      </w:r>
      <w:r w:rsidRPr="0029782F">
        <w:rPr>
          <w:rFonts w:hint="cs"/>
          <w:rtl/>
        </w:rPr>
        <w:t>عدم وجود ملاجئ</w:t>
      </w:r>
      <w:r w:rsidRPr="0029782F">
        <w:rPr>
          <w:rtl/>
        </w:rPr>
        <w:t xml:space="preserve"> تديرها الحكومة لضحايا الاتجار</w:t>
      </w:r>
      <w:r w:rsidRPr="0029782F">
        <w:rPr>
          <w:rFonts w:hint="cs"/>
          <w:rtl/>
        </w:rPr>
        <w:t>،</w:t>
      </w:r>
      <w:r w:rsidRPr="0029782F">
        <w:rPr>
          <w:rtl/>
        </w:rPr>
        <w:t xml:space="preserve"> و</w:t>
      </w:r>
      <w:r w:rsidRPr="0029782F">
        <w:rPr>
          <w:rFonts w:hint="cs"/>
          <w:rtl/>
        </w:rPr>
        <w:t xml:space="preserve">منع </w:t>
      </w:r>
      <w:r w:rsidRPr="0029782F">
        <w:rPr>
          <w:rtl/>
        </w:rPr>
        <w:t xml:space="preserve">المجتمع المدني </w:t>
      </w:r>
      <w:r w:rsidRPr="0029782F">
        <w:rPr>
          <w:rFonts w:hint="cs"/>
          <w:rtl/>
        </w:rPr>
        <w:t>من إدارة أي ملجأ من هذا القبيل</w:t>
      </w:r>
      <w:r w:rsidRPr="0029782F">
        <w:rPr>
          <w:rtl/>
        </w:rPr>
        <w:t xml:space="preserve"> </w:t>
      </w:r>
      <w:r w:rsidRPr="0029782F">
        <w:rPr>
          <w:rFonts w:hint="cs"/>
          <w:rtl/>
        </w:rPr>
        <w:t>حيث أن أفراده سيكو</w:t>
      </w:r>
      <w:r w:rsidR="0084297D">
        <w:rPr>
          <w:rFonts w:hint="cs"/>
          <w:rtl/>
        </w:rPr>
        <w:t>نون</w:t>
      </w:r>
      <w:r w:rsidRPr="0029782F">
        <w:rPr>
          <w:rFonts w:hint="cs"/>
          <w:rtl/>
        </w:rPr>
        <w:t xml:space="preserve"> عرضة للعقوبة</w:t>
      </w:r>
      <w:r w:rsidRPr="0029782F">
        <w:rPr>
          <w:rtl/>
        </w:rPr>
        <w:t xml:space="preserve"> </w:t>
      </w:r>
      <w:r w:rsidRPr="0029782F">
        <w:rPr>
          <w:rFonts w:hint="cs"/>
          <w:rtl/>
        </w:rPr>
        <w:t xml:space="preserve">بسبب </w:t>
      </w:r>
      <w:r w:rsidRPr="0029782F">
        <w:rPr>
          <w:rtl/>
        </w:rPr>
        <w:t>إيواء مهاجرين غير شرعيين</w:t>
      </w:r>
      <w:r w:rsidRPr="0029782F">
        <w:rPr>
          <w:spacing w:val="2"/>
          <w:sz w:val="30"/>
          <w:rtl/>
          <w:lang w:bidi="ar-SY"/>
        </w:rPr>
        <w:t>؛</w:t>
      </w:r>
    </w:p>
    <w:p w:rsidR="00593835" w:rsidRPr="0029782F" w:rsidRDefault="00593835" w:rsidP="008604A3">
      <w:pPr>
        <w:pStyle w:val="SingleTxtGA"/>
        <w:rPr>
          <w:rtl/>
          <w:lang w:bidi="ar-SY"/>
        </w:rPr>
      </w:pPr>
      <w:r w:rsidRPr="0029782F">
        <w:rPr>
          <w:rtl/>
          <w:lang w:bidi="ar-SY"/>
        </w:rPr>
        <w:tab/>
        <w:t>(د)</w:t>
      </w:r>
      <w:r w:rsidRPr="0029782F">
        <w:rPr>
          <w:rtl/>
          <w:lang w:bidi="ar-SY"/>
        </w:rPr>
        <w:tab/>
      </w:r>
      <w:r w:rsidR="0084297D">
        <w:rPr>
          <w:rFonts w:hint="cs"/>
          <w:rtl/>
        </w:rPr>
        <w:t xml:space="preserve">امتناع </w:t>
      </w:r>
      <w:r w:rsidRPr="0029782F">
        <w:rPr>
          <w:rtl/>
        </w:rPr>
        <w:t xml:space="preserve">الدولة الطرف </w:t>
      </w:r>
      <w:r w:rsidR="0084297D">
        <w:rPr>
          <w:rFonts w:hint="cs"/>
          <w:rtl/>
        </w:rPr>
        <w:t xml:space="preserve">عن </w:t>
      </w:r>
      <w:r w:rsidRPr="0029782F">
        <w:rPr>
          <w:rFonts w:hint="cs"/>
          <w:rtl/>
        </w:rPr>
        <w:t xml:space="preserve">توفير المساعدة التي تمكّن الأطفال </w:t>
      </w:r>
      <w:r w:rsidR="00041C88">
        <w:rPr>
          <w:rFonts w:hint="cs"/>
          <w:rtl/>
        </w:rPr>
        <w:t>من التعافي بدنياً ونفسياً وتتيح</w:t>
      </w:r>
      <w:r w:rsidRPr="0029782F">
        <w:rPr>
          <w:rtl/>
        </w:rPr>
        <w:t xml:space="preserve"> </w:t>
      </w:r>
      <w:r w:rsidRPr="0029782F">
        <w:rPr>
          <w:rFonts w:hint="cs"/>
          <w:rtl/>
        </w:rPr>
        <w:t>إعادة</w:t>
      </w:r>
      <w:r w:rsidRPr="0029782F">
        <w:rPr>
          <w:rtl/>
        </w:rPr>
        <w:t xml:space="preserve"> إدماجهم في المجتمع</w:t>
      </w:r>
      <w:r w:rsidRPr="0029782F">
        <w:rPr>
          <w:rtl/>
          <w:lang w:bidi="ar-SY"/>
        </w:rPr>
        <w:t>؛</w:t>
      </w:r>
    </w:p>
    <w:p w:rsidR="00593835" w:rsidRPr="0029782F" w:rsidRDefault="00593835" w:rsidP="008604A3">
      <w:pPr>
        <w:pStyle w:val="SingleTxtGA"/>
        <w:rPr>
          <w:rtl/>
        </w:rPr>
      </w:pPr>
      <w:r w:rsidRPr="0029782F">
        <w:rPr>
          <w:rtl/>
          <w:lang w:bidi="ar-SY"/>
        </w:rPr>
        <w:tab/>
        <w:t>(</w:t>
      </w:r>
      <w:r w:rsidRPr="0029782F">
        <w:rPr>
          <w:sz w:val="30"/>
          <w:rtl/>
          <w:lang w:bidi="ar-SY"/>
        </w:rPr>
        <w:t>ﻫ</w:t>
      </w:r>
      <w:r w:rsidRPr="0029782F">
        <w:rPr>
          <w:rtl/>
          <w:lang w:bidi="ar-SY"/>
        </w:rPr>
        <w:t>)</w:t>
      </w:r>
      <w:r w:rsidRPr="0029782F">
        <w:rPr>
          <w:rtl/>
          <w:lang w:bidi="ar-SY"/>
        </w:rPr>
        <w:tab/>
      </w:r>
      <w:r w:rsidRPr="0029782F">
        <w:rPr>
          <w:rFonts w:hint="cs"/>
          <w:rtl/>
        </w:rPr>
        <w:t>عدم</w:t>
      </w:r>
      <w:r w:rsidRPr="0029782F">
        <w:rPr>
          <w:rtl/>
        </w:rPr>
        <w:t xml:space="preserve"> توفير</w:t>
      </w:r>
      <w:r w:rsidRPr="0029782F">
        <w:rPr>
          <w:rFonts w:hint="cs"/>
          <w:rtl/>
        </w:rPr>
        <w:t xml:space="preserve"> الدولة الطرف ل</w:t>
      </w:r>
      <w:r w:rsidRPr="0029782F">
        <w:rPr>
          <w:rtl/>
        </w:rPr>
        <w:t xml:space="preserve">بدائل قانونية </w:t>
      </w:r>
      <w:r w:rsidR="0084297D">
        <w:rPr>
          <w:rFonts w:hint="cs"/>
          <w:rtl/>
        </w:rPr>
        <w:t xml:space="preserve">لعملية </w:t>
      </w:r>
      <w:r w:rsidRPr="0029782F">
        <w:rPr>
          <w:rFonts w:hint="cs"/>
          <w:rtl/>
        </w:rPr>
        <w:t>إعادة الضحايا إلى</w:t>
      </w:r>
      <w:r w:rsidRPr="0029782F">
        <w:rPr>
          <w:rtl/>
        </w:rPr>
        <w:t xml:space="preserve"> </w:t>
      </w:r>
      <w:r w:rsidRPr="0029782F">
        <w:rPr>
          <w:rFonts w:hint="cs"/>
          <w:rtl/>
        </w:rPr>
        <w:t>بلدان</w:t>
      </w:r>
      <w:r w:rsidRPr="0029782F">
        <w:rPr>
          <w:rtl/>
        </w:rPr>
        <w:t xml:space="preserve"> قد </w:t>
      </w:r>
      <w:r w:rsidR="0084297D">
        <w:rPr>
          <w:rFonts w:hint="cs"/>
          <w:rtl/>
        </w:rPr>
        <w:t xml:space="preserve">يواجهون فيها الانتقام أو المشاق. </w:t>
      </w:r>
    </w:p>
    <w:p w:rsidR="00593835" w:rsidRPr="0084297D" w:rsidRDefault="00593835" w:rsidP="00593835">
      <w:pPr>
        <w:pStyle w:val="SingleTxtGA"/>
        <w:rPr>
          <w:b/>
          <w:bCs/>
          <w:rtl/>
          <w:lang w:bidi="ar"/>
        </w:rPr>
      </w:pPr>
      <w:r w:rsidRPr="0084297D">
        <w:rPr>
          <w:rtl/>
          <w:lang w:bidi="ar-SY"/>
        </w:rPr>
        <w:t>78-</w:t>
      </w:r>
      <w:r w:rsidRPr="0084297D">
        <w:rPr>
          <w:rtl/>
          <w:lang w:bidi="ar-SY"/>
        </w:rPr>
        <w:tab/>
      </w:r>
      <w:r w:rsidRPr="0084297D">
        <w:rPr>
          <w:b/>
          <w:bCs/>
          <w:rtl/>
        </w:rPr>
        <w:t xml:space="preserve">تحث اللجنة الدولة الطرف على اتخاذ جميع التدابير اللازمة </w:t>
      </w:r>
      <w:r w:rsidRPr="0084297D">
        <w:rPr>
          <w:rFonts w:hint="cs"/>
          <w:b/>
          <w:bCs/>
          <w:rtl/>
        </w:rPr>
        <w:t>لإنفاذ</w:t>
      </w:r>
      <w:r w:rsidRPr="0084297D">
        <w:rPr>
          <w:b/>
          <w:bCs/>
          <w:rtl/>
        </w:rPr>
        <w:t xml:space="preserve"> قانون مكافحة الاتجار</w:t>
      </w:r>
      <w:r w:rsidRPr="0084297D">
        <w:rPr>
          <w:rFonts w:hint="cs"/>
          <w:b/>
          <w:bCs/>
          <w:rtl/>
        </w:rPr>
        <w:t>، والاضطلاع على وجه التحديد بما يلي:</w:t>
      </w:r>
    </w:p>
    <w:p w:rsidR="00593835" w:rsidRPr="0084297D" w:rsidRDefault="00593835" w:rsidP="00593835">
      <w:pPr>
        <w:pStyle w:val="SingleTxtGA"/>
        <w:rPr>
          <w:b/>
          <w:bCs/>
          <w:spacing w:val="2"/>
          <w:sz w:val="30"/>
          <w:rtl/>
          <w:lang w:bidi="ar-SY"/>
        </w:rPr>
      </w:pPr>
      <w:r w:rsidRPr="0084297D">
        <w:rPr>
          <w:b/>
          <w:bCs/>
          <w:rtl/>
          <w:lang w:bidi="ar"/>
        </w:rPr>
        <w:tab/>
        <w:t>(أ)</w:t>
      </w:r>
      <w:r w:rsidRPr="0084297D">
        <w:rPr>
          <w:b/>
          <w:bCs/>
          <w:rtl/>
          <w:lang w:bidi="ar"/>
        </w:rPr>
        <w:tab/>
      </w:r>
      <w:r w:rsidRPr="0084297D">
        <w:rPr>
          <w:b/>
          <w:bCs/>
          <w:rtl/>
        </w:rPr>
        <w:t>التحقيق الفعال في حالات الاتجار وضمان تقديم الجناة والمتواطئين معهم إلى العدالة</w:t>
      </w:r>
      <w:r w:rsidRPr="0084297D">
        <w:rPr>
          <w:b/>
          <w:bCs/>
          <w:spacing w:val="2"/>
          <w:sz w:val="30"/>
          <w:rtl/>
          <w:lang w:bidi="ar-SY"/>
        </w:rPr>
        <w:t>؛</w:t>
      </w:r>
    </w:p>
    <w:p w:rsidR="00593835" w:rsidRPr="0084297D" w:rsidRDefault="00593835" w:rsidP="003A47E3">
      <w:pPr>
        <w:pStyle w:val="SingleTxtGA"/>
        <w:rPr>
          <w:rFonts w:eastAsia="Calibri"/>
          <w:b/>
          <w:bCs/>
          <w:rtl/>
          <w:lang w:eastAsia="ar-SA"/>
        </w:rPr>
      </w:pPr>
      <w:r w:rsidRPr="0084297D">
        <w:rPr>
          <w:b/>
          <w:bCs/>
          <w:rtl/>
          <w:lang w:bidi="ar-SY"/>
        </w:rPr>
        <w:tab/>
        <w:t>(ب)</w:t>
      </w:r>
      <w:r w:rsidRPr="0084297D">
        <w:rPr>
          <w:b/>
          <w:bCs/>
          <w:rtl/>
          <w:lang w:bidi="ar-SY"/>
        </w:rPr>
        <w:tab/>
      </w:r>
      <w:r w:rsidRPr="0084297D">
        <w:rPr>
          <w:b/>
          <w:bCs/>
          <w:rtl/>
        </w:rPr>
        <w:t xml:space="preserve">تدريب الموظفين المكلفين بإنفاذ القوانين، </w:t>
      </w:r>
      <w:r w:rsidRPr="0084297D">
        <w:rPr>
          <w:rFonts w:hint="cs"/>
          <w:b/>
          <w:bCs/>
          <w:rtl/>
        </w:rPr>
        <w:t>وتنمية القدرات اللازمة</w:t>
      </w:r>
      <w:r w:rsidRPr="0084297D">
        <w:rPr>
          <w:b/>
          <w:bCs/>
          <w:rtl/>
        </w:rPr>
        <w:t xml:space="preserve"> </w:t>
      </w:r>
      <w:r w:rsidR="003A47E3">
        <w:rPr>
          <w:rFonts w:hint="cs"/>
          <w:b/>
          <w:bCs/>
          <w:rtl/>
        </w:rPr>
        <w:t xml:space="preserve">للتعرف على </w:t>
      </w:r>
      <w:r w:rsidRPr="0084297D">
        <w:rPr>
          <w:b/>
          <w:bCs/>
          <w:rtl/>
        </w:rPr>
        <w:t xml:space="preserve">ضحايا الاتجار </w:t>
      </w:r>
      <w:r w:rsidRPr="0084297D">
        <w:rPr>
          <w:rFonts w:hint="cs"/>
          <w:b/>
          <w:bCs/>
          <w:rtl/>
        </w:rPr>
        <w:t>في أوساط</w:t>
      </w:r>
      <w:r w:rsidRPr="0084297D">
        <w:rPr>
          <w:b/>
          <w:bCs/>
          <w:rtl/>
        </w:rPr>
        <w:t xml:space="preserve"> المهاجرين غير الشرعيين</w:t>
      </w:r>
      <w:r w:rsidRPr="0084297D">
        <w:rPr>
          <w:rFonts w:eastAsia="Calibri"/>
          <w:b/>
          <w:bCs/>
          <w:rtl/>
          <w:lang w:eastAsia="ar-SA"/>
        </w:rPr>
        <w:t>؛</w:t>
      </w:r>
    </w:p>
    <w:p w:rsidR="00593835" w:rsidRPr="0084297D" w:rsidRDefault="00593835" w:rsidP="00593835">
      <w:pPr>
        <w:pStyle w:val="SingleTxtGA"/>
        <w:rPr>
          <w:b/>
          <w:bCs/>
          <w:rtl/>
          <w:lang w:bidi="ar-SY"/>
        </w:rPr>
      </w:pPr>
      <w:r w:rsidRPr="0084297D">
        <w:rPr>
          <w:rFonts w:eastAsia="Calibri"/>
          <w:b/>
          <w:bCs/>
          <w:rtl/>
          <w:lang w:eastAsia="ar-SA"/>
        </w:rPr>
        <w:tab/>
        <w:t>(ج)</w:t>
      </w:r>
      <w:r w:rsidRPr="0084297D">
        <w:rPr>
          <w:rFonts w:eastAsia="Calibri"/>
          <w:b/>
          <w:bCs/>
          <w:rtl/>
          <w:lang w:eastAsia="ar-SA"/>
        </w:rPr>
        <w:tab/>
      </w:r>
      <w:r w:rsidRPr="0084297D">
        <w:rPr>
          <w:b/>
          <w:bCs/>
          <w:rtl/>
        </w:rPr>
        <w:t xml:space="preserve">ضمان </w:t>
      </w:r>
      <w:r w:rsidRPr="0084297D">
        <w:rPr>
          <w:rFonts w:hint="cs"/>
          <w:b/>
          <w:bCs/>
          <w:rtl/>
        </w:rPr>
        <w:t>إمداد</w:t>
      </w:r>
      <w:r w:rsidRPr="0084297D">
        <w:rPr>
          <w:b/>
          <w:bCs/>
          <w:rtl/>
        </w:rPr>
        <w:t xml:space="preserve"> الأطفال ضحايا الاتجار </w:t>
      </w:r>
      <w:r w:rsidRPr="0084297D">
        <w:rPr>
          <w:rFonts w:hint="cs"/>
          <w:b/>
          <w:bCs/>
          <w:rtl/>
        </w:rPr>
        <w:t>ب</w:t>
      </w:r>
      <w:r w:rsidRPr="0084297D">
        <w:rPr>
          <w:b/>
          <w:bCs/>
          <w:rtl/>
        </w:rPr>
        <w:t>المساعدة اللازمة، بما في ذلك المساعدة القانونية والمأوى والمساعدة الطبية والنفسية وخدمات إعادة التأهيل</w:t>
      </w:r>
      <w:r w:rsidRPr="0084297D">
        <w:rPr>
          <w:rFonts w:hint="cs"/>
          <w:b/>
          <w:bCs/>
          <w:rtl/>
        </w:rPr>
        <w:t xml:space="preserve">، وعدم معاقبتهم </w:t>
      </w:r>
      <w:r w:rsidRPr="0084297D">
        <w:rPr>
          <w:b/>
          <w:bCs/>
          <w:rtl/>
        </w:rPr>
        <w:t>ع</w:t>
      </w:r>
      <w:r w:rsidRPr="0084297D">
        <w:rPr>
          <w:rFonts w:hint="cs"/>
          <w:b/>
          <w:bCs/>
          <w:rtl/>
        </w:rPr>
        <w:t>لى</w:t>
      </w:r>
      <w:r w:rsidRPr="0084297D">
        <w:rPr>
          <w:b/>
          <w:bCs/>
          <w:rtl/>
        </w:rPr>
        <w:t xml:space="preserve"> الأفعال غير المشروعة التي ارتكبت كنتيجة مباشرة للاتجار بهم</w:t>
      </w:r>
      <w:r w:rsidRPr="0084297D">
        <w:rPr>
          <w:b/>
          <w:bCs/>
          <w:rtl/>
          <w:lang w:bidi="ar-SY"/>
        </w:rPr>
        <w:t>؛</w:t>
      </w:r>
    </w:p>
    <w:p w:rsidR="00593835" w:rsidRPr="0084297D" w:rsidRDefault="00593835" w:rsidP="003A47E3">
      <w:pPr>
        <w:pStyle w:val="SingleTxtGA"/>
        <w:rPr>
          <w:b/>
          <w:bCs/>
          <w:rtl/>
          <w:lang w:bidi="ar-SY"/>
        </w:rPr>
      </w:pPr>
      <w:r w:rsidRPr="0084297D">
        <w:rPr>
          <w:b/>
          <w:bCs/>
          <w:rtl/>
          <w:lang w:bidi="ar-SY"/>
        </w:rPr>
        <w:tab/>
        <w:t>(د)</w:t>
      </w:r>
      <w:r w:rsidRPr="0084297D">
        <w:rPr>
          <w:b/>
          <w:bCs/>
          <w:rtl/>
          <w:lang w:bidi="ar-SY"/>
        </w:rPr>
        <w:tab/>
      </w:r>
      <w:r w:rsidRPr="0084297D">
        <w:rPr>
          <w:rFonts w:hint="cs"/>
          <w:b/>
          <w:bCs/>
          <w:rtl/>
        </w:rPr>
        <w:t>تنظيم حملة</w:t>
      </w:r>
      <w:r w:rsidRPr="0084297D">
        <w:rPr>
          <w:b/>
          <w:bCs/>
          <w:rtl/>
        </w:rPr>
        <w:t xml:space="preserve"> </w:t>
      </w:r>
      <w:r w:rsidRPr="0084297D">
        <w:rPr>
          <w:rFonts w:hint="cs"/>
          <w:b/>
          <w:bCs/>
          <w:rtl/>
        </w:rPr>
        <w:t>لتوعية الجمهور</w:t>
      </w:r>
      <w:r w:rsidRPr="0084297D">
        <w:rPr>
          <w:b/>
          <w:bCs/>
          <w:rtl/>
        </w:rPr>
        <w:t xml:space="preserve"> </w:t>
      </w:r>
      <w:r w:rsidRPr="0084297D">
        <w:rPr>
          <w:rFonts w:hint="cs"/>
          <w:b/>
          <w:bCs/>
          <w:rtl/>
        </w:rPr>
        <w:t>بمسألة ا</w:t>
      </w:r>
      <w:r w:rsidRPr="0084297D">
        <w:rPr>
          <w:b/>
          <w:bCs/>
          <w:rtl/>
        </w:rPr>
        <w:t xml:space="preserve">لاتجار بالبشر، بما في ذلك </w:t>
      </w:r>
      <w:r w:rsidRPr="0084297D">
        <w:rPr>
          <w:rFonts w:hint="cs"/>
          <w:b/>
          <w:bCs/>
          <w:rtl/>
        </w:rPr>
        <w:t xml:space="preserve">التوعية </w:t>
      </w:r>
      <w:r w:rsidR="003A47E3">
        <w:rPr>
          <w:rFonts w:hint="cs"/>
          <w:b/>
          <w:bCs/>
          <w:rtl/>
        </w:rPr>
        <w:t xml:space="preserve">بالفوارق </w:t>
      </w:r>
      <w:r w:rsidRPr="0084297D">
        <w:rPr>
          <w:b/>
          <w:bCs/>
          <w:rtl/>
        </w:rPr>
        <w:t>بين تهريب البشر والاتجار بهم</w:t>
      </w:r>
      <w:r w:rsidRPr="0084297D">
        <w:rPr>
          <w:b/>
          <w:bCs/>
        </w:rPr>
        <w:t>.</w:t>
      </w:r>
    </w:p>
    <w:p w:rsidR="00593835" w:rsidRPr="0029782F" w:rsidRDefault="003A47E3" w:rsidP="003A47E3">
      <w:pPr>
        <w:pStyle w:val="H23GA"/>
        <w:rPr>
          <w:rtl/>
          <w:lang w:bidi="ar-SY"/>
        </w:rPr>
      </w:pPr>
      <w:r>
        <w:rPr>
          <w:rFonts w:hint="cs"/>
          <w:rtl/>
          <w:lang w:bidi="ar-SY"/>
        </w:rPr>
        <w:tab/>
      </w:r>
      <w:r>
        <w:rPr>
          <w:rFonts w:hint="cs"/>
          <w:rtl/>
          <w:lang w:bidi="ar-SY"/>
        </w:rPr>
        <w:tab/>
      </w:r>
      <w:r w:rsidR="00593835" w:rsidRPr="0029782F">
        <w:rPr>
          <w:rFonts w:hint="cs"/>
          <w:rtl/>
          <w:lang w:bidi="ar-SY"/>
        </w:rPr>
        <w:t>ال</w:t>
      </w:r>
      <w:r w:rsidR="00593835" w:rsidRPr="0029782F">
        <w:rPr>
          <w:rtl/>
          <w:lang w:bidi="ar-SY"/>
        </w:rPr>
        <w:t xml:space="preserve">خط </w:t>
      </w:r>
      <w:r w:rsidR="00593835" w:rsidRPr="0029782F">
        <w:rPr>
          <w:rFonts w:hint="cs"/>
          <w:rtl/>
          <w:lang w:bidi="ar-SY"/>
        </w:rPr>
        <w:t>الهاتفي لل</w:t>
      </w:r>
      <w:r w:rsidR="00593835" w:rsidRPr="0029782F">
        <w:rPr>
          <w:rtl/>
          <w:lang w:bidi="ar-SY"/>
        </w:rPr>
        <w:t>مساعدة</w:t>
      </w:r>
    </w:p>
    <w:p w:rsidR="00593835" w:rsidRPr="0029782F" w:rsidRDefault="00593835" w:rsidP="003A47E3">
      <w:pPr>
        <w:pStyle w:val="SingleTxtGA"/>
        <w:rPr>
          <w:rtl/>
        </w:rPr>
      </w:pPr>
      <w:r w:rsidRPr="0029782F">
        <w:rPr>
          <w:rtl/>
          <w:lang w:bidi="ar-SY"/>
        </w:rPr>
        <w:t>79-</w:t>
      </w:r>
      <w:r w:rsidRPr="0029782F">
        <w:rPr>
          <w:rtl/>
          <w:lang w:bidi="ar-SY"/>
        </w:rPr>
        <w:tab/>
      </w:r>
      <w:r w:rsidRPr="0029782F">
        <w:rPr>
          <w:rtl/>
        </w:rPr>
        <w:t xml:space="preserve">تلاحظ اللجنة وجود خط </w:t>
      </w:r>
      <w:r w:rsidRPr="0029782F">
        <w:rPr>
          <w:rFonts w:hint="cs"/>
          <w:rtl/>
        </w:rPr>
        <w:t xml:space="preserve">هاتفي تديره </w:t>
      </w:r>
      <w:r w:rsidRPr="0029782F">
        <w:rPr>
          <w:rtl/>
        </w:rPr>
        <w:t>شبكة من منظمات المجتمع المدني</w:t>
      </w:r>
      <w:r w:rsidRPr="0029782F">
        <w:rPr>
          <w:rFonts w:hint="cs"/>
          <w:rtl/>
        </w:rPr>
        <w:t xml:space="preserve"> من أجل مساعدة الأطفال</w:t>
      </w:r>
      <w:r w:rsidRPr="0029782F">
        <w:rPr>
          <w:rtl/>
        </w:rPr>
        <w:t xml:space="preserve">. </w:t>
      </w:r>
      <w:r w:rsidRPr="0029782F">
        <w:rPr>
          <w:rFonts w:hint="cs"/>
          <w:rtl/>
        </w:rPr>
        <w:t xml:space="preserve">بيد أن اللجنة </w:t>
      </w:r>
      <w:r w:rsidRPr="0029782F">
        <w:rPr>
          <w:rtl/>
        </w:rPr>
        <w:t xml:space="preserve">تشعر بالقلق </w:t>
      </w:r>
      <w:r w:rsidR="003A47E3">
        <w:rPr>
          <w:rFonts w:hint="cs"/>
          <w:rtl/>
        </w:rPr>
        <w:t>إزاء محدودية ا</w:t>
      </w:r>
      <w:r w:rsidRPr="0029782F">
        <w:rPr>
          <w:rFonts w:hint="cs"/>
          <w:rtl/>
        </w:rPr>
        <w:t>لدعم</w:t>
      </w:r>
      <w:r w:rsidRPr="0029782F">
        <w:rPr>
          <w:rtl/>
        </w:rPr>
        <w:t xml:space="preserve"> </w:t>
      </w:r>
      <w:r w:rsidRPr="0029782F">
        <w:rPr>
          <w:rFonts w:hint="cs"/>
          <w:rtl/>
        </w:rPr>
        <w:t>الذي تقدمه</w:t>
      </w:r>
      <w:r w:rsidRPr="0029782F">
        <w:rPr>
          <w:rtl/>
        </w:rPr>
        <w:t xml:space="preserve"> الدولة الطرف ل</w:t>
      </w:r>
      <w:r w:rsidRPr="0029782F">
        <w:rPr>
          <w:rFonts w:hint="cs"/>
          <w:rtl/>
        </w:rPr>
        <w:t>تعزيز التشغيل الفعال</w:t>
      </w:r>
      <w:r w:rsidRPr="0029782F">
        <w:rPr>
          <w:rtl/>
        </w:rPr>
        <w:t xml:space="preserve"> </w:t>
      </w:r>
      <w:r w:rsidRPr="0029782F">
        <w:rPr>
          <w:rFonts w:hint="cs"/>
          <w:rtl/>
        </w:rPr>
        <w:t>لهذا الخط الهاتفي.</w:t>
      </w:r>
      <w:r w:rsidRPr="0029782F">
        <w:rPr>
          <w:rtl/>
        </w:rPr>
        <w:t xml:space="preserve"> </w:t>
      </w:r>
    </w:p>
    <w:p w:rsidR="00593835" w:rsidRPr="003A47E3" w:rsidRDefault="00593835" w:rsidP="00267F30">
      <w:pPr>
        <w:pStyle w:val="SingleTxtGA"/>
        <w:rPr>
          <w:b/>
          <w:bCs/>
          <w:rtl/>
        </w:rPr>
      </w:pPr>
      <w:r w:rsidRPr="003A47E3">
        <w:rPr>
          <w:rtl/>
        </w:rPr>
        <w:t>80-</w:t>
      </w:r>
      <w:r w:rsidRPr="003A47E3">
        <w:rPr>
          <w:rtl/>
        </w:rPr>
        <w:tab/>
      </w:r>
      <w:r w:rsidRPr="003A47E3">
        <w:rPr>
          <w:b/>
          <w:bCs/>
          <w:rtl/>
        </w:rPr>
        <w:t xml:space="preserve">تحث اللجنة الدولة الطرف على تقديم الدعم المالي والتقني لهذا الخط من أجل الحفاظ عليه وضمان </w:t>
      </w:r>
      <w:r w:rsidRPr="003A47E3">
        <w:rPr>
          <w:rFonts w:hint="cs"/>
          <w:b/>
          <w:bCs/>
          <w:rtl/>
        </w:rPr>
        <w:t>توفيره</w:t>
      </w:r>
      <w:r w:rsidRPr="003A47E3">
        <w:rPr>
          <w:b/>
          <w:bCs/>
          <w:rtl/>
        </w:rPr>
        <w:t xml:space="preserve"> خدمات على مدار 24 ساعة في جميع أنحاء الدولة الطرف. </w:t>
      </w:r>
      <w:r w:rsidRPr="003A47E3">
        <w:rPr>
          <w:rFonts w:hint="cs"/>
          <w:b/>
          <w:bCs/>
          <w:rtl/>
        </w:rPr>
        <w:t>و</w:t>
      </w:r>
      <w:r w:rsidRPr="003A47E3">
        <w:rPr>
          <w:b/>
          <w:bCs/>
          <w:rtl/>
        </w:rPr>
        <w:t>تحث اللجنة</w:t>
      </w:r>
      <w:r w:rsidRPr="003A47E3">
        <w:rPr>
          <w:rFonts w:hint="cs"/>
          <w:b/>
          <w:bCs/>
          <w:rtl/>
        </w:rPr>
        <w:t xml:space="preserve"> أيضاً</w:t>
      </w:r>
      <w:r w:rsidRPr="003A47E3">
        <w:rPr>
          <w:b/>
          <w:bCs/>
          <w:rtl/>
        </w:rPr>
        <w:t xml:space="preserve"> الدولة الطرف على تعزيز الوعي </w:t>
      </w:r>
      <w:r w:rsidRPr="003A47E3">
        <w:rPr>
          <w:rFonts w:hint="cs"/>
          <w:b/>
          <w:bCs/>
          <w:rtl/>
        </w:rPr>
        <w:t>بشأن</w:t>
      </w:r>
      <w:r w:rsidRPr="003A47E3">
        <w:rPr>
          <w:b/>
          <w:bCs/>
          <w:rtl/>
        </w:rPr>
        <w:t xml:space="preserve"> </w:t>
      </w:r>
      <w:r w:rsidRPr="003A47E3">
        <w:rPr>
          <w:rFonts w:hint="cs"/>
          <w:b/>
          <w:bCs/>
          <w:rtl/>
        </w:rPr>
        <w:t>السبل الكفيلة بوصول</w:t>
      </w:r>
      <w:r w:rsidRPr="003A47E3">
        <w:rPr>
          <w:b/>
          <w:bCs/>
          <w:rtl/>
        </w:rPr>
        <w:t xml:space="preserve"> </w:t>
      </w:r>
      <w:r w:rsidRPr="003A47E3">
        <w:rPr>
          <w:rFonts w:hint="cs"/>
          <w:b/>
          <w:bCs/>
          <w:rtl/>
        </w:rPr>
        <w:t>الأطفال إلى الخط الهاتفي للمساعدة.</w:t>
      </w:r>
      <w:r w:rsidRPr="003A47E3">
        <w:rPr>
          <w:b/>
          <w:bCs/>
          <w:rtl/>
        </w:rPr>
        <w:t xml:space="preserve"> </w:t>
      </w:r>
    </w:p>
    <w:p w:rsidR="00593835" w:rsidRPr="0029782F" w:rsidRDefault="00593835" w:rsidP="00267F30">
      <w:pPr>
        <w:pStyle w:val="H23GA"/>
        <w:rPr>
          <w:rtl/>
          <w:lang w:bidi="ar-SY"/>
        </w:rPr>
      </w:pPr>
      <w:r w:rsidRPr="0029782F">
        <w:rPr>
          <w:rtl/>
          <w:lang w:bidi="ar-SY"/>
        </w:rPr>
        <w:tab/>
      </w:r>
      <w:r w:rsidRPr="0029782F">
        <w:rPr>
          <w:rtl/>
          <w:lang w:bidi="ar-SY"/>
        </w:rPr>
        <w:tab/>
        <w:t>إدارة شؤون قضاء الأحداث</w:t>
      </w:r>
    </w:p>
    <w:p w:rsidR="00593835" w:rsidRPr="0029782F" w:rsidRDefault="00593835" w:rsidP="00593835">
      <w:pPr>
        <w:pStyle w:val="SingleTxtGA"/>
        <w:rPr>
          <w:rtl/>
          <w:lang w:bidi="ar-SY"/>
        </w:rPr>
      </w:pPr>
      <w:r w:rsidRPr="0029782F">
        <w:rPr>
          <w:rtl/>
          <w:lang w:bidi="ar-SY"/>
        </w:rPr>
        <w:t>81-</w:t>
      </w:r>
      <w:r w:rsidRPr="0029782F">
        <w:rPr>
          <w:rtl/>
          <w:lang w:bidi="ar-SY"/>
        </w:rPr>
        <w:tab/>
      </w:r>
      <w:r w:rsidRPr="0029782F">
        <w:rPr>
          <w:rtl/>
        </w:rPr>
        <w:t xml:space="preserve">تلاحظ اللجنة </w:t>
      </w:r>
      <w:r w:rsidRPr="0029782F">
        <w:rPr>
          <w:rFonts w:hint="cs"/>
          <w:rtl/>
        </w:rPr>
        <w:t>كتطور إيجابي</w:t>
      </w:r>
      <w:r w:rsidRPr="0029782F">
        <w:rPr>
          <w:rtl/>
        </w:rPr>
        <w:t xml:space="preserve"> التدابير التي اتخذتها الدولة الطرف لتحسين نظام قضاء الأحداث، ولا سيما </w:t>
      </w:r>
      <w:r w:rsidRPr="0029782F">
        <w:rPr>
          <w:rFonts w:hint="cs"/>
          <w:rtl/>
        </w:rPr>
        <w:t>الدورات التدريبية التي نُظمت لفائدة قضاة</w:t>
      </w:r>
      <w:r w:rsidRPr="0029782F">
        <w:rPr>
          <w:rtl/>
        </w:rPr>
        <w:t xml:space="preserve"> الأحداث </w:t>
      </w:r>
      <w:r w:rsidRPr="0029782F">
        <w:rPr>
          <w:rFonts w:hint="cs"/>
          <w:rtl/>
        </w:rPr>
        <w:t xml:space="preserve">بشأن </w:t>
      </w:r>
      <w:r w:rsidRPr="0029782F">
        <w:rPr>
          <w:rtl/>
        </w:rPr>
        <w:t>حق</w:t>
      </w:r>
      <w:r w:rsidRPr="0029782F">
        <w:rPr>
          <w:rFonts w:hint="cs"/>
          <w:rtl/>
        </w:rPr>
        <w:t>وق</w:t>
      </w:r>
      <w:r w:rsidRPr="0029782F">
        <w:rPr>
          <w:rtl/>
        </w:rPr>
        <w:t xml:space="preserve"> الطفل</w:t>
      </w:r>
      <w:r w:rsidRPr="0029782F">
        <w:rPr>
          <w:rFonts w:hint="cs"/>
          <w:rtl/>
        </w:rPr>
        <w:t>. بيد أن اللجنة</w:t>
      </w:r>
      <w:r w:rsidRPr="0029782F">
        <w:rPr>
          <w:rtl/>
        </w:rPr>
        <w:t xml:space="preserve"> تشعر </w:t>
      </w:r>
      <w:r w:rsidRPr="0029782F">
        <w:rPr>
          <w:rFonts w:hint="cs"/>
          <w:rtl/>
        </w:rPr>
        <w:t>بالقلق</w:t>
      </w:r>
      <w:r w:rsidRPr="0029782F">
        <w:rPr>
          <w:rtl/>
        </w:rPr>
        <w:t xml:space="preserve"> </w:t>
      </w:r>
      <w:r w:rsidRPr="0029782F">
        <w:rPr>
          <w:rFonts w:hint="cs"/>
          <w:rtl/>
        </w:rPr>
        <w:t>م</w:t>
      </w:r>
      <w:r w:rsidRPr="0029782F">
        <w:rPr>
          <w:rtl/>
        </w:rPr>
        <w:t>ما يلي</w:t>
      </w:r>
      <w:r w:rsidRPr="0029782F">
        <w:rPr>
          <w:rtl/>
          <w:lang w:bidi="ar-SY"/>
        </w:rPr>
        <w:t>:</w:t>
      </w:r>
    </w:p>
    <w:p w:rsidR="00593835" w:rsidRPr="0029782F" w:rsidRDefault="00593835" w:rsidP="00267F30">
      <w:pPr>
        <w:pStyle w:val="SingleTxtGA"/>
        <w:rPr>
          <w:rtl/>
          <w:lang w:bidi="ar-SY"/>
        </w:rPr>
      </w:pPr>
      <w:r w:rsidRPr="0029782F">
        <w:rPr>
          <w:rtl/>
          <w:lang w:bidi="ar-SY"/>
        </w:rPr>
        <w:tab/>
        <w:t>(أ)</w:t>
      </w:r>
      <w:r w:rsidRPr="0029782F">
        <w:rPr>
          <w:rtl/>
          <w:lang w:bidi="ar-SY"/>
        </w:rPr>
        <w:tab/>
      </w:r>
      <w:r w:rsidRPr="0029782F">
        <w:rPr>
          <w:rtl/>
        </w:rPr>
        <w:t xml:space="preserve">نظام قضاء الأحداث </w:t>
      </w:r>
      <w:r w:rsidRPr="0029782F">
        <w:rPr>
          <w:rFonts w:hint="cs"/>
          <w:rtl/>
        </w:rPr>
        <w:t>في الدولة الطرف لا يزال</w:t>
      </w:r>
      <w:r w:rsidRPr="0029782F">
        <w:rPr>
          <w:rtl/>
        </w:rPr>
        <w:t xml:space="preserve"> في م</w:t>
      </w:r>
      <w:r w:rsidRPr="0029782F">
        <w:rPr>
          <w:rFonts w:hint="cs"/>
          <w:rtl/>
        </w:rPr>
        <w:t xml:space="preserve">جمله نظاماً عقابياً، </w:t>
      </w:r>
      <w:r w:rsidR="00267F30">
        <w:rPr>
          <w:rFonts w:hint="cs"/>
          <w:rtl/>
        </w:rPr>
        <w:t>و</w:t>
      </w:r>
      <w:r w:rsidRPr="0029782F">
        <w:rPr>
          <w:rFonts w:hint="cs"/>
          <w:rtl/>
        </w:rPr>
        <w:t xml:space="preserve">يتضح </w:t>
      </w:r>
      <w:r w:rsidR="00267F30">
        <w:rPr>
          <w:rFonts w:hint="cs"/>
          <w:rtl/>
        </w:rPr>
        <w:t xml:space="preserve">ذلك </w:t>
      </w:r>
      <w:r w:rsidRPr="0029782F">
        <w:rPr>
          <w:rFonts w:hint="cs"/>
          <w:rtl/>
        </w:rPr>
        <w:t>بوجه خاص</w:t>
      </w:r>
      <w:r w:rsidRPr="0029782F">
        <w:rPr>
          <w:rtl/>
        </w:rPr>
        <w:t xml:space="preserve"> </w:t>
      </w:r>
      <w:r w:rsidR="00267F30">
        <w:rPr>
          <w:rFonts w:hint="cs"/>
          <w:rtl/>
        </w:rPr>
        <w:t xml:space="preserve">من خلال جواز </w:t>
      </w:r>
      <w:r w:rsidRPr="0029782F">
        <w:rPr>
          <w:rtl/>
        </w:rPr>
        <w:t xml:space="preserve">الحكم على الطفل </w:t>
      </w:r>
      <w:r w:rsidR="00267F30">
        <w:rPr>
          <w:rFonts w:hint="cs"/>
          <w:rtl/>
        </w:rPr>
        <w:t xml:space="preserve">الذي لا يتجاوز </w:t>
      </w:r>
      <w:r w:rsidRPr="0029782F">
        <w:rPr>
          <w:rtl/>
        </w:rPr>
        <w:t>13 عاما</w:t>
      </w:r>
      <w:r w:rsidRPr="0029782F">
        <w:rPr>
          <w:rFonts w:hint="cs"/>
          <w:rtl/>
        </w:rPr>
        <w:t>ً</w:t>
      </w:r>
      <w:r w:rsidRPr="0029782F">
        <w:rPr>
          <w:rtl/>
        </w:rPr>
        <w:t xml:space="preserve"> </w:t>
      </w:r>
      <w:r w:rsidRPr="0029782F">
        <w:rPr>
          <w:rFonts w:hint="cs"/>
          <w:rtl/>
        </w:rPr>
        <w:t>بالسجن لفترة تتراوح ما بين</w:t>
      </w:r>
      <w:r w:rsidRPr="0029782F">
        <w:rPr>
          <w:rtl/>
        </w:rPr>
        <w:t xml:space="preserve"> 10 إلى 20 سنة</w:t>
      </w:r>
      <w:r w:rsidRPr="0029782F">
        <w:rPr>
          <w:rtl/>
          <w:lang w:bidi="ar-SY"/>
        </w:rPr>
        <w:t>؛</w:t>
      </w:r>
    </w:p>
    <w:p w:rsidR="00593835" w:rsidRPr="0029782F" w:rsidRDefault="00593835" w:rsidP="00267F30">
      <w:pPr>
        <w:pStyle w:val="SingleTxtGA"/>
        <w:rPr>
          <w:rtl/>
          <w:lang w:bidi="ar-SY"/>
        </w:rPr>
      </w:pPr>
      <w:r w:rsidRPr="0029782F">
        <w:rPr>
          <w:rtl/>
          <w:lang w:bidi="ar-SY"/>
        </w:rPr>
        <w:tab/>
        <w:t>(ب)</w:t>
      </w:r>
      <w:r w:rsidRPr="0029782F">
        <w:rPr>
          <w:rtl/>
          <w:lang w:bidi="ar-SY"/>
        </w:rPr>
        <w:tab/>
      </w:r>
      <w:r w:rsidR="00267F30">
        <w:rPr>
          <w:rFonts w:hint="cs"/>
          <w:rtl/>
        </w:rPr>
        <w:t xml:space="preserve">إبقاء </w:t>
      </w:r>
      <w:r w:rsidRPr="0029782F">
        <w:rPr>
          <w:rtl/>
        </w:rPr>
        <w:t xml:space="preserve">الأطفال فترات طويلة </w:t>
      </w:r>
      <w:r w:rsidR="00267F30">
        <w:rPr>
          <w:rFonts w:hint="cs"/>
          <w:rtl/>
        </w:rPr>
        <w:t xml:space="preserve">رهن </w:t>
      </w:r>
      <w:r w:rsidRPr="0029782F">
        <w:rPr>
          <w:rtl/>
        </w:rPr>
        <w:t>الاحتجاز السابق للمحاكمة</w:t>
      </w:r>
      <w:r w:rsidRPr="0029782F">
        <w:rPr>
          <w:rtl/>
          <w:lang w:bidi="ar-SY"/>
        </w:rPr>
        <w:t>؛</w:t>
      </w:r>
    </w:p>
    <w:p w:rsidR="00593835" w:rsidRPr="00367DAD" w:rsidRDefault="00593835" w:rsidP="00367DAD">
      <w:pPr>
        <w:pStyle w:val="SingleTxtGA"/>
        <w:rPr>
          <w:spacing w:val="-2"/>
          <w:rtl/>
          <w:lang w:bidi="ar-SY"/>
        </w:rPr>
      </w:pPr>
      <w:r w:rsidRPr="00367DAD">
        <w:rPr>
          <w:spacing w:val="-2"/>
          <w:rtl/>
          <w:lang w:bidi="ar-SY"/>
        </w:rPr>
        <w:tab/>
        <w:t>(ج)</w:t>
      </w:r>
      <w:r w:rsidRPr="00367DAD">
        <w:rPr>
          <w:spacing w:val="-2"/>
          <w:rtl/>
          <w:lang w:bidi="ar-SY"/>
        </w:rPr>
        <w:tab/>
      </w:r>
      <w:r w:rsidRPr="00367DAD">
        <w:rPr>
          <w:rFonts w:hint="cs"/>
          <w:spacing w:val="-2"/>
          <w:rtl/>
          <w:lang w:bidi="ar-SY"/>
        </w:rPr>
        <w:t xml:space="preserve">استخدام </w:t>
      </w:r>
      <w:r w:rsidRPr="00367DAD">
        <w:rPr>
          <w:spacing w:val="-2"/>
          <w:rtl/>
        </w:rPr>
        <w:t xml:space="preserve">التدابير </w:t>
      </w:r>
      <w:r w:rsidRPr="00367DAD">
        <w:rPr>
          <w:rFonts w:hint="cs"/>
          <w:spacing w:val="-2"/>
          <w:rtl/>
        </w:rPr>
        <w:t>الإصلاحية</w:t>
      </w:r>
      <w:r w:rsidRPr="00367DAD">
        <w:rPr>
          <w:spacing w:val="-2"/>
          <w:rtl/>
        </w:rPr>
        <w:t xml:space="preserve"> (الوساطة، أوامر </w:t>
      </w:r>
      <w:r w:rsidRPr="00367DAD">
        <w:rPr>
          <w:rFonts w:hint="cs"/>
          <w:spacing w:val="-2"/>
          <w:rtl/>
        </w:rPr>
        <w:t>بتأدية خدمات مجتمعية</w:t>
      </w:r>
      <w:r w:rsidRPr="00367DAD">
        <w:rPr>
          <w:spacing w:val="-2"/>
          <w:rtl/>
        </w:rPr>
        <w:t xml:space="preserve">، وغيرها من بدائل الاحتجاز) </w:t>
      </w:r>
      <w:r w:rsidR="00367DAD" w:rsidRPr="00367DAD">
        <w:rPr>
          <w:rFonts w:hint="cs"/>
          <w:spacing w:val="-2"/>
          <w:rtl/>
        </w:rPr>
        <w:t xml:space="preserve">لماماً </w:t>
      </w:r>
      <w:r w:rsidRPr="00367DAD">
        <w:rPr>
          <w:rFonts w:hint="cs"/>
          <w:spacing w:val="-2"/>
          <w:rtl/>
        </w:rPr>
        <w:t>واستمرار اللجوء إلى</w:t>
      </w:r>
      <w:r w:rsidRPr="00367DAD">
        <w:rPr>
          <w:spacing w:val="-2"/>
          <w:rtl/>
        </w:rPr>
        <w:t xml:space="preserve"> الاحتجاز </w:t>
      </w:r>
      <w:r w:rsidRPr="00367DAD">
        <w:rPr>
          <w:rFonts w:hint="cs"/>
          <w:spacing w:val="-2"/>
          <w:rtl/>
        </w:rPr>
        <w:t>كخيار أول</w:t>
      </w:r>
      <w:r w:rsidRPr="00367DAD">
        <w:rPr>
          <w:spacing w:val="-2"/>
          <w:rtl/>
        </w:rPr>
        <w:t xml:space="preserve"> في معظم الحالات</w:t>
      </w:r>
      <w:r w:rsidRPr="00367DAD">
        <w:rPr>
          <w:spacing w:val="-2"/>
          <w:rtl/>
          <w:lang w:bidi="ar-SY"/>
        </w:rPr>
        <w:t>؛</w:t>
      </w:r>
    </w:p>
    <w:p w:rsidR="00593835" w:rsidRPr="0029782F" w:rsidRDefault="00593835" w:rsidP="00593835">
      <w:pPr>
        <w:pStyle w:val="SingleTxtGA"/>
        <w:rPr>
          <w:rtl/>
          <w:lang w:bidi="ar-SY"/>
        </w:rPr>
      </w:pPr>
      <w:r w:rsidRPr="0029782F">
        <w:rPr>
          <w:rtl/>
          <w:lang w:bidi="ar-SY"/>
        </w:rPr>
        <w:tab/>
        <w:t>(د)</w:t>
      </w:r>
      <w:r w:rsidRPr="0029782F">
        <w:rPr>
          <w:rtl/>
          <w:lang w:bidi="ar-SY"/>
        </w:rPr>
        <w:tab/>
      </w:r>
      <w:r w:rsidRPr="0029782F">
        <w:rPr>
          <w:rFonts w:hint="cs"/>
          <w:rtl/>
        </w:rPr>
        <w:t>إمكانية</w:t>
      </w:r>
      <w:r w:rsidRPr="0029782F">
        <w:rPr>
          <w:rtl/>
        </w:rPr>
        <w:t xml:space="preserve"> احتجاز الأطفال </w:t>
      </w:r>
      <w:r w:rsidRPr="0029782F">
        <w:rPr>
          <w:rFonts w:hint="cs"/>
          <w:rtl/>
        </w:rPr>
        <w:t>البالغين</w:t>
      </w:r>
      <w:r w:rsidRPr="0029782F">
        <w:rPr>
          <w:rtl/>
        </w:rPr>
        <w:t xml:space="preserve"> 16 </w:t>
      </w:r>
      <w:r w:rsidRPr="0029782F">
        <w:rPr>
          <w:rFonts w:hint="cs"/>
          <w:rtl/>
        </w:rPr>
        <w:t xml:space="preserve">سنة من العمر </w:t>
      </w:r>
      <w:r w:rsidRPr="0029782F">
        <w:rPr>
          <w:rtl/>
        </w:rPr>
        <w:t xml:space="preserve">في </w:t>
      </w:r>
      <w:r w:rsidRPr="0029782F">
        <w:rPr>
          <w:rFonts w:hint="cs"/>
          <w:rtl/>
        </w:rPr>
        <w:t>إطار</w:t>
      </w:r>
      <w:r w:rsidRPr="0029782F">
        <w:rPr>
          <w:rtl/>
        </w:rPr>
        <w:t xml:space="preserve"> </w:t>
      </w:r>
      <w:r w:rsidRPr="0029782F">
        <w:rPr>
          <w:rFonts w:hint="cs"/>
          <w:rtl/>
        </w:rPr>
        <w:t>ال</w:t>
      </w:r>
      <w:r w:rsidRPr="0029782F">
        <w:rPr>
          <w:rtl/>
        </w:rPr>
        <w:t>جهود</w:t>
      </w:r>
      <w:r w:rsidRPr="0029782F">
        <w:rPr>
          <w:rFonts w:hint="cs"/>
          <w:rtl/>
        </w:rPr>
        <w:t xml:space="preserve"> المبذولة</w:t>
      </w:r>
      <w:r w:rsidRPr="0029782F">
        <w:rPr>
          <w:rtl/>
        </w:rPr>
        <w:t xml:space="preserve"> </w:t>
      </w:r>
      <w:r w:rsidRPr="0029782F">
        <w:rPr>
          <w:rFonts w:hint="cs"/>
          <w:rtl/>
        </w:rPr>
        <w:t>ل</w:t>
      </w:r>
      <w:r w:rsidRPr="0029782F">
        <w:rPr>
          <w:rtl/>
        </w:rPr>
        <w:t>مكافحة الإرهاب</w:t>
      </w:r>
      <w:r w:rsidRPr="0029782F">
        <w:rPr>
          <w:rFonts w:hint="cs"/>
          <w:rtl/>
        </w:rPr>
        <w:t>،</w:t>
      </w:r>
      <w:r w:rsidRPr="0029782F">
        <w:rPr>
          <w:rtl/>
        </w:rPr>
        <w:t xml:space="preserve"> </w:t>
      </w:r>
      <w:r w:rsidRPr="0029782F">
        <w:rPr>
          <w:rFonts w:hint="cs"/>
          <w:rtl/>
        </w:rPr>
        <w:t>وعدم فصل الأطفال المحتجزين بشكل دائم</w:t>
      </w:r>
      <w:r w:rsidRPr="0029782F">
        <w:rPr>
          <w:rtl/>
        </w:rPr>
        <w:t xml:space="preserve"> عن البالغين كما </w:t>
      </w:r>
      <w:r w:rsidRPr="0029782F">
        <w:rPr>
          <w:rFonts w:hint="cs"/>
          <w:rtl/>
        </w:rPr>
        <w:t>ورد في ملاحظة</w:t>
      </w:r>
      <w:r w:rsidRPr="0029782F">
        <w:rPr>
          <w:rtl/>
        </w:rPr>
        <w:t xml:space="preserve"> لجنة </w:t>
      </w:r>
      <w:r w:rsidRPr="0029782F">
        <w:rPr>
          <w:rFonts w:hint="cs"/>
          <w:rtl/>
        </w:rPr>
        <w:t>مناهضة التعذيب (</w:t>
      </w:r>
      <w:r w:rsidRPr="0029782F">
        <w:t>CAT/C/DZA/CO/3</w:t>
      </w:r>
      <w:r w:rsidRPr="0029782F">
        <w:rPr>
          <w:rFonts w:hint="cs"/>
          <w:rtl/>
        </w:rPr>
        <w:t>، الفقرة 7).</w:t>
      </w:r>
    </w:p>
    <w:p w:rsidR="00593835" w:rsidRPr="00367DAD" w:rsidRDefault="00593835" w:rsidP="00367DAD">
      <w:pPr>
        <w:pStyle w:val="SingleTxtGA"/>
        <w:rPr>
          <w:b/>
          <w:bCs/>
          <w:rtl/>
        </w:rPr>
      </w:pPr>
      <w:r w:rsidRPr="00367DAD">
        <w:rPr>
          <w:rFonts w:hint="cs"/>
          <w:spacing w:val="2"/>
          <w:sz w:val="30"/>
          <w:rtl/>
          <w:lang w:bidi="ar-SY"/>
        </w:rPr>
        <w:t>82-</w:t>
      </w:r>
      <w:r w:rsidRPr="00367DAD">
        <w:rPr>
          <w:rFonts w:hint="cs"/>
          <w:spacing w:val="2"/>
          <w:sz w:val="30"/>
          <w:rtl/>
          <w:lang w:bidi="ar-SY"/>
        </w:rPr>
        <w:tab/>
      </w:r>
      <w:r w:rsidRPr="00367DAD">
        <w:rPr>
          <w:b/>
          <w:bCs/>
          <w:rtl/>
        </w:rPr>
        <w:t>ت</w:t>
      </w:r>
      <w:r w:rsidRPr="00367DAD">
        <w:rPr>
          <w:rFonts w:hint="cs"/>
          <w:b/>
          <w:bCs/>
          <w:rtl/>
        </w:rPr>
        <w:t>وصي</w:t>
      </w:r>
      <w:r w:rsidRPr="00367DAD">
        <w:rPr>
          <w:b/>
          <w:bCs/>
          <w:rtl/>
        </w:rPr>
        <w:t xml:space="preserve"> اللجنة الدولة الطرف </w:t>
      </w:r>
      <w:r w:rsidRPr="00367DAD">
        <w:rPr>
          <w:rFonts w:hint="cs"/>
          <w:b/>
          <w:bCs/>
          <w:rtl/>
        </w:rPr>
        <w:t>بتعزيز جهودها الرامية إلى وضع نظام قضا</w:t>
      </w:r>
      <w:r w:rsidR="00367DAD">
        <w:rPr>
          <w:rFonts w:hint="cs"/>
          <w:b/>
          <w:bCs/>
          <w:rtl/>
        </w:rPr>
        <w:t>ئي</w:t>
      </w:r>
      <w:r w:rsidRPr="00367DAD">
        <w:rPr>
          <w:rFonts w:hint="cs"/>
          <w:b/>
          <w:bCs/>
          <w:rtl/>
        </w:rPr>
        <w:t xml:space="preserve"> إصلاحي وتأهيلي </w:t>
      </w:r>
      <w:r w:rsidR="00367DAD">
        <w:rPr>
          <w:rFonts w:hint="cs"/>
          <w:b/>
          <w:bCs/>
          <w:rtl/>
        </w:rPr>
        <w:t>فيما يخصّ ا</w:t>
      </w:r>
      <w:r w:rsidRPr="00367DAD">
        <w:rPr>
          <w:rFonts w:hint="cs"/>
          <w:b/>
          <w:bCs/>
          <w:rtl/>
        </w:rPr>
        <w:t>لأحداث بما يتمشى تماماً</w:t>
      </w:r>
      <w:r w:rsidRPr="00367DAD">
        <w:rPr>
          <w:b/>
          <w:bCs/>
          <w:rtl/>
        </w:rPr>
        <w:t xml:space="preserve"> مع الاتفاقية، ولا سيما المواد 37 و39 و40، ومع المعايير الأخرى ذات الصلة، بما في ذلك القواعد النموذجية الدنيا لإدارة شؤون قضاء الأحداث (قواعد بيجين) والمبادئ التوجيهية لمنع جنوح الأحداث (مبادئ الرياض التوجيهية)، وقواعد حماية الأحداث المجردين من حريتهم (قواعد هافانا)، ومبادئ فيينا التوجيهية للعمل المتعلق بالأطفال في نظام العدالة الجنائية، وتعليق اللجنة العام رقم 10(2007) بشأن حقوق الأطفال في قضاء الأحداث</w:t>
      </w:r>
      <w:r w:rsidRPr="00367DAD">
        <w:rPr>
          <w:rFonts w:hint="cs"/>
          <w:b/>
          <w:bCs/>
          <w:rtl/>
        </w:rPr>
        <w:t xml:space="preserve"> (</w:t>
      </w:r>
      <w:r w:rsidRPr="00367DAD">
        <w:rPr>
          <w:rFonts w:eastAsia="Calibri"/>
          <w:b/>
          <w:bCs/>
        </w:rPr>
        <w:t>CRC/C/GC/10</w:t>
      </w:r>
      <w:r w:rsidRPr="00367DAD">
        <w:rPr>
          <w:rFonts w:hint="cs"/>
          <w:b/>
          <w:bCs/>
          <w:rtl/>
        </w:rPr>
        <w:t>)</w:t>
      </w:r>
      <w:r w:rsidRPr="00367DAD">
        <w:rPr>
          <w:b/>
          <w:bCs/>
          <w:rtl/>
        </w:rPr>
        <w:t xml:space="preserve">. </w:t>
      </w:r>
      <w:r w:rsidR="00367DAD">
        <w:rPr>
          <w:rFonts w:hint="cs"/>
          <w:b/>
          <w:bCs/>
          <w:rtl/>
        </w:rPr>
        <w:t>و</w:t>
      </w:r>
      <w:r w:rsidRPr="00367DAD">
        <w:rPr>
          <w:b/>
          <w:bCs/>
          <w:rtl/>
        </w:rPr>
        <w:t>توصي اللجنة الدولة الطرف</w:t>
      </w:r>
      <w:r w:rsidRPr="00367DAD">
        <w:rPr>
          <w:rFonts w:hint="cs"/>
          <w:b/>
          <w:bCs/>
          <w:rtl/>
        </w:rPr>
        <w:t xml:space="preserve"> </w:t>
      </w:r>
      <w:r w:rsidR="00367DAD">
        <w:rPr>
          <w:rFonts w:hint="cs"/>
          <w:b/>
          <w:bCs/>
          <w:rtl/>
        </w:rPr>
        <w:t xml:space="preserve">خصوصاً </w:t>
      </w:r>
      <w:r w:rsidRPr="00367DAD">
        <w:rPr>
          <w:rFonts w:hint="cs"/>
          <w:b/>
          <w:bCs/>
          <w:rtl/>
        </w:rPr>
        <w:t>بالاضطلاع بما</w:t>
      </w:r>
      <w:r w:rsidRPr="00367DAD">
        <w:rPr>
          <w:b/>
          <w:bCs/>
          <w:rtl/>
        </w:rPr>
        <w:t xml:space="preserve"> يلي:</w:t>
      </w:r>
    </w:p>
    <w:p w:rsidR="00593835" w:rsidRPr="00367DAD" w:rsidRDefault="00593835" w:rsidP="00367DAD">
      <w:pPr>
        <w:pStyle w:val="SingleTxtGA"/>
        <w:rPr>
          <w:b/>
          <w:bCs/>
          <w:rtl/>
        </w:rPr>
      </w:pPr>
      <w:r w:rsidRPr="00367DAD">
        <w:rPr>
          <w:rFonts w:hint="cs"/>
          <w:b/>
          <w:bCs/>
          <w:rtl/>
          <w:lang w:bidi="ar-SY"/>
        </w:rPr>
        <w:tab/>
        <w:t>(أ)</w:t>
      </w:r>
      <w:r w:rsidRPr="00367DAD">
        <w:rPr>
          <w:rFonts w:hint="cs"/>
          <w:b/>
          <w:bCs/>
          <w:rtl/>
          <w:lang w:bidi="ar-SY"/>
        </w:rPr>
        <w:tab/>
        <w:t xml:space="preserve">ضمان استخدام الاحتجاز، بما في ذلك الاحتجاز السابق للمحاكمة، كتدبير لا يُلجأ إليه إلاّ كملاذ أخير ولأقصر فترة زمنية ممكنة حتى في حالة الجرائم الخطيرة ومراجعته على أساس منتظم </w:t>
      </w:r>
      <w:r w:rsidR="00367DAD">
        <w:rPr>
          <w:rFonts w:hint="cs"/>
          <w:b/>
          <w:bCs/>
          <w:rtl/>
          <w:lang w:bidi="ar-SY"/>
        </w:rPr>
        <w:t xml:space="preserve">بنيّة </w:t>
      </w:r>
      <w:r w:rsidRPr="00367DAD">
        <w:rPr>
          <w:rFonts w:hint="cs"/>
          <w:b/>
          <w:bCs/>
          <w:rtl/>
          <w:lang w:bidi="ar-SY"/>
        </w:rPr>
        <w:t>إلغائه؛</w:t>
      </w:r>
    </w:p>
    <w:p w:rsidR="00593835" w:rsidRPr="00367DAD" w:rsidRDefault="00593835" w:rsidP="00593835">
      <w:pPr>
        <w:pStyle w:val="SingleTxtGA"/>
        <w:rPr>
          <w:b/>
          <w:bCs/>
          <w:spacing w:val="-6"/>
          <w:rtl/>
          <w:lang w:bidi="ar"/>
        </w:rPr>
      </w:pPr>
      <w:r w:rsidRPr="00367DAD">
        <w:rPr>
          <w:rFonts w:hint="cs"/>
          <w:b/>
          <w:bCs/>
          <w:spacing w:val="-6"/>
          <w:rtl/>
          <w:lang w:bidi="ar-SY"/>
        </w:rPr>
        <w:tab/>
        <w:t>(ب)</w:t>
      </w:r>
      <w:r w:rsidRPr="00367DAD">
        <w:rPr>
          <w:rFonts w:hint="cs"/>
          <w:b/>
          <w:bCs/>
          <w:spacing w:val="-6"/>
          <w:rtl/>
          <w:lang w:bidi="ar-SY"/>
        </w:rPr>
        <w:tab/>
      </w:r>
      <w:r w:rsidRPr="00367DAD">
        <w:rPr>
          <w:rFonts w:hint="cs"/>
          <w:b/>
          <w:bCs/>
          <w:rtl/>
          <w:lang w:bidi="ar"/>
        </w:rPr>
        <w:t>تعزيز التدابير البديلة للاحتجاز، مثل تغيير منحى الاهتمامات، والإفراج مع المراقبة، وتقديم المشورة، والخدمة المجتمعية أو تعليق الأحكام، حيثما أمكن ذلك؛</w:t>
      </w:r>
    </w:p>
    <w:p w:rsidR="00593835" w:rsidRPr="00367DAD" w:rsidRDefault="00593835" w:rsidP="00367DAD">
      <w:pPr>
        <w:pStyle w:val="SingleTxtGA"/>
        <w:rPr>
          <w:b/>
          <w:bCs/>
          <w:spacing w:val="-2"/>
          <w:sz w:val="30"/>
          <w:rtl/>
        </w:rPr>
      </w:pPr>
      <w:r w:rsidRPr="00367DAD">
        <w:rPr>
          <w:rFonts w:hint="cs"/>
          <w:b/>
          <w:bCs/>
          <w:spacing w:val="-2"/>
          <w:sz w:val="30"/>
          <w:rtl/>
          <w:lang w:bidi="ar-SY"/>
        </w:rPr>
        <w:tab/>
        <w:t>(ج)</w:t>
      </w:r>
      <w:r w:rsidRPr="00367DAD">
        <w:rPr>
          <w:rFonts w:hint="cs"/>
          <w:b/>
          <w:bCs/>
          <w:spacing w:val="-2"/>
          <w:sz w:val="30"/>
          <w:rtl/>
          <w:lang w:bidi="ar-SY"/>
        </w:rPr>
        <w:tab/>
      </w:r>
      <w:r w:rsidRPr="00367DAD">
        <w:rPr>
          <w:b/>
          <w:bCs/>
          <w:spacing w:val="-2"/>
          <w:rtl/>
        </w:rPr>
        <w:t xml:space="preserve">ضمان إبعاد الأطفال فوراً </w:t>
      </w:r>
      <w:r w:rsidR="00367DAD" w:rsidRPr="00367DAD">
        <w:rPr>
          <w:rFonts w:hint="cs"/>
          <w:b/>
          <w:bCs/>
          <w:spacing w:val="-2"/>
          <w:rtl/>
        </w:rPr>
        <w:t xml:space="preserve">عن </w:t>
      </w:r>
      <w:r w:rsidRPr="00367DAD">
        <w:rPr>
          <w:b/>
          <w:bCs/>
          <w:spacing w:val="-2"/>
          <w:rtl/>
        </w:rPr>
        <w:t xml:space="preserve">مرافق احتجاز الكبار وإيداعهم في بيئة آمنة تراعي </w:t>
      </w:r>
      <w:r w:rsidR="00367DAD" w:rsidRPr="00367DAD">
        <w:rPr>
          <w:rFonts w:hint="cs"/>
          <w:b/>
          <w:bCs/>
          <w:spacing w:val="-2"/>
          <w:rtl/>
        </w:rPr>
        <w:t xml:space="preserve">حاجات </w:t>
      </w:r>
      <w:r w:rsidRPr="00367DAD">
        <w:rPr>
          <w:b/>
          <w:bCs/>
          <w:spacing w:val="-2"/>
          <w:rtl/>
        </w:rPr>
        <w:t xml:space="preserve">الطفل حيث يعاملون معاملة إنسانية </w:t>
      </w:r>
      <w:r w:rsidRPr="00367DAD">
        <w:rPr>
          <w:rFonts w:hint="cs"/>
          <w:b/>
          <w:bCs/>
          <w:spacing w:val="-2"/>
          <w:rtl/>
        </w:rPr>
        <w:t xml:space="preserve">في ظل </w:t>
      </w:r>
      <w:r w:rsidRPr="00367DAD">
        <w:rPr>
          <w:b/>
          <w:bCs/>
          <w:spacing w:val="-2"/>
          <w:rtl/>
        </w:rPr>
        <w:t>احترام كرامتهم المتأصلة وحيث يستطيعون البقاء على اتصال منتظم بأسرهم و</w:t>
      </w:r>
      <w:r w:rsidRPr="00367DAD">
        <w:rPr>
          <w:rFonts w:hint="cs"/>
          <w:b/>
          <w:bCs/>
          <w:spacing w:val="-2"/>
          <w:rtl/>
        </w:rPr>
        <w:t xml:space="preserve">يحصلون على التعليم </w:t>
      </w:r>
      <w:r w:rsidRPr="00367DAD">
        <w:rPr>
          <w:b/>
          <w:bCs/>
          <w:spacing w:val="-2"/>
          <w:rtl/>
        </w:rPr>
        <w:t>والتدريب المهني؛</w:t>
      </w:r>
    </w:p>
    <w:p w:rsidR="00593835" w:rsidRPr="00367DAD" w:rsidRDefault="00593835" w:rsidP="00593835">
      <w:pPr>
        <w:pStyle w:val="SingleTxtGA"/>
        <w:rPr>
          <w:b/>
          <w:bCs/>
          <w:spacing w:val="2"/>
          <w:sz w:val="30"/>
          <w:rtl/>
        </w:rPr>
      </w:pPr>
      <w:r w:rsidRPr="00367DAD">
        <w:rPr>
          <w:rFonts w:hint="cs"/>
          <w:b/>
          <w:bCs/>
          <w:spacing w:val="2"/>
          <w:sz w:val="30"/>
          <w:rtl/>
          <w:lang w:bidi="ar-SY"/>
        </w:rPr>
        <w:tab/>
        <w:t>(د)</w:t>
      </w:r>
      <w:r w:rsidRPr="00367DAD">
        <w:rPr>
          <w:rFonts w:hint="cs"/>
          <w:b/>
          <w:bCs/>
          <w:spacing w:val="2"/>
          <w:sz w:val="30"/>
          <w:rtl/>
          <w:lang w:bidi="ar-SY"/>
        </w:rPr>
        <w:tab/>
      </w:r>
      <w:r w:rsidRPr="00367DAD">
        <w:rPr>
          <w:b/>
          <w:bCs/>
          <w:rtl/>
        </w:rPr>
        <w:t xml:space="preserve">ضمان بناء القدرات وتخصص الجهات القضائية الفاعلة، بما في ذلك القضاة </w:t>
      </w:r>
      <w:r w:rsidRPr="00367DAD">
        <w:rPr>
          <w:rFonts w:hint="cs"/>
          <w:b/>
          <w:bCs/>
          <w:rtl/>
        </w:rPr>
        <w:t>وموظفو</w:t>
      </w:r>
      <w:r w:rsidRPr="00367DAD">
        <w:rPr>
          <w:b/>
          <w:bCs/>
          <w:rtl/>
        </w:rPr>
        <w:t xml:space="preserve"> السجون والمحامون، </w:t>
      </w:r>
      <w:r w:rsidRPr="00367DAD">
        <w:rPr>
          <w:rFonts w:hint="cs"/>
          <w:b/>
          <w:bCs/>
          <w:rtl/>
        </w:rPr>
        <w:t>فيما يتعلق ب</w:t>
      </w:r>
      <w:r w:rsidRPr="00367DAD">
        <w:rPr>
          <w:b/>
          <w:bCs/>
          <w:rtl/>
        </w:rPr>
        <w:t>أحكام الاتفاقية؛</w:t>
      </w:r>
    </w:p>
    <w:p w:rsidR="00593835" w:rsidRPr="00367DAD" w:rsidRDefault="00593835" w:rsidP="00593835">
      <w:pPr>
        <w:pStyle w:val="SingleTxtGA"/>
        <w:rPr>
          <w:b/>
          <w:bCs/>
        </w:rPr>
      </w:pPr>
      <w:r w:rsidRPr="00367DAD">
        <w:rPr>
          <w:rFonts w:hint="cs"/>
          <w:b/>
          <w:bCs/>
          <w:spacing w:val="2"/>
          <w:sz w:val="30"/>
          <w:rtl/>
          <w:lang w:bidi="ar-SY"/>
        </w:rPr>
        <w:tab/>
        <w:t>(ﻫ)</w:t>
      </w:r>
      <w:r w:rsidRPr="00367DAD">
        <w:rPr>
          <w:rFonts w:hint="cs"/>
          <w:b/>
          <w:bCs/>
          <w:spacing w:val="2"/>
          <w:sz w:val="30"/>
          <w:rtl/>
          <w:lang w:bidi="ar-SY"/>
        </w:rPr>
        <w:tab/>
      </w:r>
      <w:r w:rsidRPr="00367DAD">
        <w:rPr>
          <w:b/>
          <w:bCs/>
          <w:rtl/>
        </w:rPr>
        <w:t xml:space="preserve">وضع برامج إعادة الإدماج الاجتماعي للأطفال </w:t>
      </w:r>
      <w:r w:rsidRPr="00367DAD">
        <w:rPr>
          <w:rFonts w:hint="cs"/>
          <w:b/>
          <w:bCs/>
          <w:rtl/>
        </w:rPr>
        <w:t>المخالفين ل</w:t>
      </w:r>
      <w:r w:rsidRPr="00367DAD">
        <w:rPr>
          <w:b/>
          <w:bCs/>
          <w:rtl/>
        </w:rPr>
        <w:t>لقانون</w:t>
      </w:r>
      <w:r w:rsidRPr="00367DAD">
        <w:rPr>
          <w:rFonts w:hint="cs"/>
          <w:b/>
          <w:bCs/>
          <w:rtl/>
        </w:rPr>
        <w:t>؛</w:t>
      </w:r>
    </w:p>
    <w:p w:rsidR="00593835" w:rsidRPr="00367DAD" w:rsidRDefault="00593835" w:rsidP="00593835">
      <w:pPr>
        <w:pStyle w:val="SingleTxtGA"/>
        <w:rPr>
          <w:b/>
          <w:bCs/>
          <w:spacing w:val="2"/>
          <w:sz w:val="30"/>
          <w:rtl/>
        </w:rPr>
      </w:pPr>
      <w:r w:rsidRPr="00367DAD">
        <w:rPr>
          <w:rFonts w:hint="cs"/>
          <w:b/>
          <w:bCs/>
          <w:rtl/>
          <w:lang w:bidi="ar-SY"/>
        </w:rPr>
        <w:tab/>
        <w:t>(و)</w:t>
      </w:r>
      <w:r w:rsidRPr="00367DAD">
        <w:rPr>
          <w:rFonts w:hint="cs"/>
          <w:b/>
          <w:bCs/>
          <w:rtl/>
          <w:lang w:bidi="ar-SY"/>
        </w:rPr>
        <w:tab/>
      </w:r>
      <w:r w:rsidRPr="00367DAD">
        <w:rPr>
          <w:b/>
          <w:bCs/>
          <w:rtl/>
        </w:rPr>
        <w:t>الاستفادة، عند الاقتضاء، من أدوات المساعدة التقنية التي وضعها فريق الأمم المتحدة المشترك بين الوكالات المعني بقضاء الأحداث وأعضاؤه، بما في ذلك مكتب الأمم المتحدة المعني بالمخدرات والجريمة</w:t>
      </w:r>
      <w:r w:rsidR="00367DAD">
        <w:rPr>
          <w:rFonts w:hint="cs"/>
          <w:b/>
          <w:bCs/>
          <w:rtl/>
        </w:rPr>
        <w:t>،</w:t>
      </w:r>
      <w:r w:rsidRPr="00367DAD">
        <w:rPr>
          <w:b/>
          <w:bCs/>
          <w:rtl/>
        </w:rPr>
        <w:t xml:space="preserve"> واليونيسيف</w:t>
      </w:r>
      <w:r w:rsidR="00367DAD">
        <w:rPr>
          <w:rFonts w:hint="cs"/>
          <w:b/>
          <w:bCs/>
          <w:rtl/>
        </w:rPr>
        <w:t>،</w:t>
      </w:r>
      <w:r w:rsidRPr="00367DAD">
        <w:rPr>
          <w:b/>
          <w:bCs/>
          <w:rtl/>
        </w:rPr>
        <w:t xml:space="preserve"> ومفوضية الأمم المتحدة السامية لحقوق الإنسان</w:t>
      </w:r>
      <w:r w:rsidR="00367DAD">
        <w:rPr>
          <w:rFonts w:hint="cs"/>
          <w:b/>
          <w:bCs/>
          <w:rtl/>
        </w:rPr>
        <w:t>،</w:t>
      </w:r>
      <w:r w:rsidRPr="00367DAD">
        <w:rPr>
          <w:b/>
          <w:bCs/>
          <w:rtl/>
        </w:rPr>
        <w:t xml:space="preserve"> ومنظمات غير حكومية، والتماس المساعدة التقنية في مجال قضاء الأحداث من أعضاء الفريق.</w:t>
      </w:r>
    </w:p>
    <w:p w:rsidR="00593835" w:rsidRPr="0029782F" w:rsidRDefault="00593835" w:rsidP="00367DAD">
      <w:pPr>
        <w:pStyle w:val="H23GA"/>
        <w:rPr>
          <w:spacing w:val="2"/>
          <w:sz w:val="30"/>
          <w:rtl/>
          <w:lang w:bidi="ar-SY"/>
        </w:rPr>
      </w:pPr>
      <w:r w:rsidRPr="0029782F">
        <w:rPr>
          <w:rFonts w:hint="cs"/>
          <w:rtl/>
          <w:lang w:bidi="ar"/>
        </w:rPr>
        <w:tab/>
      </w:r>
      <w:r w:rsidRPr="0029782F">
        <w:rPr>
          <w:rFonts w:hint="cs"/>
          <w:rtl/>
          <w:lang w:bidi="ar"/>
        </w:rPr>
        <w:tab/>
      </w:r>
      <w:r>
        <w:rPr>
          <w:rFonts w:hint="cs"/>
          <w:rtl/>
          <w:lang w:bidi="ar"/>
        </w:rPr>
        <w:t>الأطفال ضحايا الجريمة والشهود عليها</w:t>
      </w:r>
    </w:p>
    <w:p w:rsidR="00593835" w:rsidRPr="00367DAD" w:rsidRDefault="00593835" w:rsidP="00593835">
      <w:pPr>
        <w:pStyle w:val="SingleTxtGA"/>
        <w:rPr>
          <w:b/>
          <w:bCs/>
          <w:spacing w:val="-2"/>
          <w:rtl/>
        </w:rPr>
      </w:pPr>
      <w:r w:rsidRPr="00367DAD">
        <w:rPr>
          <w:rFonts w:hint="cs"/>
          <w:spacing w:val="-2"/>
          <w:sz w:val="30"/>
          <w:rtl/>
          <w:lang w:bidi="ar-SY"/>
        </w:rPr>
        <w:t>83-</w:t>
      </w:r>
      <w:r w:rsidRPr="00367DAD">
        <w:rPr>
          <w:rFonts w:hint="cs"/>
          <w:spacing w:val="-2"/>
          <w:sz w:val="30"/>
          <w:rtl/>
          <w:lang w:bidi="ar-SY"/>
        </w:rPr>
        <w:tab/>
      </w:r>
      <w:r w:rsidRPr="00367DAD">
        <w:rPr>
          <w:rFonts w:hint="cs"/>
          <w:b/>
          <w:bCs/>
          <w:spacing w:val="-2"/>
          <w:rtl/>
          <w:lang w:bidi="ar"/>
        </w:rPr>
        <w:t xml:space="preserve">توصي اللجنة أيضاً الدولة الطرف بأن تضمن، من خلال أحكام ولوائح قانونية مناسبة، توفير الحماية المطلوبة بموجب الاتفاقية لجميع الأطفال ضحايا الجرائم و/أو الشهود عليها، مثل الأطفال ضحايا الإيذاء والعنف المنزلي والاستغلال الجنسي والاقتصادي والاختطاف والاتجار والشهود على مثل هذه الجرائم، وأن تراعي الدولة الطرف تماماً المبادئ التوجيهية للأمم المتحدة بشأن </w:t>
      </w:r>
      <w:r w:rsidRPr="00367DAD">
        <w:rPr>
          <w:b/>
          <w:bCs/>
          <w:spacing w:val="-2"/>
          <w:rtl/>
        </w:rPr>
        <w:t>العدالة في الأمور المتعلقة بالأطفال ضحايا الجريمة والشهود عليها</w:t>
      </w:r>
      <w:r w:rsidRPr="00367DAD">
        <w:rPr>
          <w:rFonts w:hint="cs"/>
          <w:b/>
          <w:bCs/>
          <w:spacing w:val="-2"/>
          <w:rtl/>
          <w:lang w:bidi="ar"/>
        </w:rPr>
        <w:t xml:space="preserve"> (المرفقة بالقرار 2005/20 للمجلس الاقتصادي والاجتماعي</w:t>
      </w:r>
      <w:r w:rsidRPr="00367DAD">
        <w:rPr>
          <w:rFonts w:hint="cs"/>
          <w:b/>
          <w:bCs/>
          <w:spacing w:val="-2"/>
          <w:sz w:val="30"/>
          <w:rtl/>
          <w:lang w:bidi="ar-SY"/>
        </w:rPr>
        <w:t>).</w:t>
      </w:r>
    </w:p>
    <w:p w:rsidR="00593835" w:rsidRPr="0029782F" w:rsidRDefault="00593835" w:rsidP="00367DAD">
      <w:pPr>
        <w:pStyle w:val="H1GA"/>
        <w:rPr>
          <w:spacing w:val="2"/>
          <w:sz w:val="30"/>
          <w:rtl/>
          <w:lang w:bidi="ar-SY"/>
        </w:rPr>
      </w:pPr>
      <w:r w:rsidRPr="0029782F">
        <w:rPr>
          <w:rFonts w:hint="cs"/>
          <w:spacing w:val="2"/>
          <w:sz w:val="30"/>
          <w:rtl/>
          <w:lang w:bidi="ar-SY"/>
        </w:rPr>
        <w:tab/>
        <w:t>حاء-</w:t>
      </w:r>
      <w:r w:rsidRPr="0029782F">
        <w:rPr>
          <w:rFonts w:hint="cs"/>
          <w:spacing w:val="2"/>
          <w:sz w:val="30"/>
          <w:rtl/>
          <w:lang w:bidi="ar-SY"/>
        </w:rPr>
        <w:tab/>
      </w:r>
      <w:r w:rsidRPr="0029782F">
        <w:rPr>
          <w:rFonts w:hint="cs"/>
          <w:rtl/>
          <w:lang w:bidi="ar"/>
        </w:rPr>
        <w:t>التصديق على الصكوك الدولية لحقوق الإنسان</w:t>
      </w:r>
    </w:p>
    <w:p w:rsidR="00593835" w:rsidRPr="00367DAD" w:rsidRDefault="00367DAD" w:rsidP="00593835">
      <w:pPr>
        <w:pStyle w:val="SingleTxtGA"/>
        <w:rPr>
          <w:b/>
          <w:bCs/>
          <w:spacing w:val="2"/>
          <w:sz w:val="30"/>
          <w:rtl/>
        </w:rPr>
      </w:pPr>
      <w:r w:rsidRPr="00367DAD">
        <w:rPr>
          <w:rFonts w:hint="cs"/>
          <w:spacing w:val="2"/>
          <w:sz w:val="30"/>
          <w:rtl/>
          <w:lang w:bidi="ar-SY"/>
        </w:rPr>
        <w:t>84-</w:t>
      </w:r>
      <w:r w:rsidRPr="00367DAD">
        <w:rPr>
          <w:rFonts w:hint="cs"/>
          <w:spacing w:val="2"/>
          <w:sz w:val="30"/>
          <w:rtl/>
          <w:lang w:bidi="ar-SY"/>
        </w:rPr>
        <w:tab/>
      </w:r>
      <w:r w:rsidR="00593835" w:rsidRPr="00367DAD">
        <w:rPr>
          <w:rFonts w:hint="cs"/>
          <w:b/>
          <w:bCs/>
          <w:spacing w:val="2"/>
          <w:sz w:val="30"/>
          <w:rtl/>
          <w:lang w:bidi="ar-SY"/>
        </w:rPr>
        <w:t>توصي اللجنة الدولة الطرف، سعياً منها إلى</w:t>
      </w:r>
      <w:r w:rsidR="00041C88">
        <w:rPr>
          <w:rFonts w:hint="cs"/>
          <w:b/>
          <w:bCs/>
          <w:spacing w:val="2"/>
          <w:sz w:val="30"/>
          <w:rtl/>
          <w:lang w:bidi="ar-SY"/>
        </w:rPr>
        <w:t xml:space="preserve"> زيادة تعزيز إعمال حقوق الطفل، </w:t>
      </w:r>
      <w:r w:rsidR="00593835" w:rsidRPr="00367DAD">
        <w:rPr>
          <w:rFonts w:hint="cs"/>
          <w:b/>
          <w:bCs/>
          <w:spacing w:val="2"/>
          <w:sz w:val="30"/>
          <w:rtl/>
          <w:lang w:bidi="ar-SY"/>
        </w:rPr>
        <w:t xml:space="preserve">بالتصديق على البروتوكول الاختياري لاتفاقية حقوق الطفل المتعلق بإجراء تقديم البلاغات، والاتفاقية </w:t>
      </w:r>
      <w:r w:rsidR="00593835" w:rsidRPr="00367DAD">
        <w:rPr>
          <w:b/>
          <w:bCs/>
          <w:sz w:val="30"/>
          <w:rtl/>
        </w:rPr>
        <w:t>الدولية</w:t>
      </w:r>
      <w:r w:rsidR="00593835" w:rsidRPr="00367DAD">
        <w:rPr>
          <w:b/>
          <w:bCs/>
          <w:sz w:val="30"/>
        </w:rPr>
        <w:t xml:space="preserve"> </w:t>
      </w:r>
      <w:r w:rsidR="00593835" w:rsidRPr="00367DAD">
        <w:rPr>
          <w:b/>
          <w:bCs/>
          <w:sz w:val="30"/>
          <w:rtl/>
        </w:rPr>
        <w:t>لحماية</w:t>
      </w:r>
      <w:r w:rsidR="00593835" w:rsidRPr="00367DAD">
        <w:rPr>
          <w:b/>
          <w:bCs/>
          <w:sz w:val="30"/>
        </w:rPr>
        <w:t xml:space="preserve"> </w:t>
      </w:r>
      <w:r w:rsidR="00593835" w:rsidRPr="00367DAD">
        <w:rPr>
          <w:b/>
          <w:bCs/>
          <w:sz w:val="30"/>
          <w:rtl/>
        </w:rPr>
        <w:t>جميع</w:t>
      </w:r>
      <w:r w:rsidR="00593835" w:rsidRPr="00367DAD">
        <w:rPr>
          <w:b/>
          <w:bCs/>
          <w:sz w:val="30"/>
        </w:rPr>
        <w:t xml:space="preserve"> </w:t>
      </w:r>
      <w:r w:rsidR="00593835" w:rsidRPr="00367DAD">
        <w:rPr>
          <w:b/>
          <w:bCs/>
          <w:sz w:val="30"/>
          <w:rtl/>
        </w:rPr>
        <w:t>الأشخاص</w:t>
      </w:r>
      <w:r w:rsidR="00593835" w:rsidRPr="00367DAD">
        <w:rPr>
          <w:b/>
          <w:bCs/>
          <w:sz w:val="30"/>
        </w:rPr>
        <w:t xml:space="preserve"> </w:t>
      </w:r>
      <w:r w:rsidR="00593835" w:rsidRPr="00367DAD">
        <w:rPr>
          <w:b/>
          <w:bCs/>
          <w:sz w:val="30"/>
          <w:rtl/>
        </w:rPr>
        <w:t>من</w:t>
      </w:r>
      <w:r w:rsidR="00593835" w:rsidRPr="00367DAD">
        <w:rPr>
          <w:b/>
          <w:bCs/>
          <w:sz w:val="30"/>
        </w:rPr>
        <w:t xml:space="preserve"> </w:t>
      </w:r>
      <w:r w:rsidR="00593835" w:rsidRPr="00367DAD">
        <w:rPr>
          <w:b/>
          <w:bCs/>
          <w:sz w:val="30"/>
          <w:rtl/>
        </w:rPr>
        <w:t>الاختفاء</w:t>
      </w:r>
      <w:r w:rsidR="00593835" w:rsidRPr="00367DAD">
        <w:rPr>
          <w:b/>
          <w:bCs/>
          <w:sz w:val="30"/>
        </w:rPr>
        <w:t xml:space="preserve"> </w:t>
      </w:r>
      <w:r w:rsidR="00593835" w:rsidRPr="00367DAD">
        <w:rPr>
          <w:b/>
          <w:bCs/>
          <w:sz w:val="30"/>
          <w:rtl/>
        </w:rPr>
        <w:t>القسري</w:t>
      </w:r>
      <w:r w:rsidR="00593835" w:rsidRPr="00367DAD">
        <w:rPr>
          <w:rFonts w:hint="cs"/>
          <w:b/>
          <w:bCs/>
          <w:spacing w:val="2"/>
          <w:sz w:val="30"/>
          <w:rtl/>
          <w:lang w:bidi="ar-SY"/>
        </w:rPr>
        <w:t xml:space="preserve">، وكذلك </w:t>
      </w:r>
      <w:r w:rsidR="00593835" w:rsidRPr="00367DAD">
        <w:rPr>
          <w:rFonts w:hint="cs"/>
          <w:b/>
          <w:bCs/>
          <w:rtl/>
          <w:lang w:bidi="ar"/>
        </w:rPr>
        <w:t>البروتوكولات الاختيارية الملحقة بالعهد الدولي الخاص بالحقوق الاقتصادية والاجتماعية والثقافية، والعهد الدولي الخاص بالحقوق المدنية والسياسية، واتفاقية القضاء على جميع أشكال التمييز ضد المرأة،</w:t>
      </w:r>
      <w:r w:rsidR="00593835" w:rsidRPr="00367DAD">
        <w:rPr>
          <w:rFonts w:hint="cs"/>
          <w:b/>
          <w:bCs/>
          <w:rtl/>
        </w:rPr>
        <w:t xml:space="preserve"> </w:t>
      </w:r>
      <w:r w:rsidR="00593835" w:rsidRPr="00367DAD">
        <w:rPr>
          <w:rFonts w:hint="cs"/>
          <w:b/>
          <w:bCs/>
          <w:rtl/>
          <w:lang w:bidi="ar"/>
        </w:rPr>
        <w:t xml:space="preserve">واتفاقية مناهضة التعذيب وغيره من ضروب المعاملة أو العقوبة القاسية أو اللاإنسانية أو المهينة، </w:t>
      </w:r>
      <w:r w:rsidR="00593835" w:rsidRPr="00367DAD">
        <w:rPr>
          <w:rFonts w:hint="cs"/>
          <w:b/>
          <w:bCs/>
          <w:spacing w:val="2"/>
          <w:sz w:val="30"/>
          <w:rtl/>
          <w:lang w:bidi="ar-SY"/>
        </w:rPr>
        <w:t>واتفاقية حقوق الأشخاص ذوي الإعاقة.</w:t>
      </w:r>
    </w:p>
    <w:p w:rsidR="00593835" w:rsidRPr="00367DAD" w:rsidRDefault="00593835" w:rsidP="00552E0A">
      <w:pPr>
        <w:pStyle w:val="SingleTxtGA"/>
        <w:rPr>
          <w:b/>
          <w:bCs/>
          <w:spacing w:val="2"/>
          <w:sz w:val="30"/>
          <w:rtl/>
        </w:rPr>
      </w:pPr>
      <w:r w:rsidRPr="00367DAD">
        <w:rPr>
          <w:rFonts w:hint="cs"/>
          <w:spacing w:val="2"/>
          <w:sz w:val="30"/>
          <w:rtl/>
          <w:lang w:bidi="ar-SY"/>
        </w:rPr>
        <w:t>85-</w:t>
      </w:r>
      <w:r w:rsidRPr="00367DAD">
        <w:rPr>
          <w:rFonts w:hint="cs"/>
          <w:spacing w:val="2"/>
          <w:sz w:val="30"/>
          <w:rtl/>
          <w:lang w:bidi="ar-SY"/>
        </w:rPr>
        <w:tab/>
      </w:r>
      <w:r w:rsidRPr="00367DAD">
        <w:rPr>
          <w:rFonts w:hint="cs"/>
          <w:b/>
          <w:bCs/>
          <w:spacing w:val="2"/>
          <w:sz w:val="30"/>
          <w:rtl/>
          <w:lang w:bidi="ar-SY"/>
        </w:rPr>
        <w:t xml:space="preserve">وتحث اللجنة الدولة الطرف </w:t>
      </w:r>
      <w:r w:rsidR="00367DAD">
        <w:rPr>
          <w:rFonts w:hint="cs"/>
          <w:b/>
          <w:bCs/>
          <w:spacing w:val="2"/>
          <w:sz w:val="30"/>
          <w:rtl/>
          <w:lang w:bidi="ar-SY"/>
        </w:rPr>
        <w:t xml:space="preserve">أيضاً </w:t>
      </w:r>
      <w:r w:rsidRPr="00367DAD">
        <w:rPr>
          <w:rFonts w:hint="cs"/>
          <w:b/>
          <w:bCs/>
          <w:spacing w:val="2"/>
          <w:sz w:val="30"/>
          <w:rtl/>
          <w:lang w:bidi="ar-SY"/>
        </w:rPr>
        <w:t xml:space="preserve">على الوفاء بالتزاماتها بتقديم التقارير </w:t>
      </w:r>
      <w:r w:rsidRPr="00367DAD">
        <w:rPr>
          <w:rFonts w:hint="cs"/>
          <w:b/>
          <w:bCs/>
          <w:sz w:val="30"/>
          <w:rtl/>
          <w:lang w:bidi="ar"/>
        </w:rPr>
        <w:t xml:space="preserve">بموجب البروتوكول الاختياري </w:t>
      </w:r>
      <w:r w:rsidRPr="00367DAD">
        <w:rPr>
          <w:b/>
          <w:bCs/>
          <w:sz w:val="30"/>
          <w:rtl/>
        </w:rPr>
        <w:t>بشأن بيع الأطفال واستغلال الأطفال في البغاء وفي</w:t>
      </w:r>
      <w:r w:rsidRPr="00367DAD">
        <w:rPr>
          <w:rFonts w:hint="cs"/>
          <w:b/>
          <w:bCs/>
          <w:sz w:val="30"/>
          <w:rtl/>
          <w:lang w:bidi="ar"/>
        </w:rPr>
        <w:t xml:space="preserve"> المواد الإباحية، والبروتوكول الاختياري بشأن إشراك الأطفال في النزاعات المسلحة، علماً بأن تقديم تقريريها قد تأخر </w:t>
      </w:r>
      <w:r w:rsidR="00552E0A">
        <w:rPr>
          <w:rFonts w:hint="cs"/>
          <w:b/>
          <w:bCs/>
          <w:sz w:val="30"/>
          <w:rtl/>
          <w:lang w:bidi="ar"/>
        </w:rPr>
        <w:t xml:space="preserve">عن موعديهما وهما </w:t>
      </w:r>
      <w:r w:rsidRPr="00367DAD">
        <w:rPr>
          <w:rFonts w:hint="cs"/>
          <w:b/>
          <w:bCs/>
          <w:sz w:val="30"/>
          <w:rtl/>
          <w:lang w:bidi="ar"/>
        </w:rPr>
        <w:t>27 كانون الثاني/يناير 2009 و9 حزيران/يونيه 2011 على التوالي.</w:t>
      </w:r>
    </w:p>
    <w:p w:rsidR="00593835" w:rsidRPr="0029782F" w:rsidRDefault="00593835" w:rsidP="008604A3">
      <w:pPr>
        <w:pStyle w:val="H1GA"/>
        <w:rPr>
          <w:spacing w:val="2"/>
          <w:sz w:val="30"/>
          <w:rtl/>
          <w:lang w:bidi="ar-SY"/>
        </w:rPr>
      </w:pPr>
      <w:r w:rsidRPr="0029782F">
        <w:rPr>
          <w:rFonts w:hint="cs"/>
          <w:spacing w:val="2"/>
          <w:sz w:val="30"/>
          <w:rtl/>
          <w:lang w:bidi="ar-SY"/>
        </w:rPr>
        <w:tab/>
        <w:t>طاء-</w:t>
      </w:r>
      <w:r w:rsidRPr="0029782F">
        <w:rPr>
          <w:rFonts w:hint="cs"/>
          <w:spacing w:val="2"/>
          <w:sz w:val="30"/>
          <w:rtl/>
          <w:lang w:bidi="ar-SY"/>
        </w:rPr>
        <w:tab/>
      </w:r>
      <w:r w:rsidRPr="0029782F">
        <w:rPr>
          <w:rFonts w:hint="cs"/>
          <w:rtl/>
          <w:lang w:bidi="ar"/>
        </w:rPr>
        <w:t xml:space="preserve">التعاون مع </w:t>
      </w:r>
      <w:r w:rsidR="00552E0A">
        <w:rPr>
          <w:rFonts w:hint="cs"/>
          <w:rtl/>
          <w:lang w:bidi="ar"/>
        </w:rPr>
        <w:t xml:space="preserve">الهيئات </w:t>
      </w:r>
      <w:r w:rsidRPr="0029782F">
        <w:rPr>
          <w:rFonts w:hint="cs"/>
          <w:rtl/>
          <w:lang w:bidi="ar"/>
        </w:rPr>
        <w:t>الإقليمية والدولية</w:t>
      </w:r>
    </w:p>
    <w:p w:rsidR="00593835" w:rsidRPr="00552E0A" w:rsidRDefault="00552E0A" w:rsidP="006A6C77">
      <w:pPr>
        <w:pStyle w:val="SingleTxtGA"/>
        <w:rPr>
          <w:b/>
          <w:bCs/>
          <w:spacing w:val="2"/>
          <w:sz w:val="30"/>
          <w:rtl/>
        </w:rPr>
      </w:pPr>
      <w:r w:rsidRPr="00552E0A">
        <w:rPr>
          <w:rFonts w:hint="cs"/>
          <w:spacing w:val="2"/>
          <w:sz w:val="30"/>
          <w:rtl/>
          <w:lang w:bidi="ar-SY"/>
        </w:rPr>
        <w:t>86-</w:t>
      </w:r>
      <w:r w:rsidRPr="00552E0A">
        <w:rPr>
          <w:rFonts w:hint="cs"/>
          <w:spacing w:val="2"/>
          <w:sz w:val="30"/>
          <w:rtl/>
          <w:lang w:bidi="ar-SY"/>
        </w:rPr>
        <w:tab/>
      </w:r>
      <w:r w:rsidR="00593835" w:rsidRPr="00552E0A">
        <w:rPr>
          <w:rFonts w:hint="cs"/>
          <w:b/>
          <w:bCs/>
          <w:spacing w:val="2"/>
          <w:sz w:val="30"/>
          <w:rtl/>
          <w:lang w:bidi="ar-SY"/>
        </w:rPr>
        <w:t>توصي</w:t>
      </w:r>
      <w:r w:rsidR="00593835" w:rsidRPr="00552E0A">
        <w:rPr>
          <w:rFonts w:hint="cs"/>
          <w:b/>
          <w:bCs/>
          <w:sz w:val="30"/>
          <w:rtl/>
          <w:lang w:bidi="ar"/>
        </w:rPr>
        <w:t xml:space="preserve"> اللجنة الدولة الطرف بأن تتعاون مع </w:t>
      </w:r>
      <w:r w:rsidR="00593835" w:rsidRPr="00552E0A">
        <w:rPr>
          <w:b/>
          <w:bCs/>
          <w:sz w:val="30"/>
          <w:rtl/>
        </w:rPr>
        <w:t>لجنة</w:t>
      </w:r>
      <w:r w:rsidR="00593835" w:rsidRPr="00552E0A">
        <w:rPr>
          <w:b/>
          <w:bCs/>
          <w:sz w:val="30"/>
        </w:rPr>
        <w:t xml:space="preserve"> </w:t>
      </w:r>
      <w:r w:rsidR="00593835" w:rsidRPr="00552E0A">
        <w:rPr>
          <w:b/>
          <w:bCs/>
          <w:sz w:val="30"/>
          <w:rtl/>
        </w:rPr>
        <w:t>الخبراء</w:t>
      </w:r>
      <w:r w:rsidR="00593835" w:rsidRPr="00552E0A">
        <w:rPr>
          <w:b/>
          <w:bCs/>
          <w:sz w:val="30"/>
        </w:rPr>
        <w:t xml:space="preserve"> </w:t>
      </w:r>
      <w:r w:rsidR="00593835" w:rsidRPr="00552E0A">
        <w:rPr>
          <w:b/>
          <w:bCs/>
          <w:sz w:val="30"/>
          <w:rtl/>
        </w:rPr>
        <w:t>الأفريقية</w:t>
      </w:r>
      <w:r w:rsidR="00593835" w:rsidRPr="00552E0A">
        <w:rPr>
          <w:b/>
          <w:bCs/>
          <w:sz w:val="30"/>
        </w:rPr>
        <w:t xml:space="preserve"> </w:t>
      </w:r>
      <w:r w:rsidR="00593835" w:rsidRPr="00552E0A">
        <w:rPr>
          <w:b/>
          <w:bCs/>
          <w:sz w:val="30"/>
          <w:rtl/>
        </w:rPr>
        <w:t>المعنية</w:t>
      </w:r>
      <w:r w:rsidR="00593835" w:rsidRPr="00552E0A">
        <w:rPr>
          <w:b/>
          <w:bCs/>
          <w:sz w:val="30"/>
        </w:rPr>
        <w:t xml:space="preserve"> </w:t>
      </w:r>
      <w:r w:rsidR="00593835" w:rsidRPr="00552E0A">
        <w:rPr>
          <w:b/>
          <w:bCs/>
          <w:sz w:val="30"/>
          <w:rtl/>
        </w:rPr>
        <w:t>بحقوق</w:t>
      </w:r>
      <w:r w:rsidR="00AD41E7">
        <w:rPr>
          <w:rFonts w:hint="cs"/>
          <w:b/>
          <w:bCs/>
          <w:sz w:val="30"/>
          <w:rtl/>
        </w:rPr>
        <w:t> </w:t>
      </w:r>
      <w:r w:rsidR="00593835" w:rsidRPr="00552E0A">
        <w:rPr>
          <w:b/>
          <w:bCs/>
          <w:sz w:val="30"/>
          <w:rtl/>
        </w:rPr>
        <w:t>الطفل</w:t>
      </w:r>
      <w:r w:rsidR="006A6C77">
        <w:rPr>
          <w:rFonts w:hint="cs"/>
          <w:b/>
          <w:bCs/>
          <w:sz w:val="30"/>
          <w:rtl/>
        </w:rPr>
        <w:t xml:space="preserve"> </w:t>
      </w:r>
      <w:r w:rsidR="00593835" w:rsidRPr="00552E0A">
        <w:rPr>
          <w:b/>
          <w:bCs/>
          <w:sz w:val="30"/>
          <w:rtl/>
        </w:rPr>
        <w:t>ورفاهه</w:t>
      </w:r>
      <w:r w:rsidR="00593835" w:rsidRPr="00552E0A">
        <w:rPr>
          <w:rFonts w:hint="cs"/>
          <w:b/>
          <w:bCs/>
          <w:spacing w:val="2"/>
          <w:sz w:val="30"/>
          <w:rtl/>
        </w:rPr>
        <w:t xml:space="preserve"> والتابعة للاتحاد الأفريقي </w:t>
      </w:r>
      <w:r w:rsidR="00593835" w:rsidRPr="00552E0A">
        <w:rPr>
          <w:rFonts w:hint="cs"/>
          <w:b/>
          <w:bCs/>
          <w:sz w:val="30"/>
          <w:rtl/>
          <w:lang w:bidi="ar"/>
        </w:rPr>
        <w:t>من أجل تنفيذ الاتفاقية والصكوك الأخرى لحقوق الإنسان في الدولة الطرف وفي غيرها من الدول الأفريقية الأعضاء في الاتحاد الأفريقي.</w:t>
      </w:r>
    </w:p>
    <w:p w:rsidR="00593835" w:rsidRPr="0029782F" w:rsidRDefault="00593835" w:rsidP="00552E0A">
      <w:pPr>
        <w:pStyle w:val="H1GA"/>
        <w:rPr>
          <w:rtl/>
        </w:rPr>
      </w:pPr>
      <w:r w:rsidRPr="0029782F">
        <w:rPr>
          <w:rFonts w:hint="cs"/>
          <w:spacing w:val="2"/>
          <w:sz w:val="30"/>
          <w:rtl/>
          <w:lang w:bidi="ar-SY"/>
        </w:rPr>
        <w:tab/>
        <w:t>ياء-</w:t>
      </w:r>
      <w:r w:rsidRPr="0029782F">
        <w:rPr>
          <w:rFonts w:hint="cs"/>
          <w:spacing w:val="2"/>
          <w:sz w:val="30"/>
          <w:rtl/>
          <w:lang w:bidi="ar-SY"/>
        </w:rPr>
        <w:tab/>
      </w:r>
      <w:r w:rsidRPr="0029782F">
        <w:rPr>
          <w:rtl/>
        </w:rPr>
        <w:t>المتابعة والنشر</w:t>
      </w:r>
    </w:p>
    <w:p w:rsidR="00593835" w:rsidRPr="00552E0A" w:rsidRDefault="00593835" w:rsidP="006A6C77">
      <w:pPr>
        <w:pStyle w:val="SingleTxtGA"/>
        <w:rPr>
          <w:b/>
          <w:bCs/>
          <w:spacing w:val="2"/>
          <w:sz w:val="30"/>
          <w:rtl/>
        </w:rPr>
      </w:pPr>
      <w:r w:rsidRPr="00552E0A">
        <w:rPr>
          <w:rFonts w:hint="cs"/>
          <w:rtl/>
        </w:rPr>
        <w:t>87-</w:t>
      </w:r>
      <w:r w:rsidRPr="00552E0A">
        <w:rPr>
          <w:rFonts w:hint="cs"/>
          <w:spacing w:val="2"/>
          <w:sz w:val="30"/>
          <w:rtl/>
          <w:lang w:bidi="ar-SY"/>
        </w:rPr>
        <w:tab/>
      </w:r>
      <w:r w:rsidRPr="00552E0A">
        <w:rPr>
          <w:b/>
          <w:bCs/>
          <w:rtl/>
        </w:rPr>
        <w:t xml:space="preserve">توصي اللجنة الدولة الطرف </w:t>
      </w:r>
      <w:r w:rsidRPr="00552E0A">
        <w:rPr>
          <w:rFonts w:hint="cs"/>
          <w:b/>
          <w:bCs/>
          <w:rtl/>
        </w:rPr>
        <w:t xml:space="preserve">باتخاذ </w:t>
      </w:r>
      <w:r w:rsidRPr="00552E0A">
        <w:rPr>
          <w:b/>
          <w:bCs/>
          <w:rtl/>
        </w:rPr>
        <w:t xml:space="preserve">جميع التدابير المناسبة لضمان تنفيذ هذه التوصيات تنفيذاً كاملاً من خلال جملة أمور منها إحالتها إلى رئيس الدولة والبرلمان والوزارات المعنية والمحكمة العليا والسلطات المحلية للنظر </w:t>
      </w:r>
      <w:r w:rsidR="00552E0A">
        <w:rPr>
          <w:rFonts w:hint="cs"/>
          <w:b/>
          <w:bCs/>
          <w:rtl/>
        </w:rPr>
        <w:t xml:space="preserve">الواجب </w:t>
      </w:r>
      <w:r w:rsidRPr="00552E0A">
        <w:rPr>
          <w:b/>
          <w:bCs/>
          <w:rtl/>
        </w:rPr>
        <w:t xml:space="preserve">فيها واتخاذ </w:t>
      </w:r>
      <w:r w:rsidR="00552E0A">
        <w:rPr>
          <w:rFonts w:hint="cs"/>
          <w:b/>
          <w:bCs/>
          <w:rtl/>
        </w:rPr>
        <w:t>ال</w:t>
      </w:r>
      <w:r w:rsidRPr="00552E0A">
        <w:rPr>
          <w:b/>
          <w:bCs/>
          <w:rtl/>
        </w:rPr>
        <w:t>مزيد من</w:t>
      </w:r>
      <w:r w:rsidR="006A6C77">
        <w:rPr>
          <w:rFonts w:hint="cs"/>
          <w:b/>
          <w:bCs/>
          <w:rtl/>
        </w:rPr>
        <w:t> </w:t>
      </w:r>
      <w:r w:rsidRPr="00552E0A">
        <w:rPr>
          <w:b/>
          <w:bCs/>
          <w:rtl/>
        </w:rPr>
        <w:t>الإجراءات</w:t>
      </w:r>
      <w:r w:rsidRPr="00552E0A">
        <w:rPr>
          <w:rFonts w:hint="cs"/>
          <w:b/>
          <w:bCs/>
          <w:rtl/>
        </w:rPr>
        <w:t>.</w:t>
      </w:r>
    </w:p>
    <w:p w:rsidR="00593835" w:rsidRPr="00552E0A" w:rsidRDefault="00593835" w:rsidP="00552E0A">
      <w:pPr>
        <w:pStyle w:val="SingleTxtGA"/>
        <w:rPr>
          <w:b/>
          <w:bCs/>
          <w:rtl/>
        </w:rPr>
      </w:pPr>
      <w:r w:rsidRPr="00552E0A">
        <w:rPr>
          <w:rFonts w:hint="cs"/>
          <w:spacing w:val="2"/>
          <w:sz w:val="30"/>
          <w:rtl/>
          <w:lang w:bidi="ar-SY"/>
        </w:rPr>
        <w:t>88-</w:t>
      </w:r>
      <w:r w:rsidRPr="00552E0A">
        <w:rPr>
          <w:rFonts w:hint="cs"/>
          <w:spacing w:val="2"/>
          <w:sz w:val="30"/>
          <w:rtl/>
          <w:lang w:bidi="ar-SY"/>
        </w:rPr>
        <w:tab/>
      </w:r>
      <w:r w:rsidRPr="00552E0A">
        <w:rPr>
          <w:b/>
          <w:bCs/>
          <w:rtl/>
        </w:rPr>
        <w:t xml:space="preserve">توصي اللجنة </w:t>
      </w:r>
      <w:r w:rsidRPr="00552E0A">
        <w:rPr>
          <w:rFonts w:hint="cs"/>
          <w:b/>
          <w:bCs/>
          <w:rtl/>
        </w:rPr>
        <w:t xml:space="preserve">كذلك الدولة الطرف بأن تتيح على نطاق واسع </w:t>
      </w:r>
      <w:r w:rsidRPr="00552E0A">
        <w:rPr>
          <w:b/>
          <w:bCs/>
          <w:rtl/>
        </w:rPr>
        <w:t>التقرير الجامع للتقريرين الدوريين الثالث والرابع والردود المكتوبة التي قدمتها الدولة الطرف والتوصيات ذات الصلة بالموضوع (الملاحظات الختامية) بلغات البلاد، بما في ذلك (</w:t>
      </w:r>
      <w:r w:rsidRPr="00552E0A">
        <w:rPr>
          <w:rFonts w:hint="cs"/>
          <w:b/>
          <w:bCs/>
          <w:rtl/>
        </w:rPr>
        <w:t>على سبيل المثال لا الحصر</w:t>
      </w:r>
      <w:r w:rsidRPr="00552E0A">
        <w:rPr>
          <w:b/>
          <w:bCs/>
          <w:rtl/>
        </w:rPr>
        <w:t xml:space="preserve">) من خلال شبكة الإنترنت إلى </w:t>
      </w:r>
      <w:r w:rsidRPr="00552E0A">
        <w:rPr>
          <w:rFonts w:hint="cs"/>
          <w:b/>
          <w:bCs/>
          <w:rtl/>
        </w:rPr>
        <w:t xml:space="preserve">عامة </w:t>
      </w:r>
      <w:r w:rsidRPr="00552E0A">
        <w:rPr>
          <w:b/>
          <w:bCs/>
          <w:rtl/>
        </w:rPr>
        <w:t>الجمهور ومنظمات المجتمع المدني و</w:t>
      </w:r>
      <w:r w:rsidRPr="00552E0A">
        <w:rPr>
          <w:rFonts w:hint="cs"/>
          <w:b/>
          <w:bCs/>
          <w:rtl/>
        </w:rPr>
        <w:t xml:space="preserve">وسائل </w:t>
      </w:r>
      <w:r w:rsidRPr="00552E0A">
        <w:rPr>
          <w:b/>
          <w:bCs/>
          <w:rtl/>
        </w:rPr>
        <w:t>الإعلام و</w:t>
      </w:r>
      <w:r w:rsidR="00552E0A">
        <w:rPr>
          <w:rFonts w:hint="cs"/>
          <w:b/>
          <w:bCs/>
          <w:rtl/>
        </w:rPr>
        <w:t>ال</w:t>
      </w:r>
      <w:r w:rsidRPr="00552E0A">
        <w:rPr>
          <w:b/>
          <w:bCs/>
          <w:rtl/>
        </w:rPr>
        <w:t>مجموعات الشباب</w:t>
      </w:r>
      <w:r w:rsidR="00552E0A">
        <w:rPr>
          <w:rFonts w:hint="cs"/>
          <w:b/>
          <w:bCs/>
          <w:rtl/>
        </w:rPr>
        <w:t>ية</w:t>
      </w:r>
      <w:r w:rsidRPr="00552E0A">
        <w:rPr>
          <w:b/>
          <w:bCs/>
          <w:rtl/>
        </w:rPr>
        <w:t xml:space="preserve"> </w:t>
      </w:r>
      <w:r w:rsidR="00552E0A">
        <w:rPr>
          <w:rFonts w:hint="cs"/>
          <w:b/>
          <w:bCs/>
          <w:rtl/>
        </w:rPr>
        <w:t>و</w:t>
      </w:r>
      <w:r w:rsidRPr="00552E0A">
        <w:rPr>
          <w:b/>
          <w:bCs/>
          <w:rtl/>
        </w:rPr>
        <w:t>المهنية والأطفال</w:t>
      </w:r>
      <w:r w:rsidRPr="00552E0A">
        <w:rPr>
          <w:rFonts w:hint="cs"/>
          <w:b/>
          <w:bCs/>
          <w:rtl/>
        </w:rPr>
        <w:t>،</w:t>
      </w:r>
      <w:r w:rsidRPr="00552E0A">
        <w:rPr>
          <w:b/>
          <w:bCs/>
          <w:rtl/>
        </w:rPr>
        <w:t xml:space="preserve"> </w:t>
      </w:r>
      <w:r w:rsidR="00552E0A">
        <w:rPr>
          <w:rFonts w:hint="cs"/>
          <w:b/>
          <w:bCs/>
          <w:rtl/>
        </w:rPr>
        <w:t xml:space="preserve">استثارة للنقاش </w:t>
      </w:r>
      <w:r w:rsidRPr="00552E0A">
        <w:rPr>
          <w:b/>
          <w:bCs/>
          <w:rtl/>
        </w:rPr>
        <w:t>والتوعية بشأن الاتفاقية</w:t>
      </w:r>
      <w:r w:rsidRPr="00552E0A">
        <w:rPr>
          <w:rFonts w:hint="cs"/>
          <w:b/>
          <w:bCs/>
          <w:rtl/>
        </w:rPr>
        <w:t xml:space="preserve"> وبروتوكوليها</w:t>
      </w:r>
      <w:r w:rsidRPr="00552E0A">
        <w:rPr>
          <w:b/>
          <w:bCs/>
          <w:rtl/>
        </w:rPr>
        <w:t xml:space="preserve"> وتنفيذ ورصد</w:t>
      </w:r>
      <w:r w:rsidRPr="00552E0A">
        <w:rPr>
          <w:rFonts w:hint="cs"/>
          <w:b/>
          <w:bCs/>
          <w:rtl/>
        </w:rPr>
        <w:t xml:space="preserve"> هذه الصكوك</w:t>
      </w:r>
      <w:r w:rsidRPr="00552E0A">
        <w:rPr>
          <w:b/>
          <w:bCs/>
          <w:rtl/>
        </w:rPr>
        <w:t>.</w:t>
      </w:r>
    </w:p>
    <w:p w:rsidR="00593835" w:rsidRPr="0029782F" w:rsidRDefault="00593835" w:rsidP="00552E0A">
      <w:pPr>
        <w:pStyle w:val="H1GA"/>
        <w:rPr>
          <w:rtl/>
          <w:lang w:bidi="ar-SY"/>
        </w:rPr>
      </w:pPr>
      <w:r w:rsidRPr="0029782F">
        <w:rPr>
          <w:rFonts w:hint="cs"/>
          <w:rtl/>
          <w:lang w:bidi="ar-SY"/>
        </w:rPr>
        <w:tab/>
        <w:t>كاف-</w:t>
      </w:r>
      <w:r w:rsidRPr="0029782F">
        <w:rPr>
          <w:rFonts w:hint="cs"/>
          <w:rtl/>
          <w:lang w:bidi="ar-SY"/>
        </w:rPr>
        <w:tab/>
        <w:t>التقرير المقبل</w:t>
      </w:r>
    </w:p>
    <w:p w:rsidR="00593835" w:rsidRPr="00552E0A" w:rsidRDefault="00593835" w:rsidP="00552E0A">
      <w:pPr>
        <w:pStyle w:val="SingleTxtGA"/>
        <w:rPr>
          <w:b/>
          <w:bCs/>
          <w:rtl/>
        </w:rPr>
      </w:pPr>
      <w:r w:rsidRPr="00552E0A">
        <w:rPr>
          <w:rFonts w:hint="cs"/>
          <w:rtl/>
          <w:lang w:bidi="ar"/>
        </w:rPr>
        <w:t>89</w:t>
      </w:r>
      <w:r w:rsidRPr="00552E0A">
        <w:rPr>
          <w:rFonts w:hint="cs"/>
          <w:spacing w:val="2"/>
          <w:rtl/>
          <w:lang w:bidi="ar-SY"/>
        </w:rPr>
        <w:t>-</w:t>
      </w:r>
      <w:r w:rsidRPr="00552E0A">
        <w:rPr>
          <w:rFonts w:hint="cs"/>
          <w:spacing w:val="2"/>
          <w:rtl/>
          <w:lang w:bidi="ar-SY"/>
        </w:rPr>
        <w:tab/>
      </w:r>
      <w:r w:rsidRPr="00552E0A">
        <w:rPr>
          <w:b/>
          <w:bCs/>
          <w:rtl/>
        </w:rPr>
        <w:t xml:space="preserve">تدعو اللجنة الدولة الطرف إلى </w:t>
      </w:r>
      <w:r w:rsidRPr="00552E0A">
        <w:rPr>
          <w:rFonts w:hint="cs"/>
          <w:b/>
          <w:bCs/>
          <w:rtl/>
        </w:rPr>
        <w:t xml:space="preserve">تقديم </w:t>
      </w:r>
      <w:r w:rsidRPr="00552E0A">
        <w:rPr>
          <w:b/>
          <w:bCs/>
          <w:rtl/>
        </w:rPr>
        <w:t xml:space="preserve">تقريرها الجامع للتقريرين الدوريين الخامس والسادس بحلول </w:t>
      </w:r>
      <w:r w:rsidRPr="00552E0A">
        <w:rPr>
          <w:rFonts w:hint="cs"/>
          <w:b/>
          <w:bCs/>
          <w:rtl/>
        </w:rPr>
        <w:t>15 تشرين الثاني/نوفمبر 2018</w:t>
      </w:r>
      <w:r w:rsidRPr="00552E0A">
        <w:rPr>
          <w:b/>
          <w:bCs/>
          <w:rtl/>
        </w:rPr>
        <w:t xml:space="preserve"> </w:t>
      </w:r>
      <w:r w:rsidRPr="00552E0A">
        <w:rPr>
          <w:rFonts w:hint="cs"/>
          <w:b/>
          <w:bCs/>
          <w:rtl/>
        </w:rPr>
        <w:t xml:space="preserve">وتضمينه </w:t>
      </w:r>
      <w:r w:rsidRPr="00552E0A">
        <w:rPr>
          <w:b/>
          <w:bCs/>
          <w:rtl/>
        </w:rPr>
        <w:t xml:space="preserve">معلومات عن تنفيذ هذه الملاحظات الختامية. </w:t>
      </w:r>
      <w:r w:rsidRPr="00552E0A">
        <w:rPr>
          <w:rFonts w:hint="cs"/>
          <w:b/>
          <w:bCs/>
          <w:rtl/>
          <w:lang w:bidi="ar"/>
        </w:rPr>
        <w:t>وتوجه اللجنة الاهتمام إلى المبادئ التوجيهية المنسقة لتقديم التقارير المتعلقة بمعاهدة محددة والتي اعتمدت في 1 تشرين الأول/أكتوبر 2010 (</w:t>
      </w:r>
      <w:r w:rsidRPr="00552E0A">
        <w:rPr>
          <w:rFonts w:hint="cs"/>
          <w:b/>
          <w:bCs/>
          <w:lang w:bidi="ar"/>
        </w:rPr>
        <w:t>CRC/C/58/Rev.2</w:t>
      </w:r>
      <w:r w:rsidRPr="00552E0A">
        <w:rPr>
          <w:rFonts w:hint="cs"/>
          <w:b/>
          <w:bCs/>
          <w:rtl/>
          <w:lang w:bidi="ar"/>
        </w:rPr>
        <w:t xml:space="preserve"> و</w:t>
      </w:r>
      <w:r w:rsidRPr="00552E0A">
        <w:rPr>
          <w:rFonts w:hint="cs"/>
          <w:b/>
          <w:bCs/>
          <w:lang w:bidi="ar"/>
        </w:rPr>
        <w:t>Corr.1</w:t>
      </w:r>
      <w:r w:rsidRPr="00552E0A">
        <w:rPr>
          <w:rFonts w:hint="cs"/>
          <w:b/>
          <w:bCs/>
          <w:rtl/>
          <w:lang w:bidi="ar"/>
        </w:rPr>
        <w:t>)، وتذكِّر الدولة الطرف بأن التقارير التي تعد في المستقبل ينبغي أن تمتثل للمبادئ التوجيهية وألا يتجاوز عدد صفحاتها 60 صفحة. وتحث اللجنة الدولة الطرف على تقديم تقريرها وفقاً للمبادئ التوجيهية</w:t>
      </w:r>
      <w:r w:rsidR="00552E0A">
        <w:rPr>
          <w:rFonts w:hint="cs"/>
          <w:b/>
          <w:bCs/>
          <w:rtl/>
          <w:lang w:bidi="ar"/>
        </w:rPr>
        <w:t xml:space="preserve"> لتقديم التقارير</w:t>
      </w:r>
      <w:r w:rsidRPr="00552E0A">
        <w:rPr>
          <w:rFonts w:hint="cs"/>
          <w:b/>
          <w:bCs/>
          <w:rtl/>
          <w:lang w:bidi="ar"/>
        </w:rPr>
        <w:t xml:space="preserve">. وفي حال تجاوز التقرير المقدم العدد المحدد </w:t>
      </w:r>
      <w:r w:rsidR="00552E0A">
        <w:rPr>
          <w:rFonts w:hint="cs"/>
          <w:b/>
          <w:bCs/>
          <w:rtl/>
          <w:lang w:bidi="ar"/>
        </w:rPr>
        <w:t>من ا</w:t>
      </w:r>
      <w:r w:rsidRPr="00552E0A">
        <w:rPr>
          <w:rFonts w:hint="cs"/>
          <w:b/>
          <w:bCs/>
          <w:rtl/>
          <w:lang w:bidi="ar"/>
        </w:rPr>
        <w:t>لصفحات سيطلب إلى الدولة الطرف مراجعة تقريرها وإعادة تقديمه وفقاً للمبادئ التوجيهية المشار إليها أعلاه. وتذّكر اللجنة الدولة الطرف بأنه في حال عدم تمكنها من مراجعة التقرير وإعادة تقديمه فلا يمكن ضمان ترجمة التقرير لأغراض النظر فيه من قبل هيئة المعاهدة</w:t>
      </w:r>
      <w:r w:rsidRPr="00552E0A">
        <w:rPr>
          <w:rFonts w:hint="cs"/>
          <w:b/>
          <w:bCs/>
          <w:rtl/>
        </w:rPr>
        <w:t>.</w:t>
      </w:r>
    </w:p>
    <w:p w:rsidR="00593835" w:rsidRPr="00552E0A" w:rsidRDefault="00593835" w:rsidP="00552E0A">
      <w:pPr>
        <w:pStyle w:val="SingleTxtGA"/>
        <w:rPr>
          <w:b/>
          <w:bCs/>
          <w:spacing w:val="-2"/>
          <w:rtl/>
        </w:rPr>
      </w:pPr>
      <w:r w:rsidRPr="00552E0A">
        <w:rPr>
          <w:rFonts w:hint="cs"/>
          <w:rtl/>
          <w:lang w:bidi="ar"/>
        </w:rPr>
        <w:t>90</w:t>
      </w:r>
      <w:r w:rsidRPr="00552E0A">
        <w:rPr>
          <w:rFonts w:hint="cs"/>
          <w:spacing w:val="2"/>
          <w:rtl/>
          <w:lang w:bidi="ar-SY"/>
        </w:rPr>
        <w:t>-</w:t>
      </w:r>
      <w:r w:rsidRPr="00552E0A">
        <w:rPr>
          <w:rFonts w:hint="cs"/>
          <w:rtl/>
        </w:rPr>
        <w:tab/>
      </w:r>
      <w:r w:rsidR="00552E0A" w:rsidRPr="00B1012C">
        <w:rPr>
          <w:rFonts w:hint="cs"/>
          <w:b/>
          <w:bCs/>
          <w:rtl/>
        </w:rPr>
        <w:t>و</w:t>
      </w:r>
      <w:r w:rsidRPr="00552E0A">
        <w:rPr>
          <w:b/>
          <w:bCs/>
          <w:spacing w:val="-2"/>
          <w:rtl/>
        </w:rPr>
        <w:t>تدعو اللجنة الدولة الطرف أيضاً إلى تقديم وثيقة أساسية محدثة وفقاً لمقتضيات</w:t>
      </w:r>
      <w:r w:rsidR="00552E0A">
        <w:rPr>
          <w:rFonts w:hint="cs"/>
          <w:b/>
          <w:bCs/>
          <w:spacing w:val="-2"/>
          <w:rtl/>
        </w:rPr>
        <w:t> </w:t>
      </w:r>
      <w:r w:rsidRPr="00552E0A">
        <w:rPr>
          <w:b/>
          <w:bCs/>
          <w:spacing w:val="-2"/>
          <w:rtl/>
        </w:rPr>
        <w:t xml:space="preserve">الوثيقة الأساسية </w:t>
      </w:r>
      <w:r w:rsidRPr="00552E0A">
        <w:rPr>
          <w:rFonts w:hint="cs"/>
          <w:b/>
          <w:bCs/>
          <w:spacing w:val="-2"/>
          <w:rtl/>
        </w:rPr>
        <w:t xml:space="preserve">الموحدة </w:t>
      </w:r>
      <w:r w:rsidRPr="00552E0A">
        <w:rPr>
          <w:b/>
          <w:bCs/>
          <w:spacing w:val="-2"/>
          <w:rtl/>
        </w:rPr>
        <w:t xml:space="preserve">في المبادئ التوجيهية </w:t>
      </w:r>
      <w:r w:rsidRPr="00552E0A">
        <w:rPr>
          <w:rFonts w:hint="cs"/>
          <w:b/>
          <w:bCs/>
          <w:spacing w:val="-2"/>
          <w:rtl/>
        </w:rPr>
        <w:t>المنسقة ل</w:t>
      </w:r>
      <w:r w:rsidRPr="00552E0A">
        <w:rPr>
          <w:b/>
          <w:bCs/>
          <w:spacing w:val="-2"/>
          <w:rtl/>
        </w:rPr>
        <w:t>تقديم التقارير</w:t>
      </w:r>
      <w:r w:rsidRPr="00552E0A">
        <w:rPr>
          <w:rFonts w:hint="cs"/>
          <w:b/>
          <w:bCs/>
          <w:spacing w:val="-2"/>
          <w:rtl/>
        </w:rPr>
        <w:t>،</w:t>
      </w:r>
      <w:r w:rsidRPr="00552E0A">
        <w:rPr>
          <w:b/>
          <w:bCs/>
          <w:spacing w:val="-2"/>
          <w:rtl/>
        </w:rPr>
        <w:t xml:space="preserve"> التي وافق عليها الاجتماع الخامس المشترك بين لجان هيئات معاهدات حقوق الإنسان في حزيران/يونيه 2006 (</w:t>
      </w:r>
      <w:r w:rsidRPr="00552E0A">
        <w:rPr>
          <w:b/>
          <w:bCs/>
          <w:spacing w:val="-2"/>
        </w:rPr>
        <w:t>HRI/MC/2006/3</w:t>
      </w:r>
      <w:r w:rsidRPr="00552E0A">
        <w:rPr>
          <w:b/>
          <w:bCs/>
          <w:spacing w:val="-2"/>
          <w:rtl/>
        </w:rPr>
        <w:t xml:space="preserve">). </w:t>
      </w:r>
    </w:p>
    <w:p w:rsidR="008B4BC6" w:rsidRPr="00593835" w:rsidRDefault="00593835" w:rsidP="00593835">
      <w:pPr>
        <w:spacing w:before="120"/>
        <w:jc w:val="center"/>
        <w:rPr>
          <w:u w:val="single"/>
          <w:rtl/>
        </w:rPr>
      </w:pPr>
      <w:r>
        <w:rPr>
          <w:u w:val="single"/>
          <w:rtl/>
        </w:rPr>
        <w:tab/>
      </w:r>
      <w:r>
        <w:rPr>
          <w:u w:val="single"/>
          <w:rtl/>
        </w:rPr>
        <w:tab/>
      </w:r>
      <w:r>
        <w:rPr>
          <w:u w:val="single"/>
          <w:rtl/>
        </w:rPr>
        <w:tab/>
      </w:r>
    </w:p>
    <w:sectPr w:rsidR="008B4BC6" w:rsidRPr="00593835" w:rsidSect="00593835">
      <w:headerReference w:type="even" r:id="rId9"/>
      <w:headerReference w:type="default" r:id="rId10"/>
      <w:footerReference w:type="even" r:id="rId11"/>
      <w:footerReference w:type="default" r:id="rId12"/>
      <w:footerReference w:type="first" r:id="rId13"/>
      <w:endnotePr>
        <w:numFmt w:val="decimal"/>
      </w:endnotePr>
      <w:type w:val="continuous"/>
      <w:pgSz w:w="11906" w:h="16838" w:code="9"/>
      <w:pgMar w:top="1701" w:right="1134" w:bottom="2268" w:left="1134" w:header="1134" w:footer="1701"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60" w:rsidRPr="00FE6865" w:rsidRDefault="00CD3560" w:rsidP="00FE6865">
      <w:pPr>
        <w:pStyle w:val="Pidipagina"/>
      </w:pPr>
    </w:p>
  </w:endnote>
  <w:endnote w:type="continuationSeparator" w:id="0">
    <w:p w:rsidR="00CD3560" w:rsidRDefault="00CD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7C" w:rsidRPr="00593835" w:rsidRDefault="00DD527C" w:rsidP="00593835">
    <w:pPr>
      <w:pStyle w:val="Pidipagina"/>
      <w:tabs>
        <w:tab w:val="right" w:pos="9598"/>
      </w:tabs>
    </w:pPr>
    <w:r>
      <w:t>GE.12-44264</w:t>
    </w:r>
    <w:r>
      <w:tab/>
    </w:r>
    <w:r w:rsidRPr="00593835">
      <w:rPr>
        <w:b/>
        <w:sz w:val="18"/>
      </w:rPr>
      <w:fldChar w:fldCharType="begin"/>
    </w:r>
    <w:r w:rsidRPr="00593835">
      <w:rPr>
        <w:b/>
        <w:sz w:val="18"/>
      </w:rPr>
      <w:instrText xml:space="preserve"> PAGE  \* MERGEFORMAT </w:instrText>
    </w:r>
    <w:r w:rsidRPr="00593835">
      <w:rPr>
        <w:b/>
        <w:sz w:val="18"/>
      </w:rPr>
      <w:fldChar w:fldCharType="separate"/>
    </w:r>
    <w:r w:rsidR="00243954">
      <w:rPr>
        <w:b/>
        <w:noProof/>
        <w:sz w:val="18"/>
      </w:rPr>
      <w:t>2</w:t>
    </w:r>
    <w:r w:rsidRPr="00593835">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7C" w:rsidRPr="00593835" w:rsidRDefault="00DD527C" w:rsidP="00593835">
    <w:pPr>
      <w:pStyle w:val="Pidipagina"/>
      <w:tabs>
        <w:tab w:val="right" w:pos="9598"/>
      </w:tabs>
      <w:rPr>
        <w:b/>
        <w:sz w:val="18"/>
      </w:rPr>
    </w:pPr>
    <w:r w:rsidRPr="00593835">
      <w:rPr>
        <w:b/>
        <w:sz w:val="18"/>
      </w:rPr>
      <w:fldChar w:fldCharType="begin"/>
    </w:r>
    <w:r w:rsidRPr="00593835">
      <w:rPr>
        <w:b/>
        <w:sz w:val="18"/>
      </w:rPr>
      <w:instrText xml:space="preserve"> PAGE  \* MERGEFORMAT </w:instrText>
    </w:r>
    <w:r w:rsidRPr="00593835">
      <w:rPr>
        <w:b/>
        <w:sz w:val="18"/>
      </w:rPr>
      <w:fldChar w:fldCharType="separate"/>
    </w:r>
    <w:r>
      <w:rPr>
        <w:b/>
        <w:noProof/>
        <w:sz w:val="18"/>
      </w:rPr>
      <w:t>29</w:t>
    </w:r>
    <w:r w:rsidRPr="00593835">
      <w:rPr>
        <w:b/>
        <w:sz w:val="18"/>
      </w:rPr>
      <w:fldChar w:fldCharType="end"/>
    </w:r>
    <w:r>
      <w:rPr>
        <w:b/>
        <w:sz w:val="18"/>
      </w:rPr>
      <w:tab/>
    </w:r>
    <w:r>
      <w:t>GE.12-44264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7C" w:rsidRDefault="00DD527C" w:rsidP="00593835">
    <w:pPr>
      <w:pStyle w:val="Pidipagina"/>
      <w:jc w:val="right"/>
    </w:pPr>
    <w:r>
      <w:rPr>
        <w:sz w:val="20"/>
      </w:rPr>
      <w:t>(A)   GE.12-44264</w:t>
    </w:r>
    <w:r w:rsidR="00CD356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91.5pt;height:25.5pt;z-index:-1;mso-position-horizontal-relative:text;mso-position-vertical-relative:text" wrapcoords="-177 0 -177 20965 21600 20965 21600 0 -177 0" o:allowincell="f">
          <v:imagedata r:id="rId1" o:title="PleaseRecycleArabic"/>
          <w10:wrap type="tight"/>
          <w10:anchorlock/>
        </v:shape>
      </w:pict>
    </w:r>
    <w:r>
      <w:rPr>
        <w:sz w:val="20"/>
      </w:rPr>
      <w:t xml:space="preserve">    300812    300812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60" w:rsidRDefault="00CD3560" w:rsidP="00DC09F9">
      <w:pPr>
        <w:pStyle w:val="Pidipagina"/>
        <w:bidi/>
        <w:spacing w:after="80" w:line="200" w:lineRule="exact"/>
        <w:ind w:left="680"/>
      </w:pPr>
      <w:r>
        <w:rPr>
          <w:rFonts w:hint="cs"/>
          <w:rtl/>
        </w:rPr>
        <w:t>__________</w:t>
      </w:r>
    </w:p>
  </w:footnote>
  <w:footnote w:type="continuationSeparator" w:id="0">
    <w:p w:rsidR="00CD3560" w:rsidRDefault="00CD3560" w:rsidP="00DC09F9">
      <w:pPr>
        <w:pStyle w:val="Pidipagina"/>
        <w:bidi/>
        <w:spacing w:after="80" w:line="200" w:lineRule="exact"/>
        <w:ind w:left="680"/>
      </w:pPr>
      <w:r>
        <w:rPr>
          <w:rFonts w:hint="cs"/>
          <w:rtl/>
        </w:rPr>
        <w:t>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7C" w:rsidRPr="00593835" w:rsidRDefault="00DD527C" w:rsidP="00593835">
    <w:pPr>
      <w:pStyle w:val="Intestazione"/>
      <w:jc w:val="right"/>
    </w:pPr>
    <w:r w:rsidRPr="00593835">
      <w:t>CRC/C/DZA/CO/3-4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27C" w:rsidRPr="00593835" w:rsidRDefault="00DD527C" w:rsidP="00593835">
    <w:pPr>
      <w:pStyle w:val="Intestazione"/>
      <w:jc w:val="left"/>
    </w:pPr>
    <w:r w:rsidRPr="00593835">
      <w:t>CRC/C/DZA/CO/3-4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C8C"/>
    <w:multiLevelType w:val="multilevel"/>
    <w:tmpl w:val="DAE891C4"/>
    <w:lvl w:ilvl="0">
      <w:start w:val="1"/>
      <w:numFmt w:val="bullet"/>
      <w:lvlText w:val=""/>
      <w:lvlJc w:val="left"/>
      <w:pPr>
        <w:tabs>
          <w:tab w:val="num" w:pos="2041"/>
        </w:tabs>
        <w:ind w:left="2041"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DAE891C4"/>
    <w:lvl w:ilvl="0" w:tplc="810655FA">
      <w:start w:val="1"/>
      <w:numFmt w:val="bullet"/>
      <w:pStyle w:val="Bullet1GA"/>
      <w:lvlText w:val=""/>
      <w:lvlJc w:val="left"/>
      <w:pPr>
        <w:tabs>
          <w:tab w:val="num" w:pos="2041"/>
        </w:tabs>
        <w:ind w:left="2041"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1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066F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EC59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B9D1D2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13662C"/>
    <w:multiLevelType w:val="multilevel"/>
    <w:tmpl w:val="E424DC24"/>
    <w:lvl w:ilvl="0">
      <w:start w:val="1"/>
      <w:numFmt w:val="bullet"/>
      <w:lvlText w:val=""/>
      <w:lvlJc w:val="left"/>
      <w:pPr>
        <w:tabs>
          <w:tab w:val="num" w:pos="1644"/>
        </w:tabs>
        <w:ind w:left="2041" w:firstLine="0"/>
      </w:pPr>
      <w:rPr>
        <w:rFonts w:ascii="Symbol" w:hAnsi="Symbol" w:hint="default"/>
      </w:rPr>
    </w:lvl>
    <w:lvl w:ilvl="1">
      <w:start w:val="1"/>
      <w:numFmt w:val="bullet"/>
      <w:lvlText w:val="o"/>
      <w:lvlJc w:val="left"/>
      <w:pPr>
        <w:tabs>
          <w:tab w:val="num" w:pos="3935"/>
        </w:tabs>
        <w:ind w:left="3935" w:hanging="360"/>
      </w:pPr>
      <w:rPr>
        <w:rFonts w:ascii="Courier New" w:hAnsi="Courier New" w:cs="Courier New" w:hint="default"/>
      </w:rPr>
    </w:lvl>
    <w:lvl w:ilvl="2">
      <w:start w:val="1"/>
      <w:numFmt w:val="bullet"/>
      <w:lvlText w:val=""/>
      <w:lvlJc w:val="left"/>
      <w:pPr>
        <w:tabs>
          <w:tab w:val="num" w:pos="4655"/>
        </w:tabs>
        <w:ind w:left="4655" w:hanging="360"/>
      </w:pPr>
      <w:rPr>
        <w:rFonts w:ascii="Wingdings" w:hAnsi="Wingdings" w:hint="default"/>
      </w:rPr>
    </w:lvl>
    <w:lvl w:ilvl="3">
      <w:start w:val="1"/>
      <w:numFmt w:val="bullet"/>
      <w:lvlText w:val=""/>
      <w:lvlJc w:val="left"/>
      <w:pPr>
        <w:tabs>
          <w:tab w:val="num" w:pos="5375"/>
        </w:tabs>
        <w:ind w:left="5375" w:hanging="360"/>
      </w:pPr>
      <w:rPr>
        <w:rFonts w:ascii="Symbol" w:hAnsi="Symbol" w:hint="default"/>
      </w:rPr>
    </w:lvl>
    <w:lvl w:ilvl="4">
      <w:start w:val="1"/>
      <w:numFmt w:val="bullet"/>
      <w:lvlText w:val="o"/>
      <w:lvlJc w:val="left"/>
      <w:pPr>
        <w:tabs>
          <w:tab w:val="num" w:pos="6095"/>
        </w:tabs>
        <w:ind w:left="6095" w:hanging="360"/>
      </w:pPr>
      <w:rPr>
        <w:rFonts w:ascii="Courier New" w:hAnsi="Courier New" w:cs="Courier New" w:hint="default"/>
      </w:rPr>
    </w:lvl>
    <w:lvl w:ilvl="5">
      <w:start w:val="1"/>
      <w:numFmt w:val="bullet"/>
      <w:lvlText w:val=""/>
      <w:lvlJc w:val="left"/>
      <w:pPr>
        <w:tabs>
          <w:tab w:val="num" w:pos="6815"/>
        </w:tabs>
        <w:ind w:left="6815" w:hanging="360"/>
      </w:pPr>
      <w:rPr>
        <w:rFonts w:ascii="Wingdings" w:hAnsi="Wingdings" w:hint="default"/>
      </w:rPr>
    </w:lvl>
    <w:lvl w:ilvl="6">
      <w:start w:val="1"/>
      <w:numFmt w:val="bullet"/>
      <w:lvlText w:val=""/>
      <w:lvlJc w:val="left"/>
      <w:pPr>
        <w:tabs>
          <w:tab w:val="num" w:pos="7535"/>
        </w:tabs>
        <w:ind w:left="7535" w:hanging="360"/>
      </w:pPr>
      <w:rPr>
        <w:rFonts w:ascii="Symbol" w:hAnsi="Symbol" w:hint="default"/>
      </w:rPr>
    </w:lvl>
    <w:lvl w:ilvl="7">
      <w:start w:val="1"/>
      <w:numFmt w:val="bullet"/>
      <w:lvlText w:val="o"/>
      <w:lvlJc w:val="left"/>
      <w:pPr>
        <w:tabs>
          <w:tab w:val="num" w:pos="8255"/>
        </w:tabs>
        <w:ind w:left="8255" w:hanging="360"/>
      </w:pPr>
      <w:rPr>
        <w:rFonts w:ascii="Courier New" w:hAnsi="Courier New" w:cs="Courier New" w:hint="default"/>
      </w:rPr>
    </w:lvl>
    <w:lvl w:ilvl="8">
      <w:start w:val="1"/>
      <w:numFmt w:val="bullet"/>
      <w:lvlText w:val=""/>
      <w:lvlJc w:val="left"/>
      <w:pPr>
        <w:tabs>
          <w:tab w:val="num" w:pos="8975"/>
        </w:tabs>
        <w:ind w:left="8975" w:hanging="360"/>
      </w:pPr>
      <w:rPr>
        <w:rFonts w:ascii="Wingdings" w:hAnsi="Wingdings" w:hint="default"/>
      </w:rPr>
    </w:lvl>
  </w:abstractNum>
  <w:abstractNum w:abstractNumId="7">
    <w:nsid w:val="247317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4EC35FF"/>
    <w:multiLevelType w:val="hybridMultilevel"/>
    <w:tmpl w:val="68D4E4E8"/>
    <w:lvl w:ilvl="0" w:tplc="91D2C8CA">
      <w:start w:val="1"/>
      <w:numFmt w:val="arabicAlpha"/>
      <w:lvlText w:val="%1)"/>
      <w:lvlJc w:val="left"/>
      <w:pPr>
        <w:ind w:left="1607" w:hanging="360"/>
      </w:pPr>
      <w:rPr>
        <w:rFonts w:hint="default"/>
      </w:rPr>
    </w:lvl>
    <w:lvl w:ilvl="1" w:tplc="100C0019" w:tentative="1">
      <w:start w:val="1"/>
      <w:numFmt w:val="lowerLetter"/>
      <w:lvlText w:val="%2."/>
      <w:lvlJc w:val="left"/>
      <w:pPr>
        <w:ind w:left="2327" w:hanging="360"/>
      </w:pPr>
    </w:lvl>
    <w:lvl w:ilvl="2" w:tplc="100C001B" w:tentative="1">
      <w:start w:val="1"/>
      <w:numFmt w:val="lowerRoman"/>
      <w:lvlText w:val="%3."/>
      <w:lvlJc w:val="right"/>
      <w:pPr>
        <w:ind w:left="3047" w:hanging="180"/>
      </w:pPr>
    </w:lvl>
    <w:lvl w:ilvl="3" w:tplc="100C000F" w:tentative="1">
      <w:start w:val="1"/>
      <w:numFmt w:val="decimal"/>
      <w:lvlText w:val="%4."/>
      <w:lvlJc w:val="left"/>
      <w:pPr>
        <w:ind w:left="3767" w:hanging="360"/>
      </w:pPr>
    </w:lvl>
    <w:lvl w:ilvl="4" w:tplc="100C0019" w:tentative="1">
      <w:start w:val="1"/>
      <w:numFmt w:val="lowerLetter"/>
      <w:lvlText w:val="%5."/>
      <w:lvlJc w:val="left"/>
      <w:pPr>
        <w:ind w:left="4487" w:hanging="360"/>
      </w:pPr>
    </w:lvl>
    <w:lvl w:ilvl="5" w:tplc="100C001B" w:tentative="1">
      <w:start w:val="1"/>
      <w:numFmt w:val="lowerRoman"/>
      <w:lvlText w:val="%6."/>
      <w:lvlJc w:val="right"/>
      <w:pPr>
        <w:ind w:left="5207" w:hanging="180"/>
      </w:pPr>
    </w:lvl>
    <w:lvl w:ilvl="6" w:tplc="100C000F" w:tentative="1">
      <w:start w:val="1"/>
      <w:numFmt w:val="decimal"/>
      <w:lvlText w:val="%7."/>
      <w:lvlJc w:val="left"/>
      <w:pPr>
        <w:ind w:left="5927" w:hanging="360"/>
      </w:pPr>
    </w:lvl>
    <w:lvl w:ilvl="7" w:tplc="100C0019" w:tentative="1">
      <w:start w:val="1"/>
      <w:numFmt w:val="lowerLetter"/>
      <w:lvlText w:val="%8."/>
      <w:lvlJc w:val="left"/>
      <w:pPr>
        <w:ind w:left="6647" w:hanging="360"/>
      </w:pPr>
    </w:lvl>
    <w:lvl w:ilvl="8" w:tplc="100C001B" w:tentative="1">
      <w:start w:val="1"/>
      <w:numFmt w:val="lowerRoman"/>
      <w:lvlText w:val="%9."/>
      <w:lvlJc w:val="right"/>
      <w:pPr>
        <w:ind w:left="7367" w:hanging="180"/>
      </w:pPr>
    </w:lvl>
  </w:abstractNum>
  <w:abstractNum w:abstractNumId="9">
    <w:nsid w:val="25F272F0"/>
    <w:multiLevelType w:val="hybridMultilevel"/>
    <w:tmpl w:val="F88E26C4"/>
    <w:lvl w:ilvl="0" w:tplc="1D324D1E">
      <w:start w:val="1"/>
      <w:numFmt w:val="decimal"/>
      <w:pStyle w:val="Roman1GA"/>
      <w:lvlText w:val="'%1'"/>
      <w:lvlJc w:val="right"/>
      <w:pPr>
        <w:tabs>
          <w:tab w:val="num" w:pos="2041"/>
        </w:tabs>
        <w:ind w:left="2041" w:hanging="397"/>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0">
    <w:nsid w:val="2A3156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DE4382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6B4AC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4B2370"/>
    <w:multiLevelType w:val="hybridMultilevel"/>
    <w:tmpl w:val="278EE6AE"/>
    <w:lvl w:ilvl="0" w:tplc="F1D2A638">
      <w:start w:val="1"/>
      <w:numFmt w:val="bullet"/>
      <w:pStyle w:val="Bullet2GA"/>
      <w:lvlText w:val=""/>
      <w:lvlJc w:val="left"/>
      <w:pPr>
        <w:tabs>
          <w:tab w:val="num" w:pos="1644"/>
        </w:tabs>
        <w:ind w:left="2041" w:firstLine="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15">
    <w:nsid w:val="45657E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C8544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97E7BE8"/>
    <w:multiLevelType w:val="hybridMultilevel"/>
    <w:tmpl w:val="BABA24F0"/>
    <w:lvl w:ilvl="0" w:tplc="1E22665A">
      <w:start w:val="1"/>
      <w:numFmt w:val="decimal"/>
      <w:lvlRestart w:val="0"/>
      <w:lvlText w:val="(%1)"/>
      <w:lvlJc w:val="right"/>
      <w:pPr>
        <w:tabs>
          <w:tab w:val="num" w:pos="1307"/>
        </w:tabs>
        <w:ind w:left="1307" w:hanging="227"/>
      </w:pPr>
      <w:rPr>
        <w:rFonts w:ascii="Traditional Arabic" w:hAnsi="Traditional Arabic" w:cs="Traditional Arabic" w:hint="default"/>
        <w:b w:val="0"/>
        <w:bCs w:val="0"/>
        <w:i w:val="0"/>
        <w:iCs w:val="0"/>
        <w:caps w:val="0"/>
        <w:sz w:val="26"/>
        <w:szCs w:val="26"/>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nsid w:val="64D645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FC818B7"/>
    <w:multiLevelType w:val="hybridMultilevel"/>
    <w:tmpl w:val="D3749CB6"/>
    <w:lvl w:ilvl="0" w:tplc="1E22665A">
      <w:start w:val="1"/>
      <w:numFmt w:val="decimal"/>
      <w:lvlRestart w:val="0"/>
      <w:lvlText w:val="(%1)"/>
      <w:lvlJc w:val="right"/>
      <w:pPr>
        <w:tabs>
          <w:tab w:val="num" w:pos="1292"/>
        </w:tabs>
        <w:ind w:left="1292"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0">
    <w:nsid w:val="78D00C1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AE32A09"/>
    <w:multiLevelType w:val="hybridMultilevel"/>
    <w:tmpl w:val="9C5295AC"/>
    <w:lvl w:ilvl="0" w:tplc="E12AAC4E">
      <w:start w:val="1"/>
      <w:numFmt w:val="decimal"/>
      <w:pStyle w:val="Roman2GA"/>
      <w:lvlText w:val="'%1'"/>
      <w:lvlJc w:val="right"/>
      <w:pPr>
        <w:tabs>
          <w:tab w:val="num" w:pos="2438"/>
        </w:tabs>
        <w:ind w:left="2438" w:hanging="397"/>
      </w:pPr>
      <w:rPr>
        <w:rFonts w:ascii="Georgia" w:hAnsi="Georgia"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abstractNum w:abstractNumId="22">
    <w:nsid w:val="7CAD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
  </w:num>
  <w:num w:numId="3">
    <w:abstractNumId w:val="14"/>
  </w:num>
  <w:num w:numId="4">
    <w:abstractNumId w:val="12"/>
  </w:num>
  <w:num w:numId="5">
    <w:abstractNumId w:val="9"/>
  </w:num>
  <w:num w:numId="6">
    <w:abstractNumId w:val="21"/>
  </w:num>
  <w:num w:numId="7">
    <w:abstractNumId w:val="11"/>
  </w:num>
  <w:num w:numId="8">
    <w:abstractNumId w:val="10"/>
  </w:num>
  <w:num w:numId="9">
    <w:abstractNumId w:val="13"/>
  </w:num>
  <w:num w:numId="10">
    <w:abstractNumId w:val="20"/>
  </w:num>
  <w:num w:numId="11">
    <w:abstractNumId w:val="1"/>
  </w:num>
  <w:num w:numId="12">
    <w:abstractNumId w:val="14"/>
  </w:num>
  <w:num w:numId="13">
    <w:abstractNumId w:val="12"/>
  </w:num>
  <w:num w:numId="14">
    <w:abstractNumId w:val="9"/>
  </w:num>
  <w:num w:numId="15">
    <w:abstractNumId w:val="21"/>
  </w:num>
  <w:num w:numId="16">
    <w:abstractNumId w:val="1"/>
  </w:num>
  <w:num w:numId="17">
    <w:abstractNumId w:val="14"/>
  </w:num>
  <w:num w:numId="18">
    <w:abstractNumId w:val="12"/>
  </w:num>
  <w:num w:numId="19">
    <w:abstractNumId w:val="9"/>
  </w:num>
  <w:num w:numId="20">
    <w:abstractNumId w:val="21"/>
  </w:num>
  <w:num w:numId="21">
    <w:abstractNumId w:val="1"/>
  </w:num>
  <w:num w:numId="22">
    <w:abstractNumId w:val="14"/>
  </w:num>
  <w:num w:numId="23">
    <w:abstractNumId w:val="9"/>
  </w:num>
  <w:num w:numId="24">
    <w:abstractNumId w:val="21"/>
  </w:num>
  <w:num w:numId="25">
    <w:abstractNumId w:val="14"/>
  </w:num>
  <w:num w:numId="26">
    <w:abstractNumId w:val="1"/>
  </w:num>
  <w:num w:numId="27">
    <w:abstractNumId w:val="3"/>
  </w:num>
  <w:num w:numId="28">
    <w:abstractNumId w:val="2"/>
  </w:num>
  <w:num w:numId="29">
    <w:abstractNumId w:val="16"/>
  </w:num>
  <w:num w:numId="30">
    <w:abstractNumId w:val="4"/>
  </w:num>
  <w:num w:numId="31">
    <w:abstractNumId w:val="7"/>
  </w:num>
  <w:num w:numId="32">
    <w:abstractNumId w:val="15"/>
  </w:num>
  <w:num w:numId="33">
    <w:abstractNumId w:val="18"/>
  </w:num>
  <w:num w:numId="34">
    <w:abstractNumId w:val="22"/>
  </w:num>
  <w:num w:numId="35">
    <w:abstractNumId w:val="5"/>
  </w:num>
  <w:num w:numId="36">
    <w:abstractNumId w:val="17"/>
  </w:num>
  <w:num w:numId="37">
    <w:abstractNumId w:val="19"/>
  </w:num>
  <w:num w:numId="38">
    <w:abstractNumId w:val="0"/>
  </w:num>
  <w:num w:numId="39">
    <w:abstractNumId w:val="6"/>
  </w:num>
  <w:num w:numId="40">
    <w:abstractNumId w:val="8"/>
  </w:num>
  <w:num w:numId="41">
    <w:abstractNumId w:val="2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567"/>
  <w:hyphenationZone w:val="283"/>
  <w:evenAndOddHeaders/>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pos w:val="sectEnd"/>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07"/>
    <w:rsid w:val="00040E25"/>
    <w:rsid w:val="00041C88"/>
    <w:rsid w:val="00042149"/>
    <w:rsid w:val="00053100"/>
    <w:rsid w:val="000648EA"/>
    <w:rsid w:val="000776FB"/>
    <w:rsid w:val="000957C8"/>
    <w:rsid w:val="000B52F2"/>
    <w:rsid w:val="000C60C1"/>
    <w:rsid w:val="000C71A4"/>
    <w:rsid w:val="000D0EAE"/>
    <w:rsid w:val="000D5380"/>
    <w:rsid w:val="000D6654"/>
    <w:rsid w:val="000F0264"/>
    <w:rsid w:val="000F2EBF"/>
    <w:rsid w:val="000F5FF6"/>
    <w:rsid w:val="00113FA5"/>
    <w:rsid w:val="001455A0"/>
    <w:rsid w:val="001602A3"/>
    <w:rsid w:val="001A5161"/>
    <w:rsid w:val="001A60BD"/>
    <w:rsid w:val="00226BCA"/>
    <w:rsid w:val="0023736D"/>
    <w:rsid w:val="00243954"/>
    <w:rsid w:val="00257225"/>
    <w:rsid w:val="00267F30"/>
    <w:rsid w:val="002A3957"/>
    <w:rsid w:val="00310160"/>
    <w:rsid w:val="00314445"/>
    <w:rsid w:val="00341A8C"/>
    <w:rsid w:val="003519E6"/>
    <w:rsid w:val="00367DAD"/>
    <w:rsid w:val="003923B1"/>
    <w:rsid w:val="003961D2"/>
    <w:rsid w:val="003A47E3"/>
    <w:rsid w:val="003B4356"/>
    <w:rsid w:val="003D424D"/>
    <w:rsid w:val="003F08A8"/>
    <w:rsid w:val="004250E3"/>
    <w:rsid w:val="0043538E"/>
    <w:rsid w:val="00451593"/>
    <w:rsid w:val="00472A81"/>
    <w:rsid w:val="004B2C92"/>
    <w:rsid w:val="004D6A3A"/>
    <w:rsid w:val="004F4AD7"/>
    <w:rsid w:val="00552E0A"/>
    <w:rsid w:val="00557CD3"/>
    <w:rsid w:val="00571432"/>
    <w:rsid w:val="005732A2"/>
    <w:rsid w:val="005762A5"/>
    <w:rsid w:val="00590BA3"/>
    <w:rsid w:val="00593835"/>
    <w:rsid w:val="005B7AE0"/>
    <w:rsid w:val="005D746C"/>
    <w:rsid w:val="005F146F"/>
    <w:rsid w:val="005F2984"/>
    <w:rsid w:val="005F71B6"/>
    <w:rsid w:val="006041C4"/>
    <w:rsid w:val="00635757"/>
    <w:rsid w:val="00660FD4"/>
    <w:rsid w:val="006A4425"/>
    <w:rsid w:val="006A6C77"/>
    <w:rsid w:val="006B4669"/>
    <w:rsid w:val="006E1D74"/>
    <w:rsid w:val="006F6BF8"/>
    <w:rsid w:val="00707BDF"/>
    <w:rsid w:val="00710727"/>
    <w:rsid w:val="00715F45"/>
    <w:rsid w:val="00731B84"/>
    <w:rsid w:val="00734AE7"/>
    <w:rsid w:val="0074390F"/>
    <w:rsid w:val="007E197F"/>
    <w:rsid w:val="007F04D6"/>
    <w:rsid w:val="007F68C4"/>
    <w:rsid w:val="008153DE"/>
    <w:rsid w:val="0082454A"/>
    <w:rsid w:val="0084297D"/>
    <w:rsid w:val="00852A10"/>
    <w:rsid w:val="008604A3"/>
    <w:rsid w:val="00862634"/>
    <w:rsid w:val="00866C59"/>
    <w:rsid w:val="00876F14"/>
    <w:rsid w:val="00877306"/>
    <w:rsid w:val="008A6242"/>
    <w:rsid w:val="008B4BC6"/>
    <w:rsid w:val="00901E57"/>
    <w:rsid w:val="00935F0E"/>
    <w:rsid w:val="0095208F"/>
    <w:rsid w:val="00977B3F"/>
    <w:rsid w:val="009814AE"/>
    <w:rsid w:val="009874AE"/>
    <w:rsid w:val="00996BBE"/>
    <w:rsid w:val="009B7C8E"/>
    <w:rsid w:val="009D1DD5"/>
    <w:rsid w:val="00A11DDA"/>
    <w:rsid w:val="00A26157"/>
    <w:rsid w:val="00A265C3"/>
    <w:rsid w:val="00A43F9A"/>
    <w:rsid w:val="00A543D4"/>
    <w:rsid w:val="00A96A00"/>
    <w:rsid w:val="00AD0014"/>
    <w:rsid w:val="00AD41E7"/>
    <w:rsid w:val="00AD4CF2"/>
    <w:rsid w:val="00AF0BBA"/>
    <w:rsid w:val="00AF302D"/>
    <w:rsid w:val="00B1012C"/>
    <w:rsid w:val="00B111EF"/>
    <w:rsid w:val="00B30468"/>
    <w:rsid w:val="00BB2C41"/>
    <w:rsid w:val="00BC55C8"/>
    <w:rsid w:val="00BC5C10"/>
    <w:rsid w:val="00BE2964"/>
    <w:rsid w:val="00C24FBD"/>
    <w:rsid w:val="00C473BA"/>
    <w:rsid w:val="00C611ED"/>
    <w:rsid w:val="00C6490A"/>
    <w:rsid w:val="00C64FE1"/>
    <w:rsid w:val="00C8345E"/>
    <w:rsid w:val="00CA18F1"/>
    <w:rsid w:val="00CA4C07"/>
    <w:rsid w:val="00CA5F7C"/>
    <w:rsid w:val="00CB7F24"/>
    <w:rsid w:val="00CD3560"/>
    <w:rsid w:val="00CD57CA"/>
    <w:rsid w:val="00D51067"/>
    <w:rsid w:val="00D56734"/>
    <w:rsid w:val="00D67C0A"/>
    <w:rsid w:val="00D70E2F"/>
    <w:rsid w:val="00D75657"/>
    <w:rsid w:val="00D81CC9"/>
    <w:rsid w:val="00D960AD"/>
    <w:rsid w:val="00DA0E0E"/>
    <w:rsid w:val="00DB0C39"/>
    <w:rsid w:val="00DB352F"/>
    <w:rsid w:val="00DB3F87"/>
    <w:rsid w:val="00DB7679"/>
    <w:rsid w:val="00DC09F9"/>
    <w:rsid w:val="00DD527C"/>
    <w:rsid w:val="00DF0762"/>
    <w:rsid w:val="00DF1702"/>
    <w:rsid w:val="00DF4DD8"/>
    <w:rsid w:val="00DF668E"/>
    <w:rsid w:val="00E14D2B"/>
    <w:rsid w:val="00E20DBA"/>
    <w:rsid w:val="00E660D6"/>
    <w:rsid w:val="00E771AB"/>
    <w:rsid w:val="00EA796F"/>
    <w:rsid w:val="00EB077B"/>
    <w:rsid w:val="00EC50B9"/>
    <w:rsid w:val="00ED26A0"/>
    <w:rsid w:val="00F1727A"/>
    <w:rsid w:val="00F34764"/>
    <w:rsid w:val="00F54E3C"/>
    <w:rsid w:val="00F874BD"/>
    <w:rsid w:val="00FB3505"/>
    <w:rsid w:val="00FE55A3"/>
    <w:rsid w:val="00FE68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732A2"/>
    <w:pPr>
      <w:bidi/>
      <w:spacing w:line="240" w:lineRule="atLeast"/>
      <w:jc w:val="lowKashida"/>
    </w:pPr>
    <w:rPr>
      <w:rFonts w:cs="Traditional Arabic"/>
      <w:szCs w:val="30"/>
      <w:lang w:val="en-US" w:eastAsia="en-US"/>
    </w:rPr>
  </w:style>
  <w:style w:type="paragraph" w:styleId="Titolo1">
    <w:name w:val="heading 1"/>
    <w:aliases w:val="Table_GA"/>
    <w:basedOn w:val="SingleTxtGA"/>
    <w:next w:val="Normale"/>
    <w:qFormat/>
    <w:rsid w:val="000D6654"/>
    <w:pPr>
      <w:suppressAutoHyphens/>
      <w:bidi w:val="0"/>
      <w:outlineLvl w:val="0"/>
    </w:pPr>
  </w:style>
  <w:style w:type="paragraph" w:styleId="Titolo2">
    <w:name w:val="heading 2"/>
    <w:basedOn w:val="Normale"/>
    <w:next w:val="Normale"/>
    <w:qFormat/>
    <w:rsid w:val="00E660D6"/>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E660D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6_GA"/>
    <w:basedOn w:val="Normale"/>
    <w:rsid w:val="000D6654"/>
    <w:pPr>
      <w:pBdr>
        <w:bottom w:val="single" w:sz="4" w:space="4" w:color="auto"/>
      </w:pBdr>
      <w:suppressAutoHyphens/>
      <w:bidi w:val="0"/>
    </w:pPr>
    <w:rPr>
      <w:b/>
      <w:bCs/>
      <w:sz w:val="18"/>
      <w:szCs w:val="26"/>
    </w:rPr>
  </w:style>
  <w:style w:type="paragraph" w:styleId="Pidipagina">
    <w:name w:val="footer"/>
    <w:aliases w:val="3_GA"/>
    <w:basedOn w:val="Normale"/>
    <w:rsid w:val="000D6654"/>
    <w:pPr>
      <w:suppressAutoHyphens/>
      <w:bidi w:val="0"/>
      <w:spacing w:line="240" w:lineRule="auto"/>
    </w:pPr>
    <w:rPr>
      <w:sz w:val="16"/>
      <w:szCs w:val="22"/>
      <w:lang w:val="en-GB"/>
    </w:rPr>
  </w:style>
  <w:style w:type="table" w:styleId="Grigliatabella">
    <w:name w:val="Table Grid"/>
    <w:basedOn w:val="Tabellanormale"/>
    <w:semiHidden/>
    <w:rsid w:val="000D5380"/>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e"/>
    <w:next w:val="Normale"/>
    <w:rsid w:val="0043538E"/>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e"/>
    <w:next w:val="Normale"/>
    <w:rsid w:val="00FB3505"/>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e"/>
    <w:next w:val="Normale"/>
    <w:rsid w:val="00FB3505"/>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e"/>
    <w:next w:val="Normale"/>
    <w:rsid w:val="00E771AB"/>
    <w:pPr>
      <w:tabs>
        <w:tab w:val="right" w:pos="1021"/>
      </w:tabs>
      <w:spacing w:before="120" w:after="120" w:line="380" w:lineRule="exact"/>
      <w:ind w:left="1247" w:right="1247" w:hanging="1247"/>
    </w:pPr>
    <w:rPr>
      <w:b/>
      <w:bCs/>
      <w:lang w:eastAsia="ar-SA"/>
    </w:rPr>
  </w:style>
  <w:style w:type="paragraph" w:customStyle="1" w:styleId="H4GA">
    <w:name w:val="_ H_4_GA"/>
    <w:basedOn w:val="Normale"/>
    <w:next w:val="Normale"/>
    <w:rsid w:val="00E771AB"/>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e"/>
    <w:next w:val="Normale"/>
    <w:rsid w:val="00E771AB"/>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e"/>
    <w:link w:val="SingleTxtGACar"/>
    <w:rsid w:val="008B4BC6"/>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e"/>
    <w:next w:val="Normale"/>
    <w:rsid w:val="000D6654"/>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e"/>
    <w:next w:val="Normale"/>
    <w:rsid w:val="000D6654"/>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e"/>
    <w:next w:val="Normale"/>
    <w:rsid w:val="000D6654"/>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e"/>
    <w:rsid w:val="000D6654"/>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e"/>
    <w:rsid w:val="003519E6"/>
    <w:pPr>
      <w:numPr>
        <w:numId w:val="26"/>
      </w:numPr>
      <w:suppressAutoHyphens/>
      <w:bidi w:val="0"/>
      <w:spacing w:after="120" w:line="380" w:lineRule="exact"/>
      <w:ind w:right="1247"/>
    </w:pPr>
  </w:style>
  <w:style w:type="paragraph" w:customStyle="1" w:styleId="Bullet2GA">
    <w:name w:val="_Bullet 2_GA"/>
    <w:basedOn w:val="Normale"/>
    <w:rsid w:val="009D1DD5"/>
    <w:pPr>
      <w:numPr>
        <w:numId w:val="25"/>
      </w:numPr>
      <w:tabs>
        <w:tab w:val="clear" w:pos="1644"/>
        <w:tab w:val="left" w:pos="2438"/>
      </w:tabs>
      <w:suppressAutoHyphens/>
      <w:bidi w:val="0"/>
      <w:spacing w:after="120" w:line="380" w:lineRule="exact"/>
      <w:ind w:left="2438" w:right="1247" w:hanging="397"/>
    </w:pPr>
  </w:style>
  <w:style w:type="paragraph" w:customStyle="1" w:styleId="ParaNoGA">
    <w:name w:val="_ParaNo._GA"/>
    <w:basedOn w:val="SingleTxtGA"/>
    <w:rsid w:val="000D6654"/>
    <w:pPr>
      <w:numPr>
        <w:numId w:val="18"/>
      </w:numPr>
      <w:suppressAutoHyphens/>
      <w:bidi w:val="0"/>
    </w:pPr>
  </w:style>
  <w:style w:type="paragraph" w:styleId="Testonotadichiusura">
    <w:name w:val="endnote text"/>
    <w:aliases w:val="2_ GA"/>
    <w:basedOn w:val="Normale"/>
    <w:rsid w:val="00E20DBA"/>
    <w:pPr>
      <w:tabs>
        <w:tab w:val="right" w:pos="1021"/>
      </w:tabs>
      <w:spacing w:after="60" w:line="300" w:lineRule="exact"/>
      <w:ind w:left="1247" w:right="1247" w:hanging="1247"/>
    </w:pPr>
    <w:rPr>
      <w:sz w:val="18"/>
      <w:szCs w:val="26"/>
    </w:rPr>
  </w:style>
  <w:style w:type="paragraph" w:styleId="Testonotaapidipagina">
    <w:name w:val="footnote text"/>
    <w:basedOn w:val="Normale"/>
    <w:semiHidden/>
    <w:rsid w:val="00EB077B"/>
    <w:rPr>
      <w:szCs w:val="20"/>
    </w:rPr>
  </w:style>
  <w:style w:type="character" w:customStyle="1" w:styleId="EndtnoteReference">
    <w:name w:val="Endtnote Reference"/>
    <w:aliases w:val="1_GA"/>
    <w:rsid w:val="000D6654"/>
    <w:rPr>
      <w:rFonts w:ascii="Times New Roman" w:hAnsi="Times New Roman" w:cs="Traditional Arabic"/>
      <w:b/>
      <w:kern w:val="0"/>
      <w:sz w:val="18"/>
      <w:szCs w:val="28"/>
      <w:vertAlign w:val="superscript"/>
    </w:rPr>
  </w:style>
  <w:style w:type="character" w:styleId="Rimandonotaapidipagina">
    <w:name w:val="footnote reference"/>
    <w:aliases w:val="4_GA"/>
    <w:rsid w:val="000D6654"/>
    <w:rPr>
      <w:rFonts w:ascii="Times New Roman" w:hAnsi="Times New Roman" w:cs="Traditional Arabic"/>
      <w:b/>
      <w:kern w:val="0"/>
      <w:sz w:val="18"/>
      <w:szCs w:val="28"/>
      <w:vertAlign w:val="superscript"/>
    </w:rPr>
  </w:style>
  <w:style w:type="paragraph" w:customStyle="1" w:styleId="Testonotaapidipagina1">
    <w:name w:val="Testo nota a piè di pagina1"/>
    <w:aliases w:val="5_GA"/>
    <w:basedOn w:val="Normale"/>
    <w:rsid w:val="00E20DBA"/>
    <w:pPr>
      <w:tabs>
        <w:tab w:val="right" w:pos="1021"/>
      </w:tabs>
      <w:spacing w:after="60" w:line="300" w:lineRule="exact"/>
      <w:ind w:left="1247" w:right="1247" w:hanging="1247"/>
    </w:pPr>
    <w:rPr>
      <w:sz w:val="18"/>
      <w:szCs w:val="26"/>
    </w:rPr>
  </w:style>
  <w:style w:type="character" w:styleId="Numeropagina">
    <w:name w:val="page number"/>
    <w:aliases w:val="7_GA"/>
    <w:rsid w:val="000D6654"/>
    <w:rPr>
      <w:rFonts w:ascii="Times New Roman" w:hAnsi="Times New Roman"/>
      <w:b/>
      <w:sz w:val="18"/>
    </w:rPr>
  </w:style>
  <w:style w:type="paragraph" w:customStyle="1" w:styleId="XXLargeGA">
    <w:name w:val="XXLarge_GA"/>
    <w:basedOn w:val="XLargeGA"/>
    <w:next w:val="Normale"/>
    <w:rsid w:val="000D6654"/>
    <w:pPr>
      <w:spacing w:line="820" w:lineRule="exact"/>
    </w:pPr>
    <w:rPr>
      <w:spacing w:val="-8"/>
      <w:w w:val="96"/>
      <w:sz w:val="57"/>
      <w:szCs w:val="86"/>
    </w:rPr>
  </w:style>
  <w:style w:type="paragraph" w:customStyle="1" w:styleId="Roman1GA">
    <w:name w:val="_Roman 1_GA"/>
    <w:basedOn w:val="Normale"/>
    <w:rsid w:val="003519E6"/>
    <w:pPr>
      <w:numPr>
        <w:numId w:val="23"/>
      </w:numPr>
      <w:suppressAutoHyphens/>
      <w:bidi w:val="0"/>
      <w:spacing w:after="120" w:line="380" w:lineRule="exact"/>
      <w:ind w:right="1247"/>
    </w:pPr>
  </w:style>
  <w:style w:type="paragraph" w:customStyle="1" w:styleId="Roman2GA">
    <w:name w:val="_Roman 2_GA"/>
    <w:basedOn w:val="Normale"/>
    <w:next w:val="Normale"/>
    <w:rsid w:val="005F71B6"/>
    <w:pPr>
      <w:numPr>
        <w:numId w:val="24"/>
      </w:numPr>
      <w:spacing w:after="120" w:line="380" w:lineRule="exact"/>
      <w:ind w:right="1247"/>
    </w:pPr>
  </w:style>
  <w:style w:type="numbering" w:styleId="111111">
    <w:name w:val="Outline List 2"/>
    <w:basedOn w:val="Nessunelenco"/>
    <w:semiHidden/>
    <w:rsid w:val="005732A2"/>
    <w:pPr>
      <w:numPr>
        <w:numId w:val="7"/>
      </w:numPr>
    </w:pPr>
  </w:style>
  <w:style w:type="numbering" w:styleId="1ai">
    <w:name w:val="Outline List 1"/>
    <w:basedOn w:val="Nessunelenco"/>
    <w:semiHidden/>
    <w:rsid w:val="005732A2"/>
    <w:pPr>
      <w:numPr>
        <w:numId w:val="10"/>
      </w:numPr>
    </w:pPr>
  </w:style>
  <w:style w:type="character" w:styleId="Rimandonotadichiusura">
    <w:name w:val="endnote reference"/>
    <w:semiHidden/>
    <w:rsid w:val="00FE6865"/>
    <w:rPr>
      <w:vertAlign w:val="superscript"/>
    </w:rPr>
  </w:style>
  <w:style w:type="character" w:customStyle="1" w:styleId="SingleTxtGACar">
    <w:name w:val="_ Single Txt_GA Car"/>
    <w:link w:val="SingleTxtGA"/>
    <w:rsid w:val="00593835"/>
    <w:rPr>
      <w:rFonts w:cs="Traditional Arabic"/>
      <w:szCs w:val="30"/>
      <w:lang w:val="en-US" w:eastAsia="en-US" w:bidi="ar-SA"/>
    </w:rPr>
  </w:style>
  <w:style w:type="paragraph" w:styleId="Mappadocumento">
    <w:name w:val="Document Map"/>
    <w:basedOn w:val="Normale"/>
    <w:semiHidden/>
    <w:rsid w:val="00593835"/>
    <w:pPr>
      <w:shd w:val="clear" w:color="auto" w:fill="000080"/>
    </w:pPr>
    <w:rPr>
      <w:rFonts w:ascii="Tahoma" w:hAnsi="Tahoma"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920438">
      <w:bodyDiv w:val="1"/>
      <w:marLeft w:val="0"/>
      <w:marRight w:val="0"/>
      <w:marTop w:val="0"/>
      <w:marBottom w:val="0"/>
      <w:divBdr>
        <w:top w:val="none" w:sz="0" w:space="0" w:color="auto"/>
        <w:left w:val="none" w:sz="0" w:space="0" w:color="auto"/>
        <w:bottom w:val="none" w:sz="0" w:space="0" w:color="auto"/>
        <w:right w:val="none" w:sz="0" w:space="0" w:color="auto"/>
      </w:divBdr>
    </w:div>
    <w:div w:id="1482389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CRC</Template>
  <TotalTime>1</TotalTime>
  <Pages>3</Pages>
  <Words>8317</Words>
  <Characters>47408</Characters>
  <Application>Microsoft Office Word</Application>
  <DocSecurity>0</DocSecurity>
  <Lines>395</Lines>
  <Paragraphs>111</Paragraphs>
  <ScaleCrop>false</ScaleCrop>
  <HeadingPairs>
    <vt:vector size="4" baseType="variant">
      <vt:variant>
        <vt:lpstr>Titolo</vt:lpstr>
      </vt:variant>
      <vt:variant>
        <vt:i4>1</vt:i4>
      </vt:variant>
      <vt:variant>
        <vt:lpstr>العنوان</vt:lpstr>
      </vt:variant>
      <vt:variant>
        <vt:i4>1</vt:i4>
      </vt:variant>
    </vt:vector>
  </HeadingPairs>
  <TitlesOfParts>
    <vt:vector size="2" baseType="lpstr">
      <vt:lpstr>CRC/C/DZA/CO/3-4</vt:lpstr>
      <vt:lpstr>CRC/C/DZA/CO/3-4</vt:lpstr>
    </vt:vector>
  </TitlesOfParts>
  <Company>CSD</Company>
  <LinksUpToDate>false</LinksUpToDate>
  <CharactersWithSpaces>55614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CRC/C/DZA/CO/3-4</dc:title>
  <dc:subject>NAILI, BEN ALI</dc:subject>
  <dc:creator>BALAN</dc:creator>
  <cp:lastModifiedBy>Carmelo</cp:lastModifiedBy>
  <cp:revision>2</cp:revision>
  <cp:lastPrinted>2012-08-30T08:43:00Z</cp:lastPrinted>
  <dcterms:created xsi:type="dcterms:W3CDTF">2016-01-20T21:43:00Z</dcterms:created>
  <dcterms:modified xsi:type="dcterms:W3CDTF">2016-01-20T21:43:00Z</dcterms:modified>
</cp:coreProperties>
</file>