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91" w:rsidRPr="00B82C91" w:rsidRDefault="00B82C91" w:rsidP="00B82C91">
      <w:pPr>
        <w:shd w:val="clear" w:color="auto" w:fill="FFFFFF"/>
        <w:spacing w:before="100" w:beforeAutospacing="1" w:after="100" w:afterAutospacing="1" w:line="240" w:lineRule="auto"/>
        <w:jc w:val="center"/>
        <w:outlineLvl w:val="4"/>
        <w:rPr>
          <w:rFonts w:ascii="Verdana" w:eastAsia="Times New Roman" w:hAnsi="Verdana" w:cs="Times New Roman"/>
          <w:b/>
          <w:bCs/>
          <w:color w:val="555555"/>
          <w:sz w:val="20"/>
          <w:szCs w:val="20"/>
          <w:lang w:val="en-US" w:eastAsia="it-IT"/>
        </w:rPr>
      </w:pPr>
      <w:bookmarkStart w:id="0" w:name="_GoBack"/>
      <w:r w:rsidRPr="00B82C91">
        <w:rPr>
          <w:rFonts w:ascii="Verdana" w:eastAsia="Times New Roman" w:hAnsi="Verdana" w:cs="Times New Roman"/>
          <w:b/>
          <w:bCs/>
          <w:color w:val="555555"/>
          <w:sz w:val="20"/>
          <w:szCs w:val="20"/>
          <w:lang w:val="en-US" w:eastAsia="it-IT"/>
        </w:rPr>
        <w:t>Convention on the Rights of Persons with Disabilities </w:t>
      </w:r>
    </w:p>
    <w:bookmarkEnd w:id="0"/>
    <w:p w:rsidR="00B82C91" w:rsidRPr="00B82C91" w:rsidRDefault="00B82C91" w:rsidP="00B82C91">
      <w:pPr>
        <w:shd w:val="clear" w:color="auto" w:fill="FFFFFF"/>
        <w:spacing w:before="100" w:beforeAutospacing="1" w:after="100" w:afterAutospacing="1" w:line="240" w:lineRule="auto"/>
        <w:jc w:val="right"/>
        <w:rPr>
          <w:rFonts w:ascii="Verdana" w:eastAsia="Times New Roman" w:hAnsi="Verdana" w:cs="Times New Roman"/>
          <w:color w:val="555555"/>
          <w:sz w:val="17"/>
          <w:szCs w:val="17"/>
          <w:lang w:val="en-US" w:eastAsia="it-IT"/>
        </w:rPr>
      </w:pPr>
      <w:r w:rsidRPr="00B82C91">
        <w:rPr>
          <w:rFonts w:ascii="Webdings" w:eastAsia="Times New Roman" w:hAnsi="Webdings" w:cs="Times New Roman"/>
          <w:color w:val="555555"/>
          <w:sz w:val="24"/>
          <w:szCs w:val="24"/>
          <w:lang w:eastAsia="it-IT"/>
        </w:rPr>
        <w:fldChar w:fldCharType="begin"/>
      </w:r>
      <w:r w:rsidRPr="00B82C91">
        <w:rPr>
          <w:rFonts w:ascii="Webdings" w:eastAsia="Times New Roman" w:hAnsi="Webdings" w:cs="Times New Roman"/>
          <w:color w:val="555555"/>
          <w:sz w:val="24"/>
          <w:szCs w:val="24"/>
          <w:lang w:val="en-US" w:eastAsia="it-IT"/>
        </w:rPr>
        <w:instrText xml:space="preserve"> HYPERLINK "http://www2.ohchr.org/english/law/pdf/disabilities-convention.pdf" </w:instrText>
      </w:r>
      <w:r w:rsidRPr="00B82C91">
        <w:rPr>
          <w:rFonts w:ascii="Webdings" w:eastAsia="Times New Roman" w:hAnsi="Webdings" w:cs="Times New Roman"/>
          <w:color w:val="555555"/>
          <w:sz w:val="24"/>
          <w:szCs w:val="24"/>
          <w:lang w:eastAsia="it-IT"/>
        </w:rPr>
        <w:fldChar w:fldCharType="separate"/>
      </w:r>
      <w:r w:rsidRPr="00B82C91">
        <w:rPr>
          <w:rFonts w:ascii="Webdings" w:eastAsia="Times New Roman" w:hAnsi="Webdings" w:cs="Times New Roman"/>
          <w:color w:val="4488CC"/>
          <w:sz w:val="24"/>
          <w:szCs w:val="24"/>
          <w:u w:val="single"/>
          <w:lang w:eastAsia="it-IT"/>
        </w:rPr>
        <w:t></w:t>
      </w:r>
      <w:r w:rsidRPr="00B82C91">
        <w:rPr>
          <w:rFonts w:ascii="Webdings" w:eastAsia="Times New Roman" w:hAnsi="Webdings" w:cs="Times New Roman"/>
          <w:color w:val="555555"/>
          <w:sz w:val="24"/>
          <w:szCs w:val="24"/>
          <w:lang w:eastAsia="it-IT"/>
        </w:rPr>
        <w:fldChar w:fldCharType="end"/>
      </w:r>
      <w:hyperlink r:id="rId5" w:history="1">
        <w:r w:rsidRPr="00B82C91">
          <w:rPr>
            <w:rFonts w:ascii="Verdana" w:eastAsia="Times New Roman" w:hAnsi="Verdana" w:cs="Times New Roman"/>
            <w:color w:val="4488CC"/>
            <w:sz w:val="17"/>
            <w:szCs w:val="17"/>
            <w:u w:val="single"/>
            <w:lang w:val="en-US" w:eastAsia="it-IT"/>
          </w:rPr>
          <w:t> Text in PDF Format</w:t>
        </w:r>
      </w:hyperlink>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r w:rsidRPr="00B82C91">
        <w:rPr>
          <w:rFonts w:ascii="Verdana" w:eastAsia="Times New Roman" w:hAnsi="Verdana" w:cs="Times New Roman"/>
          <w:b/>
          <w:bCs/>
          <w:color w:val="555555"/>
          <w:sz w:val="20"/>
          <w:szCs w:val="20"/>
          <w:lang w:val="en-US" w:eastAsia="it-IT"/>
        </w:rPr>
        <w:t>Preamble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i/>
          <w:iCs/>
          <w:color w:val="555555"/>
          <w:sz w:val="17"/>
          <w:szCs w:val="17"/>
          <w:lang w:val="en-US" w:eastAsia="it-IT"/>
        </w:rPr>
        <w:t>The States Parties to the present Convention</w:t>
      </w:r>
      <w:r w:rsidRPr="00B82C91">
        <w:rPr>
          <w:rFonts w:ascii="Verdana" w:eastAsia="Times New Roman" w:hAnsi="Verdana" w:cs="Times New Roman"/>
          <w:color w:val="555555"/>
          <w:sz w:val="17"/>
          <w:szCs w:val="17"/>
          <w:lang w:val="en-US" w:eastAsia="it-IT"/>
        </w:rPr>
        <w: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w:t>
      </w:r>
      <w:r w:rsidRPr="00B82C91">
        <w:rPr>
          <w:rFonts w:ascii="Verdana" w:eastAsia="Times New Roman" w:hAnsi="Verdana" w:cs="Times New Roman"/>
          <w:i/>
          <w:iCs/>
          <w:color w:val="555555"/>
          <w:sz w:val="17"/>
          <w:szCs w:val="17"/>
          <w:lang w:val="en-US" w:eastAsia="it-IT"/>
        </w:rPr>
        <w:t>Recalling </w:t>
      </w:r>
      <w:r w:rsidRPr="00B82C91">
        <w:rPr>
          <w:rFonts w:ascii="Verdana" w:eastAsia="Times New Roman" w:hAnsi="Verdana" w:cs="Times New Roman"/>
          <w:color w:val="555555"/>
          <w:sz w:val="17"/>
          <w:szCs w:val="17"/>
          <w:lang w:val="en-US" w:eastAsia="it-IT"/>
        </w:rPr>
        <w:t>the principles proclaimed in the Charter of the United Nations which recognize the inherent dignity and worth and the equal and inalienable rights of all members of the human family as the foundation of freedom, justice and peace in the world,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that the United Nations, in the Universal Declaration of Human Rights and in the International Covenants on Human Rights, has proclaimed and agreed that everyone is entitled to all the rights and freedoms set forth therein, without distinction of any kind,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w:t>
      </w:r>
      <w:r w:rsidRPr="00B82C91">
        <w:rPr>
          <w:rFonts w:ascii="Verdana" w:eastAsia="Times New Roman" w:hAnsi="Verdana" w:cs="Times New Roman"/>
          <w:i/>
          <w:iCs/>
          <w:color w:val="555555"/>
          <w:sz w:val="17"/>
          <w:szCs w:val="17"/>
          <w:lang w:val="en-US" w:eastAsia="it-IT"/>
        </w:rPr>
        <w:t>Reaffirming </w:t>
      </w:r>
      <w:r w:rsidRPr="00B82C91">
        <w:rPr>
          <w:rFonts w:ascii="Verdana" w:eastAsia="Times New Roman" w:hAnsi="Verdana" w:cs="Times New Roman"/>
          <w:color w:val="555555"/>
          <w:sz w:val="17"/>
          <w:szCs w:val="17"/>
          <w:lang w:val="en-US" w:eastAsia="it-IT"/>
        </w:rPr>
        <w:t>the universality, indivisibility, interdependence and interrelatedness of all human rights and fundamental freedoms and the need for persons with disabilities to be guaranteed their full enjoyment without discrimination,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w:t>
      </w:r>
      <w:r w:rsidRPr="00B82C91">
        <w:rPr>
          <w:rFonts w:ascii="Verdana" w:eastAsia="Times New Roman" w:hAnsi="Verdana" w:cs="Times New Roman"/>
          <w:i/>
          <w:iCs/>
          <w:color w:val="555555"/>
          <w:sz w:val="17"/>
          <w:szCs w:val="17"/>
          <w:lang w:val="en-US" w:eastAsia="it-IT"/>
        </w:rPr>
        <w:t>Recalling </w:t>
      </w:r>
      <w:r w:rsidRPr="00B82C91">
        <w:rPr>
          <w:rFonts w:ascii="Verdana" w:eastAsia="Times New Roman" w:hAnsi="Verdana" w:cs="Times New Roman"/>
          <w:color w:val="555555"/>
          <w:sz w:val="17"/>
          <w:szCs w:val="17"/>
          <w:lang w:val="en-US" w:eastAsia="it-IT"/>
        </w:rPr>
        <w:t>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and the International Convention on the Protection of the Rights of All Migrant Workers and Members of Their Families,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that disability is an evolving concept and that disability results from the interaction between persons with impairments and attitudinal and environmental barriers that hinders their full and effective participation in society on an equal basis with others,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(f)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the importance of the principles and policy guidelines contained in the World Programme of Action concerning Disabled Persons and in the Standard Rules on the Equalization of Opportunities for Persons with Disabilities in influencing the promotion, formulation and evaluation of the policies, plans, programmes and actions at the national, regional and international levels to further equalize opportunities for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(g) </w:t>
      </w:r>
      <w:r w:rsidRPr="00B82C91">
        <w:rPr>
          <w:rFonts w:ascii="Verdana" w:eastAsia="Times New Roman" w:hAnsi="Verdana" w:cs="Times New Roman"/>
          <w:i/>
          <w:iCs/>
          <w:color w:val="555555"/>
          <w:sz w:val="17"/>
          <w:szCs w:val="17"/>
          <w:lang w:val="en-US" w:eastAsia="it-IT"/>
        </w:rPr>
        <w:t>Emphasizing </w:t>
      </w:r>
      <w:r w:rsidRPr="00B82C91">
        <w:rPr>
          <w:rFonts w:ascii="Verdana" w:eastAsia="Times New Roman" w:hAnsi="Verdana" w:cs="Times New Roman"/>
          <w:color w:val="555555"/>
          <w:sz w:val="17"/>
          <w:szCs w:val="17"/>
          <w:lang w:val="en-US" w:eastAsia="it-IT"/>
        </w:rPr>
        <w:t>the importance of mainstreaming disability issues as an integral part of relevant strategies of sustainable development,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(h) </w:t>
      </w:r>
      <w:r w:rsidRPr="00B82C91">
        <w:rPr>
          <w:rFonts w:ascii="Verdana" w:eastAsia="Times New Roman" w:hAnsi="Verdana" w:cs="Times New Roman"/>
          <w:i/>
          <w:iCs/>
          <w:color w:val="555555"/>
          <w:sz w:val="17"/>
          <w:szCs w:val="17"/>
          <w:lang w:val="en-US" w:eastAsia="it-IT"/>
        </w:rPr>
        <w:t>Recognizing also </w:t>
      </w:r>
      <w:r w:rsidRPr="00B82C91">
        <w:rPr>
          <w:rFonts w:ascii="Verdana" w:eastAsia="Times New Roman" w:hAnsi="Verdana" w:cs="Times New Roman"/>
          <w:color w:val="555555"/>
          <w:sz w:val="17"/>
          <w:szCs w:val="17"/>
          <w:lang w:val="en-US" w:eastAsia="it-IT"/>
        </w:rPr>
        <w:t>that discrimination against any person on the basis of disability is a violation of the inherent dignity and worth of the human person,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 </w:t>
      </w:r>
      <w:r w:rsidRPr="00B82C91">
        <w:rPr>
          <w:rFonts w:ascii="Verdana" w:eastAsia="Times New Roman" w:hAnsi="Verdana" w:cs="Times New Roman"/>
          <w:i/>
          <w:iCs/>
          <w:color w:val="555555"/>
          <w:sz w:val="17"/>
          <w:szCs w:val="17"/>
          <w:lang w:val="en-US" w:eastAsia="it-IT"/>
        </w:rPr>
        <w:t>Recognizing further </w:t>
      </w:r>
      <w:r w:rsidRPr="00B82C91">
        <w:rPr>
          <w:rFonts w:ascii="Verdana" w:eastAsia="Times New Roman" w:hAnsi="Verdana" w:cs="Times New Roman"/>
          <w:color w:val="555555"/>
          <w:sz w:val="17"/>
          <w:szCs w:val="17"/>
          <w:lang w:val="en-US" w:eastAsia="it-IT"/>
        </w:rPr>
        <w:t>the diversity of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(j)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the need to promote and protect the human rights of all persons with disabilities, including those who require more intensive support,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(k) </w:t>
      </w:r>
      <w:r w:rsidRPr="00B82C91">
        <w:rPr>
          <w:rFonts w:ascii="Verdana" w:eastAsia="Times New Roman" w:hAnsi="Verdana" w:cs="Times New Roman"/>
          <w:i/>
          <w:iCs/>
          <w:color w:val="555555"/>
          <w:sz w:val="17"/>
          <w:szCs w:val="17"/>
          <w:lang w:val="en-US" w:eastAsia="it-IT"/>
        </w:rPr>
        <w:t>Concerned </w:t>
      </w:r>
      <w:r w:rsidRPr="00B82C91">
        <w:rPr>
          <w:rFonts w:ascii="Verdana" w:eastAsia="Times New Roman" w:hAnsi="Verdana" w:cs="Times New Roman"/>
          <w:color w:val="555555"/>
          <w:sz w:val="17"/>
          <w:szCs w:val="17"/>
          <w:lang w:val="en-US" w:eastAsia="it-IT"/>
        </w:rPr>
        <w:t>that, despite these various instruments and undertakings, persons with disabilities continue to face barriers in their participation as equal members of society and violations of their human rights in all parts of the world,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(l)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the importance of international cooperation for improving the living conditions of persons with disabilities in every country, particularly in developing countries,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(m)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the valued existing and potential contributions made by persons with disabilities to the overall well-being and diversity of their communities, and that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(n)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the importance for persons with disabilities of their individual autonomy and independence, including the freedom to make their own choices,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(o) </w:t>
      </w:r>
      <w:r w:rsidRPr="00B82C91">
        <w:rPr>
          <w:rFonts w:ascii="Verdana" w:eastAsia="Times New Roman" w:hAnsi="Verdana" w:cs="Times New Roman"/>
          <w:i/>
          <w:iCs/>
          <w:color w:val="555555"/>
          <w:sz w:val="17"/>
          <w:szCs w:val="17"/>
          <w:lang w:val="en-US" w:eastAsia="it-IT"/>
        </w:rPr>
        <w:t>Considering </w:t>
      </w:r>
      <w:r w:rsidRPr="00B82C91">
        <w:rPr>
          <w:rFonts w:ascii="Verdana" w:eastAsia="Times New Roman" w:hAnsi="Verdana" w:cs="Times New Roman"/>
          <w:color w:val="555555"/>
          <w:sz w:val="17"/>
          <w:szCs w:val="17"/>
          <w:lang w:val="en-US" w:eastAsia="it-IT"/>
        </w:rPr>
        <w:t>that persons with disabilities should have the opportunity to be actively involved in decision-making processes about policies and programmes, including those directly concerning them,</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(p) </w:t>
      </w:r>
      <w:r w:rsidRPr="00B82C91">
        <w:rPr>
          <w:rFonts w:ascii="Verdana" w:eastAsia="Times New Roman" w:hAnsi="Verdana" w:cs="Times New Roman"/>
          <w:i/>
          <w:iCs/>
          <w:color w:val="555555"/>
          <w:sz w:val="17"/>
          <w:szCs w:val="17"/>
          <w:lang w:val="en-US" w:eastAsia="it-IT"/>
        </w:rPr>
        <w:t>Concerned </w:t>
      </w:r>
      <w:r w:rsidRPr="00B82C91">
        <w:rPr>
          <w:rFonts w:ascii="Verdana" w:eastAsia="Times New Roman" w:hAnsi="Verdana" w:cs="Times New Roman"/>
          <w:color w:val="555555"/>
          <w:sz w:val="17"/>
          <w:szCs w:val="17"/>
          <w:lang w:val="en-US" w:eastAsia="it-IT"/>
        </w:rPr>
        <w:t>about the difficult conditions faced by persons with disabilities who are subject to multiple or aggravated forms of discrimination on the basis of race, colour, sex, language, religion, political or other opinion, national, ethnic, indigenous or social origin, property, birth, age or other status,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(q)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that women and girls with disabilities are often at greater risk, both within and outside the of violence, injury or abuse, neglect or negligent treatment, maltreatment or exploitation,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(r)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that children with disabilities should have full enjoyment of all human rights and fundamental freedoms on an equal basis with other children, and recalling obligations to that end undertaken by States Parties to the Convention on the Rights of the Child,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(s) </w:t>
      </w:r>
      <w:r w:rsidRPr="00B82C91">
        <w:rPr>
          <w:rFonts w:ascii="Verdana" w:eastAsia="Times New Roman" w:hAnsi="Verdana" w:cs="Times New Roman"/>
          <w:i/>
          <w:iCs/>
          <w:color w:val="555555"/>
          <w:sz w:val="17"/>
          <w:szCs w:val="17"/>
          <w:lang w:val="en-US" w:eastAsia="it-IT"/>
        </w:rPr>
        <w:t>Emphasizing </w:t>
      </w:r>
      <w:r w:rsidRPr="00B82C91">
        <w:rPr>
          <w:rFonts w:ascii="Verdana" w:eastAsia="Times New Roman" w:hAnsi="Verdana" w:cs="Times New Roman"/>
          <w:color w:val="555555"/>
          <w:sz w:val="17"/>
          <w:szCs w:val="17"/>
          <w:lang w:val="en-US" w:eastAsia="it-IT"/>
        </w:rPr>
        <w:t>the need to incorporate a gender perspective in all efforts to promote the full enjoyment of human rights and fundamental freedoms by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(t) </w:t>
      </w:r>
      <w:r w:rsidRPr="00B82C91">
        <w:rPr>
          <w:rFonts w:ascii="Verdana" w:eastAsia="Times New Roman" w:hAnsi="Verdana" w:cs="Times New Roman"/>
          <w:i/>
          <w:iCs/>
          <w:color w:val="555555"/>
          <w:sz w:val="17"/>
          <w:szCs w:val="17"/>
          <w:lang w:val="en-US" w:eastAsia="it-IT"/>
        </w:rPr>
        <w:t>Highlighting </w:t>
      </w:r>
      <w:r w:rsidRPr="00B82C91">
        <w:rPr>
          <w:rFonts w:ascii="Verdana" w:eastAsia="Times New Roman" w:hAnsi="Verdana" w:cs="Times New Roman"/>
          <w:color w:val="555555"/>
          <w:sz w:val="17"/>
          <w:szCs w:val="17"/>
          <w:lang w:val="en-US" w:eastAsia="it-IT"/>
        </w:rPr>
        <w:t>the fact that the majority of persons with disabilities live in conditions of poverty, and in this regard recognizing the critical need to address the negative impact of poverty on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(u) </w:t>
      </w:r>
      <w:r w:rsidRPr="00B82C91">
        <w:rPr>
          <w:rFonts w:ascii="Verdana" w:eastAsia="Times New Roman" w:hAnsi="Verdana" w:cs="Times New Roman"/>
          <w:i/>
          <w:iCs/>
          <w:color w:val="555555"/>
          <w:sz w:val="17"/>
          <w:szCs w:val="17"/>
          <w:lang w:val="en-US" w:eastAsia="it-IT"/>
        </w:rPr>
        <w:t>Bearing in mind </w:t>
      </w:r>
      <w:r w:rsidRPr="00B82C91">
        <w:rPr>
          <w:rFonts w:ascii="Verdana" w:eastAsia="Times New Roman" w:hAnsi="Verdana" w:cs="Times New Roman"/>
          <w:color w:val="555555"/>
          <w:sz w:val="17"/>
          <w:szCs w:val="17"/>
          <w:lang w:val="en-US" w:eastAsia="it-IT"/>
        </w:rPr>
        <w:t>that conditions of peace and security based on full respect for the purposes and principles contained in the Charter of the United Nations and observance of applicable human rights instruments are indispensable for the full protection of persons with disabilities, in particular during armed conflicts and foreign occupation,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(v) </w:t>
      </w:r>
      <w:r w:rsidRPr="00B82C91">
        <w:rPr>
          <w:rFonts w:ascii="Verdana" w:eastAsia="Times New Roman" w:hAnsi="Verdana" w:cs="Times New Roman"/>
          <w:i/>
          <w:iCs/>
          <w:color w:val="555555"/>
          <w:sz w:val="17"/>
          <w:szCs w:val="17"/>
          <w:lang w:val="en-US" w:eastAsia="it-IT"/>
        </w:rPr>
        <w:t>Recognizing </w:t>
      </w:r>
      <w:r w:rsidRPr="00B82C91">
        <w:rPr>
          <w:rFonts w:ascii="Verdana" w:eastAsia="Times New Roman" w:hAnsi="Verdana" w:cs="Times New Roman"/>
          <w:color w:val="555555"/>
          <w:sz w:val="17"/>
          <w:szCs w:val="17"/>
          <w:lang w:val="en-US" w:eastAsia="it-IT"/>
        </w:rPr>
        <w:t>the importance of accessibility to the physical, social, economic and cultural environment, to health and education and to information and communication, in enabling persons with disabilities to fully enjoy all human rights and fundamental freedoms,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(w) </w:t>
      </w:r>
      <w:r w:rsidRPr="00B82C91">
        <w:rPr>
          <w:rFonts w:ascii="Verdana" w:eastAsia="Times New Roman" w:hAnsi="Verdana" w:cs="Times New Roman"/>
          <w:i/>
          <w:iCs/>
          <w:color w:val="555555"/>
          <w:sz w:val="17"/>
          <w:szCs w:val="17"/>
          <w:lang w:val="en-US" w:eastAsia="it-IT"/>
        </w:rPr>
        <w:t>Realizing </w:t>
      </w:r>
      <w:r w:rsidRPr="00B82C91">
        <w:rPr>
          <w:rFonts w:ascii="Verdana" w:eastAsia="Times New Roman" w:hAnsi="Verdana" w:cs="Times New Roman"/>
          <w:color w:val="555555"/>
          <w:sz w:val="17"/>
          <w:szCs w:val="17"/>
          <w:lang w:val="en-US" w:eastAsia="it-IT"/>
        </w:rPr>
        <w:t>that the individual, having duties to other individuals and to the community to which he or she belongs, is under a responsibility to strive for the promotion and observance of the rights recognized in the International Bill of Human Rights,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(x) </w:t>
      </w:r>
      <w:r w:rsidRPr="00B82C91">
        <w:rPr>
          <w:rFonts w:ascii="Verdana" w:eastAsia="Times New Roman" w:hAnsi="Verdana" w:cs="Times New Roman"/>
          <w:i/>
          <w:iCs/>
          <w:color w:val="555555"/>
          <w:sz w:val="17"/>
          <w:szCs w:val="17"/>
          <w:lang w:val="en-US" w:eastAsia="it-IT"/>
        </w:rPr>
        <w:t>Convinced </w:t>
      </w:r>
      <w:r w:rsidRPr="00B82C91">
        <w:rPr>
          <w:rFonts w:ascii="Verdana" w:eastAsia="Times New Roman" w:hAnsi="Verdana" w:cs="Times New Roman"/>
          <w:color w:val="555555"/>
          <w:sz w:val="17"/>
          <w:szCs w:val="17"/>
          <w:lang w:val="en-US" w:eastAsia="it-IT"/>
        </w:rPr>
        <w:t>that the family is the natural and fundamental group unit of society and is entitled to protection by society and the State, and that persons with disabilities and their family members should receive the necessary protection and assistance to enable families to contribute towards the full and equal enjoyment of the rights of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(y) </w:t>
      </w:r>
      <w:r w:rsidRPr="00B82C91">
        <w:rPr>
          <w:rFonts w:ascii="Verdana" w:eastAsia="Times New Roman" w:hAnsi="Verdana" w:cs="Times New Roman"/>
          <w:i/>
          <w:iCs/>
          <w:color w:val="555555"/>
          <w:sz w:val="17"/>
          <w:szCs w:val="17"/>
          <w:lang w:val="en-US" w:eastAsia="it-IT"/>
        </w:rPr>
        <w:t>Convinced </w:t>
      </w:r>
      <w:r w:rsidRPr="00B82C91">
        <w:rPr>
          <w:rFonts w:ascii="Verdana" w:eastAsia="Times New Roman" w:hAnsi="Verdana" w:cs="Times New Roman"/>
          <w:color w:val="555555"/>
          <w:sz w:val="17"/>
          <w:szCs w:val="17"/>
          <w:lang w:val="en-US" w:eastAsia="it-IT"/>
        </w:rPr>
        <w:t>that a comprehensive and integral international convention to promote and protect the rights and dignity of persons with disabilities will make a significant contribution to redressing the profound social disadvantage of persons with disabilities and promote their participation in the civil, political, economic, social and cultural spheres with equal opportunities, in both developing and developed countries,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i/>
          <w:iCs/>
          <w:color w:val="555555"/>
          <w:sz w:val="17"/>
          <w:szCs w:val="17"/>
          <w:lang w:val="en-US" w:eastAsia="it-IT"/>
        </w:rPr>
        <w:t>Have agreed as follows </w:t>
      </w:r>
      <w:r w:rsidRPr="00B82C91">
        <w:rPr>
          <w:rFonts w:ascii="Verdana" w:eastAsia="Times New Roman" w:hAnsi="Verdana" w:cs="Times New Roman"/>
          <w:color w:val="555555"/>
          <w:sz w:val="17"/>
          <w:szCs w:val="17"/>
          <w:lang w:val="en-US" w:eastAsia="it-IT"/>
        </w:rPr>
        <w:t>:</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 w:name="1"/>
      <w:bookmarkEnd w:id="1"/>
      <w:r w:rsidRPr="00B82C91">
        <w:rPr>
          <w:rFonts w:ascii="Verdana" w:eastAsia="Times New Roman" w:hAnsi="Verdana" w:cs="Times New Roman"/>
          <w:b/>
          <w:bCs/>
          <w:color w:val="555555"/>
          <w:sz w:val="20"/>
          <w:szCs w:val="20"/>
          <w:lang w:val="en-US" w:eastAsia="it-IT"/>
        </w:rPr>
        <w:t>Article 1 </w:t>
      </w:r>
      <w:r w:rsidRPr="00B82C91">
        <w:rPr>
          <w:rFonts w:ascii="Verdana" w:eastAsia="Times New Roman" w:hAnsi="Verdana" w:cs="Times New Roman"/>
          <w:b/>
          <w:bCs/>
          <w:color w:val="555555"/>
          <w:sz w:val="20"/>
          <w:szCs w:val="20"/>
          <w:lang w:val="en-US" w:eastAsia="it-IT"/>
        </w:rPr>
        <w:br/>
        <w:t>Purpose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The purpose of the present Convention is to promote, protect and ensure the full and equal enjoyment of all human rights and fundamental freedoms by all persons with disabilities, and to promote respect for their inherent dignity.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Persons with disabilities include those who have long-term physical, mental, intellectual or sensory impairments which in interaction with various barriers may hinder their full and effective participation in society on an equal basis with others.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 w:name="2"/>
      <w:bookmarkEnd w:id="2"/>
      <w:r w:rsidRPr="00B82C91">
        <w:rPr>
          <w:rFonts w:ascii="Verdana" w:eastAsia="Times New Roman" w:hAnsi="Verdana" w:cs="Times New Roman"/>
          <w:b/>
          <w:bCs/>
          <w:color w:val="555555"/>
          <w:sz w:val="20"/>
          <w:szCs w:val="20"/>
          <w:lang w:val="en-US" w:eastAsia="it-IT"/>
        </w:rPr>
        <w:t>Article 2 </w:t>
      </w:r>
      <w:r w:rsidRPr="00B82C91">
        <w:rPr>
          <w:rFonts w:ascii="Verdana" w:eastAsia="Times New Roman" w:hAnsi="Verdana" w:cs="Times New Roman"/>
          <w:b/>
          <w:bCs/>
          <w:color w:val="555555"/>
          <w:sz w:val="20"/>
          <w:szCs w:val="20"/>
          <w:lang w:val="en-US" w:eastAsia="it-IT"/>
        </w:rPr>
        <w:br/>
        <w:t>Definitions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For the purposes of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"Communication" includes languages, display of text, Braille, tactile communication, large print, accessible multimedia as well as written, audio, plain-language, human-reader and augmentative and alternative modes, means and formats of communication, including accessible information and communication technology;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"Language" includes spoken and signed languages and other forms of non-spoken languages;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3" w:name="3"/>
      <w:bookmarkEnd w:id="3"/>
      <w:r w:rsidRPr="00B82C91">
        <w:rPr>
          <w:rFonts w:ascii="Verdana" w:eastAsia="Times New Roman" w:hAnsi="Verdana" w:cs="Times New Roman"/>
          <w:b/>
          <w:bCs/>
          <w:color w:val="555555"/>
          <w:sz w:val="20"/>
          <w:szCs w:val="20"/>
          <w:lang w:val="en-US" w:eastAsia="it-IT"/>
        </w:rPr>
        <w:t>Article 3 </w:t>
      </w:r>
      <w:r w:rsidRPr="00B82C91">
        <w:rPr>
          <w:rFonts w:ascii="Verdana" w:eastAsia="Times New Roman" w:hAnsi="Verdana" w:cs="Times New Roman"/>
          <w:b/>
          <w:bCs/>
          <w:color w:val="555555"/>
          <w:sz w:val="20"/>
          <w:szCs w:val="20"/>
          <w:lang w:val="en-US" w:eastAsia="it-IT"/>
        </w:rPr>
        <w:br/>
        <w:t>General principles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The principles of the present Convention shall be: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Respect for inherent dignity, individual autonomy including the freedom to make one's own choices, and independence of persons;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Non-discrimination;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Full and effective participation and inclusion in society;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Respect for difference and acceptance of persons with disabilities as part of human diversity and humanity;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Equality of opportunity;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(f) Accessibility;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(g) Equality between men and women;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(h) Respect for the evolving capacities of children with disabilities and respect for the right of children with disabilities to preserve their identities.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4" w:name="4"/>
      <w:bookmarkEnd w:id="4"/>
      <w:r w:rsidRPr="00B82C91">
        <w:rPr>
          <w:rFonts w:ascii="Verdana" w:eastAsia="Times New Roman" w:hAnsi="Verdana" w:cs="Times New Roman"/>
          <w:b/>
          <w:bCs/>
          <w:color w:val="555555"/>
          <w:sz w:val="20"/>
          <w:szCs w:val="20"/>
          <w:lang w:val="en-US" w:eastAsia="it-IT"/>
        </w:rPr>
        <w:t>Article 4 </w:t>
      </w:r>
      <w:r w:rsidRPr="00B82C91">
        <w:rPr>
          <w:rFonts w:ascii="Verdana" w:eastAsia="Times New Roman" w:hAnsi="Verdana" w:cs="Times New Roman"/>
          <w:b/>
          <w:bCs/>
          <w:color w:val="555555"/>
          <w:sz w:val="20"/>
          <w:szCs w:val="20"/>
          <w:lang w:val="en-US" w:eastAsia="it-IT"/>
        </w:rPr>
        <w:br/>
        <w:t>General obligations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undertake to ensure and promote the full realization of all human rights and fundamental freedoms for all persons with disabilities without discrimination of any kind on the basis of disability. To this end, States Parties undertake: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To adopt all appropriate legislative, administrative and other measures for the implementation of the rights recognized in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To take all appropriate measures, including legislation, to modify or abolish existing laws, regulations, customs and practices that constitute discrimination against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To take into account the protection and promotion of the human rights of persons with disabilities in all policies and programmes;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(d) To refrain from engaging in any act or practice that is inconsistent with the present Convention and to ensure that public authorities and institutions act in conformity with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To take all appropriate measures to eliminate discrimination on the basis of disability by any person, organization or private enterprise;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(f) To undertake or promote research and development of universally designed goods, services, equipment and facilities, as defined in article 2 of the present Convention, which should require the minimum possible adaptation and the least cost to meet the specific needs of a person with disabilities, to promote their availability and use, and to promote universal design in the development of standards and guidelines;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(g) 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(h) To provide accessible information to persons with disabilities about mobility aids, devices and assistive technologies, including new technologies, as well as other forms of assistance, support services and facilities;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 To promote the training of professionals and staff working with persons with disabilities in the rights recognized in this Convention so as to better provide the assistance and services guaranteed by those rights.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With regard to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4. Nothing in the present Convention shall affect any provisions which are more conducive to the realization of the rights of persons with disabilities and which may be contained in the law of a State Party or international law in force for that State. There shall be no restriction upon or derogation from any of the human rights and fundamental freedoms recognized or existing in any State Party to the present Convention pursuant to law, conventions, regulation or custom on the pretext that the present Convention does not recognize such rights or freedoms or that it recognizes them to a lesser extent.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5. The provisions of the present Convention shall extend to all parts of federal states without any limitations or exceptions.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5" w:name="5"/>
      <w:bookmarkEnd w:id="5"/>
      <w:r w:rsidRPr="00B82C91">
        <w:rPr>
          <w:rFonts w:ascii="Verdana" w:eastAsia="Times New Roman" w:hAnsi="Verdana" w:cs="Times New Roman"/>
          <w:b/>
          <w:bCs/>
          <w:color w:val="555555"/>
          <w:sz w:val="20"/>
          <w:szCs w:val="20"/>
          <w:lang w:val="en-US" w:eastAsia="it-IT"/>
        </w:rPr>
        <w:t>Article 5 </w:t>
      </w:r>
      <w:r w:rsidRPr="00B82C91">
        <w:rPr>
          <w:rFonts w:ascii="Verdana" w:eastAsia="Times New Roman" w:hAnsi="Verdana" w:cs="Times New Roman"/>
          <w:b/>
          <w:bCs/>
          <w:color w:val="555555"/>
          <w:sz w:val="20"/>
          <w:szCs w:val="20"/>
          <w:lang w:val="en-US" w:eastAsia="it-IT"/>
        </w:rPr>
        <w:br/>
        <w:t>Equality and non-discrimination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recognize that all persons are equal before and under the law and are entitled without any discrimination to the equal protection and equal benefit of the law.</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prohibit all discrimination on the basis of disability and guarantee to persons with disabilities equal and effective legal protection against discrimination on all grounds.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3. In order to promote equality and eliminate discrimination, States Parties shall take all appropriate steps to ensure that reasonable accommodation is provided.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4. Specific measures which are necessary to accelerate or achieve de facto equality of persons with disabilities shall not be considered discrimination under the terms of the present Convention.</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6" w:name="6"/>
      <w:bookmarkEnd w:id="6"/>
      <w:r w:rsidRPr="00B82C91">
        <w:rPr>
          <w:rFonts w:ascii="Verdana" w:eastAsia="Times New Roman" w:hAnsi="Verdana" w:cs="Times New Roman"/>
          <w:b/>
          <w:bCs/>
          <w:color w:val="555555"/>
          <w:sz w:val="20"/>
          <w:szCs w:val="20"/>
          <w:lang w:val="en-US" w:eastAsia="it-IT"/>
        </w:rPr>
        <w:t>Article 6 </w:t>
      </w:r>
      <w:r w:rsidRPr="00B82C91">
        <w:rPr>
          <w:rFonts w:ascii="Verdana" w:eastAsia="Times New Roman" w:hAnsi="Verdana" w:cs="Times New Roman"/>
          <w:b/>
          <w:bCs/>
          <w:color w:val="555555"/>
          <w:sz w:val="20"/>
          <w:szCs w:val="20"/>
          <w:lang w:val="en-US" w:eastAsia="it-IT"/>
        </w:rPr>
        <w:br/>
        <w:t>Women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recognize that women and girls with disabilities are subject to multiple discrimination, and in this regard shall take measures to ensure the full and equal enjoyment by them of all human rights and fundamental freedoms.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2. States Parties shall take all appropriate measures to ensure the full development, advancement and empowerment of women, for the purpose of guaranteeing them the exercise and enjoyment of the human rights and fundamental freedoms set out in the present Convention.</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7" w:name="7"/>
      <w:bookmarkEnd w:id="7"/>
      <w:r w:rsidRPr="00B82C91">
        <w:rPr>
          <w:rFonts w:ascii="Verdana" w:eastAsia="Times New Roman" w:hAnsi="Verdana" w:cs="Times New Roman"/>
          <w:b/>
          <w:bCs/>
          <w:color w:val="555555"/>
          <w:sz w:val="20"/>
          <w:szCs w:val="20"/>
          <w:lang w:val="en-US" w:eastAsia="it-IT"/>
        </w:rPr>
        <w:t>Article 7 </w:t>
      </w:r>
      <w:r w:rsidRPr="00B82C91">
        <w:rPr>
          <w:rFonts w:ascii="Verdana" w:eastAsia="Times New Roman" w:hAnsi="Verdana" w:cs="Times New Roman"/>
          <w:b/>
          <w:bCs/>
          <w:color w:val="555555"/>
          <w:sz w:val="20"/>
          <w:szCs w:val="20"/>
          <w:lang w:val="en-US" w:eastAsia="it-IT"/>
        </w:rPr>
        <w:br/>
        <w:t>Children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shall take all necessary measures to ensure the full enjoyment by children with disabilities of all human rights and fundamental freedoms on an equal basis with other children.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In all actions concerning children with disabilities, the best interests of the child shall be a primary consideration.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3. States Parties shall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8" w:name="8"/>
      <w:bookmarkEnd w:id="8"/>
      <w:r w:rsidRPr="00B82C91">
        <w:rPr>
          <w:rFonts w:ascii="Verdana" w:eastAsia="Times New Roman" w:hAnsi="Verdana" w:cs="Times New Roman"/>
          <w:b/>
          <w:bCs/>
          <w:color w:val="555555"/>
          <w:sz w:val="20"/>
          <w:szCs w:val="20"/>
          <w:lang w:val="en-US" w:eastAsia="it-IT"/>
        </w:rPr>
        <w:t>Article 8 </w:t>
      </w:r>
      <w:r w:rsidRPr="00B82C91">
        <w:rPr>
          <w:rFonts w:ascii="Verdana" w:eastAsia="Times New Roman" w:hAnsi="Verdana" w:cs="Times New Roman"/>
          <w:b/>
          <w:bCs/>
          <w:color w:val="555555"/>
          <w:sz w:val="20"/>
          <w:szCs w:val="20"/>
          <w:lang w:val="en-US" w:eastAsia="it-IT"/>
        </w:rPr>
        <w:br/>
        <w:t>Awareness-raising</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undertake to adopt immediate, effective and appropriate measures: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To raise awareness throughout society, including at the family level, regarding persons with disabilities, and to foster respect for the rights and dignity of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To combat stereotypes, prejudices and harmful practices relating to persons with disabilities, including those based on sex and age, in all areas of life;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To promote awareness of the capabilities and contributions of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Measures to this end include: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Initiating and maintaining effective public awareness campaigns designed: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 To nurture receptiveness to the rights of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(ii) To promote positive perceptions and greater social awareness towards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(iii) To promote recognition of the skills, merits and abilities of persons with disabilities, and of their contributions to the workplace and the labour market;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Fostering at all levels of the education system, including in all children from an early age, an attitude of respect for the rights of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Encouraging all organs of the media to portray persons with disabilities in a manner consistent with the purpose of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Promoting awareness-training programmes regarding persons with disabilities and the rights of persons with disabilities.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9" w:name="9"/>
      <w:bookmarkEnd w:id="9"/>
      <w:r w:rsidRPr="00B82C91">
        <w:rPr>
          <w:rFonts w:ascii="Verdana" w:eastAsia="Times New Roman" w:hAnsi="Verdana" w:cs="Times New Roman"/>
          <w:b/>
          <w:bCs/>
          <w:color w:val="555555"/>
          <w:sz w:val="20"/>
          <w:szCs w:val="20"/>
          <w:lang w:val="en-US" w:eastAsia="it-IT"/>
        </w:rPr>
        <w:t>Article 9 </w:t>
      </w:r>
      <w:r w:rsidRPr="00B82C91">
        <w:rPr>
          <w:rFonts w:ascii="Verdana" w:eastAsia="Times New Roman" w:hAnsi="Verdana" w:cs="Times New Roman"/>
          <w:b/>
          <w:bCs/>
          <w:color w:val="555555"/>
          <w:sz w:val="20"/>
          <w:szCs w:val="20"/>
          <w:lang w:val="en-US" w:eastAsia="it-IT"/>
        </w:rPr>
        <w:br/>
        <w:t>Accessibility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(a) Buildings, roads, transportation and other indoor and outdoor facilities, including schools, housing, medical facilities and workplaces;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Information, communications and other services, including electronic services and emergency services.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also take appropriate measures to:</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Develop, promulgate and monitor the implementation of minimum standards and guidelines for the accessibility of facilities and services open or provided to the public;</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Ensure that private entities that offer facilities and services which are open or provided to the public take into account all aspects of accessibility for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Provide training for stakeholders on accessibility issues facing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Provide in buildings and other facilities open to the public signage in Braille and in easy to read and understand forms;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Provide forms of live assistance and intermediaries, including guides, readers and professional sign language interpreters, to facilitate accessibility to buildings and other facilities open to the public;</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(f) Promote other appropriate forms of assistance and support to persons with disabilities to ensure their access to information;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(g) Promote access for persons with disabilities to new information and communications technologies and systems, including the Internet;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(h) Promote the design, development, production and distribution of accessible information and communications technologies and systems at an early stage, so that these technologies and systems become accessible at minimum cost.</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0" w:name="10"/>
      <w:bookmarkEnd w:id="10"/>
      <w:r w:rsidRPr="00B82C91">
        <w:rPr>
          <w:rFonts w:ascii="Verdana" w:eastAsia="Times New Roman" w:hAnsi="Verdana" w:cs="Times New Roman"/>
          <w:b/>
          <w:bCs/>
          <w:color w:val="555555"/>
          <w:sz w:val="20"/>
          <w:szCs w:val="20"/>
          <w:lang w:val="en-US" w:eastAsia="it-IT"/>
        </w:rPr>
        <w:t>Article 10 </w:t>
      </w:r>
      <w:r w:rsidRPr="00B82C91">
        <w:rPr>
          <w:rFonts w:ascii="Verdana" w:eastAsia="Times New Roman" w:hAnsi="Verdana" w:cs="Times New Roman"/>
          <w:b/>
          <w:bCs/>
          <w:color w:val="555555"/>
          <w:sz w:val="20"/>
          <w:szCs w:val="20"/>
          <w:lang w:val="en-US" w:eastAsia="it-IT"/>
        </w:rPr>
        <w:br/>
        <w:t>Right to life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States Parties reaffirm that every human being has the inherent right to life and shall take all necessary measures to ensure its effective enjoyment by persons with disabilities on an equal basis with others.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1" w:name="11"/>
      <w:bookmarkEnd w:id="11"/>
      <w:r w:rsidRPr="00B82C91">
        <w:rPr>
          <w:rFonts w:ascii="Verdana" w:eastAsia="Times New Roman" w:hAnsi="Verdana" w:cs="Times New Roman"/>
          <w:b/>
          <w:bCs/>
          <w:color w:val="555555"/>
          <w:sz w:val="20"/>
          <w:szCs w:val="20"/>
          <w:lang w:val="en-US" w:eastAsia="it-IT"/>
        </w:rPr>
        <w:t>Article 11 </w:t>
      </w:r>
      <w:r w:rsidRPr="00B82C91">
        <w:rPr>
          <w:rFonts w:ascii="Verdana" w:eastAsia="Times New Roman" w:hAnsi="Verdana" w:cs="Times New Roman"/>
          <w:b/>
          <w:bCs/>
          <w:color w:val="555555"/>
          <w:sz w:val="20"/>
          <w:szCs w:val="20"/>
          <w:lang w:val="en-US" w:eastAsia="it-IT"/>
        </w:rPr>
        <w:br/>
        <w:t>Situations of risk and humanitarian emergencies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2" w:name="12"/>
      <w:bookmarkEnd w:id="12"/>
      <w:r w:rsidRPr="00B82C91">
        <w:rPr>
          <w:rFonts w:ascii="Verdana" w:eastAsia="Times New Roman" w:hAnsi="Verdana" w:cs="Times New Roman"/>
          <w:b/>
          <w:bCs/>
          <w:color w:val="555555"/>
          <w:sz w:val="20"/>
          <w:szCs w:val="20"/>
          <w:lang w:val="en-US" w:eastAsia="it-IT"/>
        </w:rPr>
        <w:t>Article 12 </w:t>
      </w:r>
      <w:r w:rsidRPr="00B82C91">
        <w:rPr>
          <w:rFonts w:ascii="Verdana" w:eastAsia="Times New Roman" w:hAnsi="Verdana" w:cs="Times New Roman"/>
          <w:b/>
          <w:bCs/>
          <w:color w:val="555555"/>
          <w:sz w:val="20"/>
          <w:szCs w:val="20"/>
          <w:lang w:val="en-US" w:eastAsia="it-IT"/>
        </w:rPr>
        <w:br/>
        <w:t>Equal recognition before the law</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reaffirm that persons with disabilities have the right to recognition everywhere as persons before the law.</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recognize that persons with disabilities enjoy legal capacity on an equal basis with others in all aspects of life.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3. States Parties shall take appropriate measures to provide access by persons with disabilities to the support they may require in exercising their legal capacity.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 xml:space="preserve">4.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w:t>
      </w:r>
      <w:r w:rsidRPr="00B82C91">
        <w:rPr>
          <w:rFonts w:ascii="Verdana" w:eastAsia="Times New Roman" w:hAnsi="Verdana" w:cs="Times New Roman"/>
          <w:color w:val="555555"/>
          <w:sz w:val="17"/>
          <w:szCs w:val="17"/>
          <w:lang w:val="en-US" w:eastAsia="it-IT"/>
        </w:rPr>
        <w:lastRenderedPageBreak/>
        <w:t>the person's circumstances, apply for the shortest time possible and are subject to regular review by a competent, independent and impartial authority or judicial body. The safeguards shall be proportional to the degree to which such measures affect the person's rights and interests.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5. Subject to the provisions of this article, States Parties shall take all appropriate and effective measures to ensure the equal right of persons with disabilities to own or inherit property, to control their own financial affairs and to have equal access to bank loans, mortgages and other forms of financial credit, and shall ensure that persons with disabilities are not arbitrarily deprived of their property.</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3" w:name="13"/>
      <w:bookmarkEnd w:id="13"/>
      <w:r w:rsidRPr="00B82C91">
        <w:rPr>
          <w:rFonts w:ascii="Verdana" w:eastAsia="Times New Roman" w:hAnsi="Verdana" w:cs="Times New Roman"/>
          <w:b/>
          <w:bCs/>
          <w:color w:val="555555"/>
          <w:sz w:val="20"/>
          <w:szCs w:val="20"/>
          <w:lang w:val="en-US" w:eastAsia="it-IT"/>
        </w:rPr>
        <w:t>Article 13 </w:t>
      </w:r>
      <w:r w:rsidRPr="00B82C91">
        <w:rPr>
          <w:rFonts w:ascii="Verdana" w:eastAsia="Times New Roman" w:hAnsi="Verdana" w:cs="Times New Roman"/>
          <w:b/>
          <w:bCs/>
          <w:color w:val="555555"/>
          <w:sz w:val="20"/>
          <w:szCs w:val="20"/>
          <w:lang w:val="en-US" w:eastAsia="it-IT"/>
        </w:rPr>
        <w:br/>
        <w:t>Access to justice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shall ensure effective access to justice for persons with disabilities on an equal 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In order to help to ensure effective access to justice for persons with disabilities, States Parties shall promote appropriate training for those working in the field of administration of justice, including police and prison staff.</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4" w:name="14"/>
      <w:bookmarkEnd w:id="14"/>
      <w:r w:rsidRPr="00B82C91">
        <w:rPr>
          <w:rFonts w:ascii="Verdana" w:eastAsia="Times New Roman" w:hAnsi="Verdana" w:cs="Times New Roman"/>
          <w:b/>
          <w:bCs/>
          <w:color w:val="555555"/>
          <w:sz w:val="20"/>
          <w:szCs w:val="20"/>
          <w:lang w:val="en-US" w:eastAsia="it-IT"/>
        </w:rPr>
        <w:t>Article 14 </w:t>
      </w:r>
      <w:r w:rsidRPr="00B82C91">
        <w:rPr>
          <w:rFonts w:ascii="Verdana" w:eastAsia="Times New Roman" w:hAnsi="Verdana" w:cs="Times New Roman"/>
          <w:b/>
          <w:bCs/>
          <w:color w:val="555555"/>
          <w:sz w:val="20"/>
          <w:szCs w:val="20"/>
          <w:lang w:val="en-US" w:eastAsia="it-IT"/>
        </w:rPr>
        <w:br/>
        <w:t>Liberty and security of the person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shall ensure that persons with disabilities, on an equal basis with others: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Enjoy the right to liberty and security of person;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Are not deprived of their liberty unlawfully or arbitrarily, and that any deprivation of liberty is in conformity with the law, and that the existence of a disability shall in no case justify a deprivation of liberty.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ensure that if persons with disabilities are deprived of their liberty through any process, they are, on an equal basis with others, entitled to guarantees in accordance with international human rights law and shall be treated in compliance with the objectives and principles of this Convention, including by provision of reasonable accommodation.</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5" w:name="15"/>
      <w:bookmarkEnd w:id="15"/>
      <w:r w:rsidRPr="00B82C91">
        <w:rPr>
          <w:rFonts w:ascii="Verdana" w:eastAsia="Times New Roman" w:hAnsi="Verdana" w:cs="Times New Roman"/>
          <w:b/>
          <w:bCs/>
          <w:color w:val="555555"/>
          <w:sz w:val="20"/>
          <w:szCs w:val="20"/>
          <w:lang w:val="en-US" w:eastAsia="it-IT"/>
        </w:rPr>
        <w:t>Article 15 </w:t>
      </w:r>
      <w:r w:rsidRPr="00B82C91">
        <w:rPr>
          <w:rFonts w:ascii="Verdana" w:eastAsia="Times New Roman" w:hAnsi="Verdana" w:cs="Times New Roman"/>
          <w:b/>
          <w:bCs/>
          <w:color w:val="555555"/>
          <w:sz w:val="20"/>
          <w:szCs w:val="20"/>
          <w:lang w:val="en-US" w:eastAsia="it-IT"/>
        </w:rPr>
        <w:br/>
        <w:t>Freedom from torture or cruel, inhuman or degrading treatment or punishment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No one shall be subjected to torture or to cruel, inhuman or degrading treatment or punishment. In particular, no one shall be subjected without his or her free consent to medical or scientific experimentation.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take all effective legislative, administrative, judicial or other measures to prevent persons with disabilities, on an equal basis with others, from being subjected to torture or cruel, inhuman or degrading treatment or punishment.</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6" w:name="16"/>
      <w:bookmarkEnd w:id="16"/>
      <w:r w:rsidRPr="00B82C91">
        <w:rPr>
          <w:rFonts w:ascii="Verdana" w:eastAsia="Times New Roman" w:hAnsi="Verdana" w:cs="Times New Roman"/>
          <w:b/>
          <w:bCs/>
          <w:color w:val="555555"/>
          <w:sz w:val="20"/>
          <w:szCs w:val="20"/>
          <w:lang w:val="en-US" w:eastAsia="it-IT"/>
        </w:rPr>
        <w:t>Article 16 </w:t>
      </w:r>
      <w:r w:rsidRPr="00B82C91">
        <w:rPr>
          <w:rFonts w:ascii="Verdana" w:eastAsia="Times New Roman" w:hAnsi="Verdana" w:cs="Times New Roman"/>
          <w:b/>
          <w:bCs/>
          <w:color w:val="555555"/>
          <w:sz w:val="20"/>
          <w:szCs w:val="20"/>
          <w:lang w:val="en-US" w:eastAsia="it-IT"/>
        </w:rPr>
        <w:br/>
        <w:t>Freedom from exploitation, violence and abuse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shall take all appropriate legislative, administrative, social, educational and other measures to protect persons with disabilities, both within and outside the , from all forms of exploitation, violence and abuse, including their gender-based aspects.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also take all appropriate measures to prevent all forms of exploitation, violence and abuse by ensuring, inter alia, appropriate forms of </w:t>
      </w:r>
      <w:r w:rsidRPr="00B82C91">
        <w:rPr>
          <w:rFonts w:ascii="Verdana" w:eastAsia="Times New Roman" w:hAnsi="Verdana" w:cs="Times New Roman"/>
          <w:color w:val="555555"/>
          <w:sz w:val="17"/>
          <w:szCs w:val="17"/>
          <w:lang w:val="en-US" w:eastAsia="it-IT"/>
        </w:rPr>
        <w:br/>
        <w:t>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3. In order to prevent the occurrence of all forms of exploitation, violence and abuse, States Parties shall ensure that all facilities and programmes designed to serve persons with disabilities are effectively monitored by independent authorities.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4. States Parties shall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w:t>
      </w:r>
      <w:r w:rsidRPr="00B82C91">
        <w:rPr>
          <w:rFonts w:ascii="Verdana" w:eastAsia="Times New Roman" w:hAnsi="Verdana" w:cs="Times New Roman"/>
          <w:color w:val="555555"/>
          <w:sz w:val="17"/>
          <w:szCs w:val="17"/>
          <w:lang w:val="en-US" w:eastAsia="it-IT"/>
        </w:rPr>
        <w:br/>
        <w:t>self-respect, dignity and autonomy of the person and takes into account gender- and age-specific needs.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5. 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7" w:name="17"/>
      <w:bookmarkEnd w:id="17"/>
      <w:r w:rsidRPr="00B82C91">
        <w:rPr>
          <w:rFonts w:ascii="Verdana" w:eastAsia="Times New Roman" w:hAnsi="Verdana" w:cs="Times New Roman"/>
          <w:b/>
          <w:bCs/>
          <w:color w:val="555555"/>
          <w:sz w:val="20"/>
          <w:szCs w:val="20"/>
          <w:lang w:val="en-US" w:eastAsia="it-IT"/>
        </w:rPr>
        <w:t>Article 17 </w:t>
      </w:r>
      <w:r w:rsidRPr="00B82C91">
        <w:rPr>
          <w:rFonts w:ascii="Verdana" w:eastAsia="Times New Roman" w:hAnsi="Verdana" w:cs="Times New Roman"/>
          <w:b/>
          <w:bCs/>
          <w:color w:val="555555"/>
          <w:sz w:val="20"/>
          <w:szCs w:val="20"/>
          <w:lang w:val="en-US" w:eastAsia="it-IT"/>
        </w:rPr>
        <w:br/>
        <w:t>Protecting the integrity of the person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Every person with disabilities has a right to respect for his or her physical and mental integrity on an equal basis with others.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8" w:name="18"/>
      <w:bookmarkEnd w:id="18"/>
      <w:r w:rsidRPr="00B82C91">
        <w:rPr>
          <w:rFonts w:ascii="Verdana" w:eastAsia="Times New Roman" w:hAnsi="Verdana" w:cs="Times New Roman"/>
          <w:b/>
          <w:bCs/>
          <w:color w:val="555555"/>
          <w:sz w:val="20"/>
          <w:szCs w:val="20"/>
          <w:lang w:val="en-US" w:eastAsia="it-IT"/>
        </w:rPr>
        <w:t>Article 18 </w:t>
      </w:r>
      <w:r w:rsidRPr="00B82C91">
        <w:rPr>
          <w:rFonts w:ascii="Verdana" w:eastAsia="Times New Roman" w:hAnsi="Verdana" w:cs="Times New Roman"/>
          <w:b/>
          <w:bCs/>
          <w:color w:val="555555"/>
          <w:sz w:val="20"/>
          <w:szCs w:val="20"/>
          <w:lang w:val="en-US" w:eastAsia="it-IT"/>
        </w:rPr>
        <w:br/>
        <w:t>Liberty of movement and nationality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shall recognize the rights of persons with disabilities to liberty of movement, to freedom to choose their residence and to a nationality, on an equal basis with others, including by ensuring that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Have the right to acquire and change a nationality and are not deprived of their nationality arbitrarily or on the basis of disability;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Are not deprived, on the basis of disability, of their ability to obtain, possess and utilize documentation of their nationality or other documentation of identification, or to utilize relevant processes such as immigration proceedings, that may be needed to facilitate exercise of the right to liberty of movement;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Are free to leave any country, including their own;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Are not deprived, arbitrarily or on the basis of disability, of the right to enter their own country.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Children with disabilities shall be registered immediately after birth and shall have the right from birth to a name, the right to acquire a nationality and, as far as possible, the right to know and be cared for by their parents.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19" w:name="19"/>
      <w:bookmarkEnd w:id="19"/>
      <w:r w:rsidRPr="00B82C91">
        <w:rPr>
          <w:rFonts w:ascii="Verdana" w:eastAsia="Times New Roman" w:hAnsi="Verdana" w:cs="Times New Roman"/>
          <w:b/>
          <w:bCs/>
          <w:color w:val="555555"/>
          <w:sz w:val="20"/>
          <w:szCs w:val="20"/>
          <w:lang w:val="en-US" w:eastAsia="it-IT"/>
        </w:rPr>
        <w:t>Article 19 </w:t>
      </w:r>
      <w:r w:rsidRPr="00B82C91">
        <w:rPr>
          <w:rFonts w:ascii="Verdana" w:eastAsia="Times New Roman" w:hAnsi="Verdana" w:cs="Times New Roman"/>
          <w:b/>
          <w:bCs/>
          <w:color w:val="555555"/>
          <w:sz w:val="20"/>
          <w:szCs w:val="20"/>
          <w:lang w:val="en-US" w:eastAsia="it-IT"/>
        </w:rPr>
        <w:br/>
        <w:t>Living independently and being included in the community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States Parties to this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Persons with disabilities have the opportunity to choose their place of residence and where and with whom they live on an equal basis with others and are not obliged to live in a particular living arrangement;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Persons with disabilities have access to a range of in-, residential and other community support services, including personal assistance necessary to support living and inclusion in the community, and to prevent isolation or segregation from the community;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Community services and facilities for the general population are available on an equal basis to persons with disabilities and are responsive to their needs.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0" w:name="20"/>
      <w:bookmarkEnd w:id="20"/>
      <w:r w:rsidRPr="00B82C91">
        <w:rPr>
          <w:rFonts w:ascii="Verdana" w:eastAsia="Times New Roman" w:hAnsi="Verdana" w:cs="Times New Roman"/>
          <w:b/>
          <w:bCs/>
          <w:color w:val="555555"/>
          <w:sz w:val="20"/>
          <w:szCs w:val="20"/>
          <w:lang w:val="en-US" w:eastAsia="it-IT"/>
        </w:rPr>
        <w:t>Article 20 </w:t>
      </w:r>
      <w:r w:rsidRPr="00B82C91">
        <w:rPr>
          <w:rFonts w:ascii="Verdana" w:eastAsia="Times New Roman" w:hAnsi="Verdana" w:cs="Times New Roman"/>
          <w:b/>
          <w:bCs/>
          <w:color w:val="555555"/>
          <w:sz w:val="20"/>
          <w:szCs w:val="20"/>
          <w:lang w:val="en-US" w:eastAsia="it-IT"/>
        </w:rPr>
        <w:br/>
        <w:t>Personal mobility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States Parties shall take effective measures to ensure personal mobility with the greatest possible independence for persons with disabilities, including by: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(a) Facilitating the personal mobility of persons with disabilities in the manner and at the time of their choice, and at affordable cost;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Facilitating access by persons with disabilities to quality mobility aids, devices, assistive technologies and forms of live assistance and intermediaries, including by making them available at affordable cost;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Providing training in mobility skills to persons with disabilities and to specialist staff working with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Encouraging entities that produce mobility aids, devices and assistive technologies to take into account all aspects of mobility for persons with disabilities.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1" w:name="21"/>
      <w:bookmarkEnd w:id="21"/>
      <w:r w:rsidRPr="00B82C91">
        <w:rPr>
          <w:rFonts w:ascii="Verdana" w:eastAsia="Times New Roman" w:hAnsi="Verdana" w:cs="Times New Roman"/>
          <w:b/>
          <w:bCs/>
          <w:color w:val="555555"/>
          <w:sz w:val="20"/>
          <w:szCs w:val="20"/>
          <w:lang w:val="en-US" w:eastAsia="it-IT"/>
        </w:rPr>
        <w:t>Article 21 </w:t>
      </w:r>
      <w:r w:rsidRPr="00B82C91">
        <w:rPr>
          <w:rFonts w:ascii="Verdana" w:eastAsia="Times New Roman" w:hAnsi="Verdana" w:cs="Times New Roman"/>
          <w:b/>
          <w:bCs/>
          <w:color w:val="555555"/>
          <w:sz w:val="20"/>
          <w:szCs w:val="20"/>
          <w:lang w:val="en-US" w:eastAsia="it-IT"/>
        </w:rPr>
        <w:br/>
        <w:t>Freedom of expression and opinion, and access to information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Providing information intended for the general public to persons with disabilities in accessible formats and technologies appropriate to different kinds of disabilities in a timely manner and without additional cost;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Accepting and facilitating the use of sign languages, Braille, augmentative and alternative communication, and all other accessible means, modes and formats of communication of their choice by persons with disabilities in official interactions;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Urging private entities that provide services to the general public, including through the Internet, to provide information and services in accessible and usable formats for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Encouraging the mass media, including providers of information through the Internet, to make their services accessible to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Recognizing and promoting the use of sign languages.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2" w:name="22"/>
      <w:bookmarkEnd w:id="22"/>
      <w:r w:rsidRPr="00B82C91">
        <w:rPr>
          <w:rFonts w:ascii="Verdana" w:eastAsia="Times New Roman" w:hAnsi="Verdana" w:cs="Times New Roman"/>
          <w:b/>
          <w:bCs/>
          <w:color w:val="555555"/>
          <w:sz w:val="20"/>
          <w:szCs w:val="20"/>
          <w:lang w:val="en-US" w:eastAsia="it-IT"/>
        </w:rPr>
        <w:t>Article 22 </w:t>
      </w:r>
      <w:r w:rsidRPr="00B82C91">
        <w:rPr>
          <w:rFonts w:ascii="Verdana" w:eastAsia="Times New Roman" w:hAnsi="Verdana" w:cs="Times New Roman"/>
          <w:b/>
          <w:bCs/>
          <w:color w:val="555555"/>
          <w:sz w:val="20"/>
          <w:szCs w:val="20"/>
          <w:lang w:val="en-US" w:eastAsia="it-IT"/>
        </w:rPr>
        <w:br/>
        <w:t>Respect for privacy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No person with disabilities, regardless of place of residence or living arrangements, shall be subjected to arbitrary or unlawful interference with his or her privacy, family, or correspondence or other types of communication or to unlawful attacks on his or her honour and reputation. Persons with disabilities have the right to the protection of the law against such interference or attacks.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protect the privacy of personal, health and rehabilitation information of persons with disabilities on an equal basis with others.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3" w:name="23"/>
      <w:bookmarkEnd w:id="23"/>
      <w:r w:rsidRPr="00B82C91">
        <w:rPr>
          <w:rFonts w:ascii="Verdana" w:eastAsia="Times New Roman" w:hAnsi="Verdana" w:cs="Times New Roman"/>
          <w:b/>
          <w:bCs/>
          <w:color w:val="555555"/>
          <w:sz w:val="20"/>
          <w:szCs w:val="20"/>
          <w:lang w:val="en-US" w:eastAsia="it-IT"/>
        </w:rPr>
        <w:t>Article 23 </w:t>
      </w:r>
      <w:r w:rsidRPr="00B82C91">
        <w:rPr>
          <w:rFonts w:ascii="Verdana" w:eastAsia="Times New Roman" w:hAnsi="Verdana" w:cs="Times New Roman"/>
          <w:b/>
          <w:bCs/>
          <w:color w:val="555555"/>
          <w:sz w:val="20"/>
          <w:szCs w:val="20"/>
          <w:lang w:val="en-US" w:eastAsia="it-IT"/>
        </w:rPr>
        <w:br/>
        <w:t>Respect for and the family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shall take effective and appropriate measures to eliminate discrimination against persons with disabilities in all matters relating to marriage, family, parenthood and relationships, on an equal basis with others, so as to ensure that: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The right of all persons with disabilities who are of marriageable age to marry and to found a family on the basis of free and full consent of the intending spouses is recognized;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Persons with disabilities, including children, retain their fertility on an equal basis with others.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2. States Parties shall ensure the rights and responsibilities of persons with disabilities, with regard to guardianship, wardship, trusteeship, adoption of children or similar institutions, where these concepts exist in national legislation; in all cases the best interests of the child shall be paramount. States Parties shall render appropriate assistance to persons with disabilities in the performance of their child-rearing responsibilities.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3. States Parties shall ensure that children with disabilities have equal rights with respect to family life. With a view to realizing these rights, and to prevent concealment, abandonment, neglect and segregation of children with disabilities, States Parties shall undertake to provide early and comprehensive information, services and support to children with disabilities and their families.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4.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shall a child be separated from parents on the basis of a disability of either the child or one or both of the parents.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5. States Parties shall, where the immediate family is unable to care for a child with disabilities, undertake every effort to provide alternative care within the wider family, and failing that, within the community in a family setting.</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4" w:name="24"/>
      <w:bookmarkEnd w:id="24"/>
      <w:r w:rsidRPr="00B82C91">
        <w:rPr>
          <w:rFonts w:ascii="Verdana" w:eastAsia="Times New Roman" w:hAnsi="Verdana" w:cs="Times New Roman"/>
          <w:b/>
          <w:bCs/>
          <w:color w:val="555555"/>
          <w:sz w:val="20"/>
          <w:szCs w:val="20"/>
          <w:lang w:val="en-US" w:eastAsia="it-IT"/>
        </w:rPr>
        <w:t>Article 24 </w:t>
      </w:r>
      <w:r w:rsidRPr="00B82C91">
        <w:rPr>
          <w:rFonts w:ascii="Verdana" w:eastAsia="Times New Roman" w:hAnsi="Verdana" w:cs="Times New Roman"/>
          <w:b/>
          <w:bCs/>
          <w:color w:val="555555"/>
          <w:sz w:val="20"/>
          <w:szCs w:val="20"/>
          <w:lang w:val="en-US" w:eastAsia="it-IT"/>
        </w:rPr>
        <w:br/>
        <w:t>Education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recognize the right of persons with disabilities to education. With a view to realizing this right without discrimination and on the basis of equal opportunity, States Parties shall ensure an inclusive education system at all levels and life long learning directed to:</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The full development of human potential and sense of dignity and self-worth, and the strengthening of respect for human rights, fundamental freedoms and human diversity;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The development by persons with disabilities of their personality, talents and creativity, as well as their mental and physical abilities, to their fullest potential;</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Enabling persons with disabilities to participate effectively in a free society.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In realizing this right, States Parties shall ensure that: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Persons with disabilities are not excluded from the general education system on the basis of disability, and that children with disabilities are not excluded from free and compulsory primary education, or from secondary education, on the basis of disability;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Persons with disabilities can access an inclusive, quality and free primary education and secondary education on an equal basis with others in the communities in which they live;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Reasonable accommodation of the individual's requirements is provided;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Persons with disabilities receive the support required, within the general education system, to facilitate their effective education;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Effective individualized support measures are provided in environments that maximize academic and social development, consistent with the goal of full inclusion.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3. States Parties shall enable persons with disabilities to learn life and social development skills to facilitate their full and equal participation in education and as members of the community. To this end, States Parties shall take appropriate measures, including:</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Facilitating the learning of Braille, alternative script, augmentative and alternative modes, means and formats of communication and orientation and mobility skills, and facilitating peer support and mentoring;</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Facilitating the learning of sign language and the promotion of the linguistic identity of the deaf community;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(c) Ensuring that the education of persons, and in particular children, who are blind, deaf or deafblind, is delivered in the most appropriate languages and modes and means of communication for the individual, and in environments which maximize academic and social development.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4. In order to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support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5. States Parties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5" w:name="25"/>
      <w:bookmarkEnd w:id="25"/>
      <w:r w:rsidRPr="00B82C91">
        <w:rPr>
          <w:rFonts w:ascii="Verdana" w:eastAsia="Times New Roman" w:hAnsi="Verdana" w:cs="Times New Roman"/>
          <w:b/>
          <w:bCs/>
          <w:color w:val="555555"/>
          <w:sz w:val="20"/>
          <w:szCs w:val="20"/>
          <w:lang w:val="en-US" w:eastAsia="it-IT"/>
        </w:rPr>
        <w:t>Article 25 </w:t>
      </w:r>
      <w:r w:rsidRPr="00B82C91">
        <w:rPr>
          <w:rFonts w:ascii="Verdana" w:eastAsia="Times New Roman" w:hAnsi="Verdana" w:cs="Times New Roman"/>
          <w:b/>
          <w:bCs/>
          <w:color w:val="555555"/>
          <w:sz w:val="20"/>
          <w:szCs w:val="20"/>
          <w:lang w:val="en-US" w:eastAsia="it-IT"/>
        </w:rPr>
        <w:br/>
        <w:t>Health</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 In particular, States Parties shall:</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Provide persons with disabilities with the same range, quality and standard of free or affordable health care and programmes as provided to other persons, including in the area of sexual and reproductive health and population-based public health programmes;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Provide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Provide these health services as close as possible to people's own communities, including in rural areas;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Prohibit discrimination against persons with disabilities in the provision of health insurance, and life insurance where such insurance is permitted by national law, which shall be provided in a fair and reasonable manner;</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(f) Prevent discriminatory denial of health care or health services or food and fluids on the basis of disability.</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6" w:name="26"/>
      <w:bookmarkEnd w:id="26"/>
      <w:r w:rsidRPr="00B82C91">
        <w:rPr>
          <w:rFonts w:ascii="Verdana" w:eastAsia="Times New Roman" w:hAnsi="Verdana" w:cs="Times New Roman"/>
          <w:b/>
          <w:bCs/>
          <w:color w:val="555555"/>
          <w:sz w:val="20"/>
          <w:szCs w:val="20"/>
          <w:lang w:val="en-US" w:eastAsia="it-IT"/>
        </w:rPr>
        <w:t>Article 26 </w:t>
      </w:r>
      <w:r w:rsidRPr="00B82C91">
        <w:rPr>
          <w:rFonts w:ascii="Verdana" w:eastAsia="Times New Roman" w:hAnsi="Verdana" w:cs="Times New Roman"/>
          <w:b/>
          <w:bCs/>
          <w:color w:val="555555"/>
          <w:sz w:val="20"/>
          <w:szCs w:val="20"/>
          <w:lang w:val="en-US" w:eastAsia="it-IT"/>
        </w:rPr>
        <w:br/>
        <w:t>Habilitation and rehabilitation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shall take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habilitation and rehabilitation services and programmes, particularly in the areas of health, employment, education and social services, in such a way that these services and programmes: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Begin at the earliest possible stage, and are based on the multidisciplinary assessment of individual needs and strengths;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Support participation and inclusion in the community and all aspects of society, are voluntary, and are available to persons with disabilities as close as possible to their own communities, including in rural areas.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promote the development of initial and continuing training for professionals and staff working in habilitation and rehabilitation services.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3. States Parties shall promote the availability, knowledge and use of assistive devices and technologies, designed for persons with disabilities, as they relate to habilitation and rehabilitation.</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7" w:name="27"/>
      <w:bookmarkEnd w:id="27"/>
      <w:r w:rsidRPr="00B82C91">
        <w:rPr>
          <w:rFonts w:ascii="Verdana" w:eastAsia="Times New Roman" w:hAnsi="Verdana" w:cs="Times New Roman"/>
          <w:b/>
          <w:bCs/>
          <w:color w:val="555555"/>
          <w:sz w:val="20"/>
          <w:szCs w:val="20"/>
          <w:lang w:val="en-US" w:eastAsia="it-IT"/>
        </w:rPr>
        <w:t>Article 27 </w:t>
      </w:r>
      <w:r w:rsidRPr="00B82C91">
        <w:rPr>
          <w:rFonts w:ascii="Verdana" w:eastAsia="Times New Roman" w:hAnsi="Verdana" w:cs="Times New Roman"/>
          <w:b/>
          <w:bCs/>
          <w:color w:val="555555"/>
          <w:sz w:val="20"/>
          <w:szCs w:val="20"/>
          <w:lang w:val="en-US" w:eastAsia="it-IT"/>
        </w:rPr>
        <w:br/>
        <w:t>Work and employment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recognize the right of persons with disabilities to work,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 to, inter alia:</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Prohibit discrimination on the basis of disability with regard to all matters concerning all forms of employment, including conditions of recruitment, hiring and employment, continuance of employment, career advancement and safe and healthy working conditions;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grievances;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Ensure that persons with disabilities are able to exercise their labour and trade union rights on an equal basis with others;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Enable persons with disabilities to have effective access to general technical and vocational guidance programmes, placement services and vocational and continuing training;</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Promote employment opportunities and career advancement for persons with disabilities in the labour market, as well as assistance in finding, obtaining, maintaining and returning to employment;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(f) Promote opportunities for self-employment, entrepreneurship, the development of cooperatives and starting one's own business;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(g) Employ persons with disabilities in the public sector;</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(h) Promote the employment of persons with disabilities in the private sector through appropriate policies and measures, which may include affirmative action programmes, incentives and other measures;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 Ensure that reasonable accommodation is provided to persons with disabilities in the workplace;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(j) Promote the acquisition by persons with disabilities of work experience in the open labour market;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(k) Promote vocational and professional rehabilitation, job retention and return-to-work programmes for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ensure that persons with disabilities are not held in slavery or in servitude, and are protected, on an equal basis with others, from forced or compulsory labour.</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8" w:name="28"/>
      <w:bookmarkEnd w:id="28"/>
      <w:r w:rsidRPr="00B82C91">
        <w:rPr>
          <w:rFonts w:ascii="Verdana" w:eastAsia="Times New Roman" w:hAnsi="Verdana" w:cs="Times New Roman"/>
          <w:b/>
          <w:bCs/>
          <w:color w:val="555555"/>
          <w:sz w:val="20"/>
          <w:szCs w:val="20"/>
          <w:lang w:val="en-US" w:eastAsia="it-IT"/>
        </w:rPr>
        <w:t>Article 28 </w:t>
      </w:r>
      <w:r w:rsidRPr="00B82C91">
        <w:rPr>
          <w:rFonts w:ascii="Verdana" w:eastAsia="Times New Roman" w:hAnsi="Verdana" w:cs="Times New Roman"/>
          <w:b/>
          <w:bCs/>
          <w:color w:val="555555"/>
          <w:sz w:val="20"/>
          <w:szCs w:val="20"/>
          <w:lang w:val="en-US" w:eastAsia="it-IT"/>
        </w:rPr>
        <w:br/>
        <w:t>Adequate standard of living and social protection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recognize the right of persons with disabilities to an adequate standard of living for themselves and their families, including adequate food, clothing and housing, and to the continuous improvement of living conditions, and shall take appropriate steps to safeguard and promote the realization of this right without discrimination on the basis of disability.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recognize the right of persons with disabilities to social protection and to the enjoyment of that right without discrimination on the basis of disability, and shall take appropriate steps to safeguard and promote the realization of this right, including measures: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To ensure equal access by persons with disabilities to clean water services, and to ensure access to appropriate and affordable services, devices and other assistance for disability-related needs;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(b) To ensure access by persons with disabilities, in particular women and girls with disabilities and older persons with disabilities, to social protection programmes and poverty reduction programmes;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To ensure access by persons with disabilities and their families living in situations of poverty to assistance from the State with disability-related expenses, including adequate training, counselling, financial assistance and respite care;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To ensure access by persons with disabilities to public housing programmes;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To ensure equal access by persons with disabilities to retirement benefits and programmes.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29" w:name="29"/>
      <w:bookmarkEnd w:id="29"/>
      <w:r w:rsidRPr="00B82C91">
        <w:rPr>
          <w:rFonts w:ascii="Verdana" w:eastAsia="Times New Roman" w:hAnsi="Verdana" w:cs="Times New Roman"/>
          <w:b/>
          <w:bCs/>
          <w:color w:val="555555"/>
          <w:sz w:val="20"/>
          <w:szCs w:val="20"/>
          <w:lang w:val="en-US" w:eastAsia="it-IT"/>
        </w:rPr>
        <w:t>Article 29 </w:t>
      </w:r>
      <w:r w:rsidRPr="00B82C91">
        <w:rPr>
          <w:rFonts w:ascii="Verdana" w:eastAsia="Times New Roman" w:hAnsi="Verdana" w:cs="Times New Roman"/>
          <w:b/>
          <w:bCs/>
          <w:color w:val="555555"/>
          <w:sz w:val="20"/>
          <w:szCs w:val="20"/>
          <w:lang w:val="en-US" w:eastAsia="it-IT"/>
        </w:rPr>
        <w:br/>
        <w:t>Participation in political and public life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States Parties shall guarantee to persons with disabilities political rights and the opportunity to enjoy them on an equal basis with others, and shall undertake to:</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 Ensuring that voting procedures, facilities and materials are appropriate, accessible and easy to understand and use;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(iii) Guaranteeing the free expression of the will of persons with disabilities as electors and to this end, where necessary, at their request, allowing assistance in voting by a person of their own choice;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Promote actively an environment in which persons with disabilities can effectively and fully participate in the conduct of public affairs, without discrimination and on an equal basis with others, and encourage their participation in public affairs, including:</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 Participation in non-governmental organizations and associations concerned with the public and political life of the country, and in the activities and administration of political parties;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(ii) Forming and joining organizations of persons with disabilities to represent persons with disabilities at international, national, regional and local levels.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30" w:name="30"/>
      <w:bookmarkEnd w:id="30"/>
      <w:r w:rsidRPr="00B82C91">
        <w:rPr>
          <w:rFonts w:ascii="Verdana" w:eastAsia="Times New Roman" w:hAnsi="Verdana" w:cs="Times New Roman"/>
          <w:b/>
          <w:bCs/>
          <w:color w:val="555555"/>
          <w:sz w:val="20"/>
          <w:szCs w:val="20"/>
          <w:lang w:val="en-US" w:eastAsia="it-IT"/>
        </w:rPr>
        <w:t>Article 30 </w:t>
      </w:r>
      <w:r w:rsidRPr="00B82C91">
        <w:rPr>
          <w:rFonts w:ascii="Verdana" w:eastAsia="Times New Roman" w:hAnsi="Verdana" w:cs="Times New Roman"/>
          <w:b/>
          <w:bCs/>
          <w:color w:val="555555"/>
          <w:sz w:val="20"/>
          <w:szCs w:val="20"/>
          <w:lang w:val="en-US" w:eastAsia="it-IT"/>
        </w:rPr>
        <w:br/>
        <w:t>Participation in cultural life, recreation, leisure and sport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recognize the right of persons with disabilities to take part on an equal basis with others in cultural life, and shall take all appropriate measures to ensure that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Enjoy access to cultural materials in accessible formats;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Enjoy access to television programmes, films, theatre and other cultural activities, in accessible formats;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Enjoy access to places for cultural performances or services, such as theatres, museums, cinemas, libraries and tourism services, and, as far as possible, enjoy access to monuments and sites of national cultural importance.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take appropriate measures to enable persons with disabilities to have the opportunity to develop and utilize their creative, artistic and intellectual potential, not only for their own benefit, but also for the enrichment of society.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3. States Parties shall take all appropriate steps, in accordance with international law, to ensure that laws protecting intellectual property rights do not constitute an unreasonable or discriminatory barrier to access by persons with disabilities to cultural materials.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4. Persons with disabilities shall be entitled, on an equal basis with others, to recognition and support of their specific cultural and linguistic identity, including sign languages and deaf culture.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5. With a view to enabling persons with disabilities to participate on an equal basis with others in recreational, leisure and sporting activities, States Parties shall take appropriate measures: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To encourage and promote the participation, to the fullest extent possible, of persons with disabilities in mainstream sporting activities at all levels;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To ensure that persons with disabilities have an opportunity to organize, develop and participate in disability-specific sporting and recreational activities and, to this end, encourage the provision, on an equal basis with others, of appropriate instruction, training and resources;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To ensure that persons with disabilities have access to sporting, recreational and tourism venues;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(d) To ensure that children with disabilities have equal access with other children to participation in play, recreation and leisure and sporting activities, including those activities in the school system;</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(e) To ensure that persons with disabilities have access to services from those involved in the organization of recreational, tourism, leisure and sporting activities.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31" w:name="31"/>
      <w:bookmarkEnd w:id="31"/>
      <w:r w:rsidRPr="00B82C91">
        <w:rPr>
          <w:rFonts w:ascii="Verdana" w:eastAsia="Times New Roman" w:hAnsi="Verdana" w:cs="Times New Roman"/>
          <w:b/>
          <w:bCs/>
          <w:color w:val="555555"/>
          <w:sz w:val="20"/>
          <w:szCs w:val="20"/>
          <w:lang w:val="en-US" w:eastAsia="it-IT"/>
        </w:rPr>
        <w:t>Article 31 </w:t>
      </w:r>
      <w:r w:rsidRPr="00B82C91">
        <w:rPr>
          <w:rFonts w:ascii="Verdana" w:eastAsia="Times New Roman" w:hAnsi="Verdana" w:cs="Times New Roman"/>
          <w:b/>
          <w:bCs/>
          <w:color w:val="555555"/>
          <w:sz w:val="20"/>
          <w:szCs w:val="20"/>
          <w:lang w:val="en-US" w:eastAsia="it-IT"/>
        </w:rPr>
        <w:br/>
        <w:t>Statistics and data collection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undertake to collect appropriate information, including statistical and research data, to enable them to formulate and implement policies to give effect to the present Convention. The process of collecting and maintaining this information shall:</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Comply with legally established safeguards, including legislation on data protection, to ensure confidentiality and respect for the privacy of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Comply with internationally accepted norms to protect human rights and fundamental freedoms and ethical principles in the collection and use of statistics.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The information collected in accordance with this article shall be disaggregated, as appropriate, and used to help assess the implementation of States Parties' obligations under the present Convention and to identify and address the barriers faced by persons with disabilities in exercising their rights.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3. States Parties shall assume responsibility for the dissemination of these statistics and ensure their accessibility to persons with disabilities and others.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32" w:name="32"/>
      <w:bookmarkEnd w:id="32"/>
      <w:r w:rsidRPr="00B82C91">
        <w:rPr>
          <w:rFonts w:ascii="Verdana" w:eastAsia="Times New Roman" w:hAnsi="Verdana" w:cs="Times New Roman"/>
          <w:b/>
          <w:bCs/>
          <w:color w:val="555555"/>
          <w:sz w:val="20"/>
          <w:szCs w:val="20"/>
          <w:lang w:val="en-US" w:eastAsia="it-IT"/>
        </w:rPr>
        <w:t>Article 32 </w:t>
      </w:r>
      <w:r w:rsidRPr="00B82C91">
        <w:rPr>
          <w:rFonts w:ascii="Verdana" w:eastAsia="Times New Roman" w:hAnsi="Verdana" w:cs="Times New Roman"/>
          <w:b/>
          <w:bCs/>
          <w:color w:val="555555"/>
          <w:sz w:val="20"/>
          <w:szCs w:val="20"/>
          <w:lang w:val="en-US" w:eastAsia="it-IT"/>
        </w:rPr>
        <w:br/>
        <w:t>International cooperation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recognize the importance of international cooperation and its promotion, in support of national efforts for the realization of the purpose and objectives of the present Convention, and will undertake appropriate and effective measures in this regard, between and among States and, as appropriate, in partnership with relevant international and regional organizations and civil society, in particular organizations of persons with disabilities. Such measures could include, inter alia:</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Ensuring that international cooperation, including international development programmes, is inclusive of and accessible to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(b) Facilitating and supporting capacity-building, including through the exchange and sharing of information, experiences, training programmes and best practices;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(c) Facilitating cooperation in research and access to scientific and technical knowledge;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(d) Providing, as appropriate, technical and economic assistance, including by facilitating access to and sharing of accessible and assistive technologies, and through the transfer of technologies.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The provisions of this article are without prejudice to the obligations of each State Party to fulfil its obligations under the present Convention.</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33" w:name="33"/>
      <w:bookmarkEnd w:id="33"/>
      <w:r w:rsidRPr="00B82C91">
        <w:rPr>
          <w:rFonts w:ascii="Verdana" w:eastAsia="Times New Roman" w:hAnsi="Verdana" w:cs="Times New Roman"/>
          <w:b/>
          <w:bCs/>
          <w:color w:val="555555"/>
          <w:sz w:val="20"/>
          <w:szCs w:val="20"/>
          <w:lang w:val="en-US" w:eastAsia="it-IT"/>
        </w:rPr>
        <w:t>Article 33 </w:t>
      </w:r>
      <w:r w:rsidRPr="00B82C91">
        <w:rPr>
          <w:rFonts w:ascii="Verdana" w:eastAsia="Times New Roman" w:hAnsi="Verdana" w:cs="Times New Roman"/>
          <w:b/>
          <w:bCs/>
          <w:color w:val="555555"/>
          <w:sz w:val="20"/>
          <w:szCs w:val="20"/>
          <w:lang w:val="en-US" w:eastAsia="it-IT"/>
        </w:rPr>
        <w:br/>
        <w:t>National implementation and monitoring</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1. States Parties, in accordance with their system of organization, shall designate one or more focal points within government for matters relating to the implementation of the present Convention, and shall give due consideration to the establishment or designation of a coordination mechanism within government to facilitate related action in different sectors and at different levels.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2. States Parties shall, in accordance with their legal and administrative systems, maintain, strengthen, designate or establish within the State Party, a framework, including one or more independent mechanisms, as appropriate, to promote, protect and monitor implementation of the present Convention. When designating or establishing such a mechanism, States Parties shall take into account the principles relating to the status and functioning of national institutions for protection and promotion of human rights.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3. Civil society, in particular persons with disabilities and their representative organizations, shall be involved and participate fully in the monitoring process.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34" w:name="34"/>
      <w:bookmarkEnd w:id="34"/>
      <w:r w:rsidRPr="00B82C91">
        <w:rPr>
          <w:rFonts w:ascii="Verdana" w:eastAsia="Times New Roman" w:hAnsi="Verdana" w:cs="Times New Roman"/>
          <w:b/>
          <w:bCs/>
          <w:color w:val="555555"/>
          <w:sz w:val="20"/>
          <w:szCs w:val="20"/>
          <w:lang w:val="en-US" w:eastAsia="it-IT"/>
        </w:rPr>
        <w:t>Article 34 </w:t>
      </w:r>
      <w:r w:rsidRPr="00B82C91">
        <w:rPr>
          <w:rFonts w:ascii="Verdana" w:eastAsia="Times New Roman" w:hAnsi="Verdana" w:cs="Times New Roman"/>
          <w:b/>
          <w:bCs/>
          <w:color w:val="555555"/>
          <w:sz w:val="20"/>
          <w:szCs w:val="20"/>
          <w:lang w:val="en-US" w:eastAsia="it-IT"/>
        </w:rPr>
        <w:br/>
        <w:t>Committee on the Rights of Persons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 There shall be established a Committee on the Rights of Persons with Disabilities (hereafter referred to as "the Committee"), which shall carry out the functions hereinafter provided.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2. The Committee shall consist, at the time of entry into force of the present Convention, of twelve experts. After an additional sixty ratifications or accessions to the Convention, the membership of the Committee shall increase by six members, attaining a maximum number of eighteen members.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3. The members of the Committee shall serve in their personal capacity and shall be of high moral standing and recognized competence and experience in the field covered by the present Convention. When nominating their candidates, States Parties are invited to give due consideration to the provision set out in article 4.3 of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4. The members of the Committee shall be elected by States Parties, consideration being given to equitable geographical distribution, representation of the different forms of civilization and of the principal legal systems, balanced gender representation and participation of experts with disabilities.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5. The members of the Committee shall be elected by secret ballot from a list of persons nominated by the States Parties from among their nationals at meetings of the Conference of States Parties. At those meetings, for which two thirds of States Parties shall constitute a quorum, the persons elected to the Committee shall be those who obtain the largest number of votes and an absolute majority of the votes of the representatives of States Parties present and voting.</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6. The initial election shall be held no later than six months after the date of entry into force of the present Convention. At least four months before the date of each election, the Secretary-General of the United Nations shall address a letter to the States Parties inviting them to submit the nominations within two months. The Secretary-General shall subsequently prepare a list in alphabetical order of all persons thus nominated, indicating the State Parties which have nominated them, and shall submit it to the States Parties to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7. The members of the Committee shall be elected for a term of four years. They shall be eligible for re-election once. However, the term of six of the members elected at the first election shall expire at the end of two years; immediately after the first election, the names of these six members shall be chosen by lot by the chairperson of the meeting referred to in paragraph 5 of this article.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8. The election of the six additional members of the Committee shall be held on the occasion of regular elections, in accordance with the relevant provisions of this article.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lastRenderedPageBreak/>
        <w:t>9. If a member of the Committee dies or resigns or declares that for any other cause she or he can no longer perform her or his duties, the State Party which nominated the member shall appoint another expert possessing the qualifications and meeting the requirements set out in the relevant provisions of this article, to serve for the remainder of the term.</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10. The Committee shall establish its own rules of procedure.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11. The Secretary-General of the United Nations shall provide the necessary staff and facilities for the effective performance of the functions of the Committee under the present Convention, and shall convene its initial meeting.</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12. With the approval of the General Assembly, the members of the Committee established under the present Convention shall receive emoluments from United Nations resources on such terms and conditions as the Assembly may decide, having regard to the importance of the Committee's responsibilities.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13. The members of the Committee shall be entitled to the facilities, privileges and immunities of experts on mission for the United Nations as laid down in the relevant sections of the Convention on the Privileges and Immunities of the United Nations.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35" w:name="35"/>
      <w:bookmarkEnd w:id="35"/>
      <w:r w:rsidRPr="00B82C91">
        <w:rPr>
          <w:rFonts w:ascii="Verdana" w:eastAsia="Times New Roman" w:hAnsi="Verdana" w:cs="Times New Roman"/>
          <w:b/>
          <w:bCs/>
          <w:color w:val="555555"/>
          <w:sz w:val="20"/>
          <w:szCs w:val="20"/>
          <w:lang w:eastAsia="it-IT"/>
        </w:rPr>
        <w:t>Article 35 </w:t>
      </w:r>
      <w:r w:rsidRPr="00B82C91">
        <w:rPr>
          <w:rFonts w:ascii="Verdana" w:eastAsia="Times New Roman" w:hAnsi="Verdana" w:cs="Times New Roman"/>
          <w:b/>
          <w:bCs/>
          <w:color w:val="555555"/>
          <w:sz w:val="20"/>
          <w:szCs w:val="20"/>
          <w:lang w:eastAsia="it-IT"/>
        </w:rPr>
        <w:br/>
        <w:t>Reports by States Parties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 Each State Party shall submit to the Committee, through the Secretary-General of the United Nations, a comprehensive report on measures taken to give effect to its obligations under the present Convention and on the progress made in that regard, within two years after the entry into force of the present Convention for the State Party concerned.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2. Thereafter, States Parties shall submit subsequent reports at least every four years and further whenever the Committee so requests.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3. The Committee shall decide any guidelines applicable to the content of the reports.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4. A State Party which has submitted a comprehensive initial report to the Committee need not, in its subsequent reports, repeat information previously provided. When preparing reports to the Committee, States Parties are invited to consider doing so in an open and transparent process and to give due consideration to the provision set out in article 4.3 of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5. Reports may indicate factors and difficulties affecting the degree of fulfilment of obligations under the present Convention.</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36" w:name="36"/>
      <w:bookmarkEnd w:id="36"/>
      <w:r w:rsidRPr="00B82C91">
        <w:rPr>
          <w:rFonts w:ascii="Verdana" w:eastAsia="Times New Roman" w:hAnsi="Verdana" w:cs="Times New Roman"/>
          <w:b/>
          <w:bCs/>
          <w:color w:val="555555"/>
          <w:sz w:val="20"/>
          <w:szCs w:val="20"/>
          <w:lang w:eastAsia="it-IT"/>
        </w:rPr>
        <w:t>Article 36 </w:t>
      </w:r>
      <w:r w:rsidRPr="00B82C91">
        <w:rPr>
          <w:rFonts w:ascii="Verdana" w:eastAsia="Times New Roman" w:hAnsi="Verdana" w:cs="Times New Roman"/>
          <w:b/>
          <w:bCs/>
          <w:color w:val="555555"/>
          <w:sz w:val="20"/>
          <w:szCs w:val="20"/>
          <w:lang w:eastAsia="it-IT"/>
        </w:rPr>
        <w:br/>
        <w:t>Consideration of reports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 Each report shall be considered by the Committee, which shall make such suggestions and general recommendations on the report as it may consider appropriate and shall forward these to the State Party concerned. The State Party may respond with any information it chooses to the Committee. The Committee may request further information from States Parties relevant to the implementation of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2. If a State Party is significantly overdue in the submission of a report, the Committee may notify the State Party concerned of the need to examine the implementation of the present Convention in that State Party, on the basis of reliable information available to the Committee, if the relevant report is not submitted within three months following the notification. The Committee shall invite the State Party concerned to participate in such examination. Should the State Party respond by submitting the relevant report, the provisions of paragraph 1 of this article will apply.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3. The Secretary-General of the United Nations shall make available the reports to all States Parties.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4. States Parties shall make their reports widely available to the public in their own countries and facilitate access to the suggestions and general recommendations relating to these reports.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 xml:space="preserve">5. The Committee shall transmit, as it may consider appropriate, to the specialized agencies, funds and programmes of the United Nations, and other competent bodies, reports from States Parties in order to address </w:t>
      </w:r>
      <w:r w:rsidRPr="00B82C91">
        <w:rPr>
          <w:rFonts w:ascii="Verdana" w:eastAsia="Times New Roman" w:hAnsi="Verdana" w:cs="Times New Roman"/>
          <w:color w:val="555555"/>
          <w:sz w:val="17"/>
          <w:szCs w:val="17"/>
          <w:lang w:eastAsia="it-IT"/>
        </w:rPr>
        <w:lastRenderedPageBreak/>
        <w:t>a request or indication of a need for technical advice or assistance contained therein, along with the Committee's observations and recommendations, if any, on these requests or indications.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37" w:name="37"/>
      <w:bookmarkEnd w:id="37"/>
      <w:r w:rsidRPr="00B82C91">
        <w:rPr>
          <w:rFonts w:ascii="Verdana" w:eastAsia="Times New Roman" w:hAnsi="Verdana" w:cs="Times New Roman"/>
          <w:b/>
          <w:bCs/>
          <w:color w:val="555555"/>
          <w:sz w:val="20"/>
          <w:szCs w:val="20"/>
          <w:lang w:eastAsia="it-IT"/>
        </w:rPr>
        <w:t>Article 37 </w:t>
      </w:r>
      <w:r w:rsidRPr="00B82C91">
        <w:rPr>
          <w:rFonts w:ascii="Verdana" w:eastAsia="Times New Roman" w:hAnsi="Verdana" w:cs="Times New Roman"/>
          <w:b/>
          <w:bCs/>
          <w:color w:val="555555"/>
          <w:sz w:val="20"/>
          <w:szCs w:val="20"/>
          <w:lang w:eastAsia="it-IT"/>
        </w:rPr>
        <w:br/>
        <w:t>Cooperation between States Parties and the Committee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 Each State Party shall cooperate with the Committee and assist its members in the fulfilment of their mandate.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2. In its relationship with States Parties, the Committee shall give due consideration to ways and means of enhancing national capacities for the implementation of the present Convention, including through international cooperation.</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38" w:name="38"/>
      <w:bookmarkEnd w:id="38"/>
      <w:r w:rsidRPr="00B82C91">
        <w:rPr>
          <w:rFonts w:ascii="Verdana" w:eastAsia="Times New Roman" w:hAnsi="Verdana" w:cs="Times New Roman"/>
          <w:b/>
          <w:bCs/>
          <w:color w:val="555555"/>
          <w:sz w:val="20"/>
          <w:szCs w:val="20"/>
          <w:lang w:eastAsia="it-IT"/>
        </w:rPr>
        <w:t>Article 38 </w:t>
      </w:r>
      <w:r w:rsidRPr="00B82C91">
        <w:rPr>
          <w:rFonts w:ascii="Verdana" w:eastAsia="Times New Roman" w:hAnsi="Verdana" w:cs="Times New Roman"/>
          <w:b/>
          <w:bCs/>
          <w:color w:val="555555"/>
          <w:sz w:val="20"/>
          <w:szCs w:val="20"/>
          <w:lang w:eastAsia="it-IT"/>
        </w:rPr>
        <w:br/>
        <w:t>Relationship of the Committee with other bodies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In order to foster the effective implementation of the present Convention and to encourage international cooperation in the field covered by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(a) The specialized agencies and other United Nations organs shall be entitled to be represented at the consideration of the implementation of such provisions of the present Convention as fall within the scope of their mandate. The Committee may invite the specialized agencies and other competent bodies as it may consider appropriate to provide expert advice on the implementation of the Convention in areas falling within the scope of their respective mandates. The Committee may invite specialized agencies and other United Nations organs to submit reports on the implementation of the Convention in areas falling within the scope of their activities;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(b) The Committee, as it discharges its mandate, shall consult, as appropriate, other relevant bodies instituted by international human rights treaties, with a view to ensuring the consistency of their respective reporting guidelines, suggestions and general recommendations, and avoiding duplication and overlap in the performance of their functions.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39" w:name="39"/>
      <w:bookmarkEnd w:id="39"/>
      <w:r w:rsidRPr="00B82C91">
        <w:rPr>
          <w:rFonts w:ascii="Verdana" w:eastAsia="Times New Roman" w:hAnsi="Verdana" w:cs="Times New Roman"/>
          <w:b/>
          <w:bCs/>
          <w:color w:val="555555"/>
          <w:sz w:val="20"/>
          <w:szCs w:val="20"/>
          <w:lang w:eastAsia="it-IT"/>
        </w:rPr>
        <w:t>Article 39 </w:t>
      </w:r>
      <w:r w:rsidRPr="00B82C91">
        <w:rPr>
          <w:rFonts w:ascii="Verdana" w:eastAsia="Times New Roman" w:hAnsi="Verdana" w:cs="Times New Roman"/>
          <w:b/>
          <w:bCs/>
          <w:color w:val="555555"/>
          <w:sz w:val="20"/>
          <w:szCs w:val="20"/>
          <w:lang w:eastAsia="it-IT"/>
        </w:rPr>
        <w:br/>
        <w:t>Report of the Committee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The Committee shall report every two years to the General Assembly and to the Economic and Social Council on its activities, and may make suggestions and general recommendations based on the examination of reports and information received from the States Parties. Such suggestions and general recommendations shall be included in the report of the Committee together with comments, if any, from States Parties.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40" w:name="40"/>
      <w:bookmarkEnd w:id="40"/>
      <w:r w:rsidRPr="00B82C91">
        <w:rPr>
          <w:rFonts w:ascii="Verdana" w:eastAsia="Times New Roman" w:hAnsi="Verdana" w:cs="Times New Roman"/>
          <w:b/>
          <w:bCs/>
          <w:color w:val="555555"/>
          <w:sz w:val="20"/>
          <w:szCs w:val="20"/>
          <w:lang w:eastAsia="it-IT"/>
        </w:rPr>
        <w:t>Article 40</w:t>
      </w:r>
      <w:r w:rsidRPr="00B82C91">
        <w:rPr>
          <w:rFonts w:ascii="Verdana" w:eastAsia="Times New Roman" w:hAnsi="Verdana" w:cs="Times New Roman"/>
          <w:b/>
          <w:bCs/>
          <w:color w:val="555555"/>
          <w:sz w:val="20"/>
          <w:szCs w:val="20"/>
          <w:lang w:eastAsia="it-IT"/>
        </w:rPr>
        <w:br/>
        <w:t>Conference of States Parties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 The States Parties shall meet regularly in a Conference of States Parties in order to consider any matter with regard to the implementation of the present Convention.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2. No later than six months after the entry into force of the present Convention, the Conference of the States Parties shall be convened by the Secretary-General of the United Nations. The subsequent meetings shall be convened by the Secretary-General of the United Nations biennially or upon the decision of the Conference of States Parties.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41" w:name="41"/>
      <w:bookmarkEnd w:id="41"/>
      <w:r w:rsidRPr="00B82C91">
        <w:rPr>
          <w:rFonts w:ascii="Verdana" w:eastAsia="Times New Roman" w:hAnsi="Verdana" w:cs="Times New Roman"/>
          <w:b/>
          <w:bCs/>
          <w:color w:val="555555"/>
          <w:sz w:val="20"/>
          <w:szCs w:val="20"/>
          <w:lang w:eastAsia="it-IT"/>
        </w:rPr>
        <w:t>Article 41 </w:t>
      </w:r>
      <w:r w:rsidRPr="00B82C91">
        <w:rPr>
          <w:rFonts w:ascii="Verdana" w:eastAsia="Times New Roman" w:hAnsi="Verdana" w:cs="Times New Roman"/>
          <w:b/>
          <w:bCs/>
          <w:color w:val="555555"/>
          <w:sz w:val="20"/>
          <w:szCs w:val="20"/>
          <w:lang w:eastAsia="it-IT"/>
        </w:rPr>
        <w:br/>
        <w:t>Depositary</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The Secretary-General of the United Nations shall be the depositary of the present Convention.</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42" w:name="42"/>
      <w:bookmarkEnd w:id="42"/>
      <w:r w:rsidRPr="00B82C91">
        <w:rPr>
          <w:rFonts w:ascii="Verdana" w:eastAsia="Times New Roman" w:hAnsi="Verdana" w:cs="Times New Roman"/>
          <w:b/>
          <w:bCs/>
          <w:color w:val="555555"/>
          <w:sz w:val="20"/>
          <w:szCs w:val="20"/>
          <w:lang w:eastAsia="it-IT"/>
        </w:rPr>
        <w:t>Article 42 </w:t>
      </w:r>
      <w:r w:rsidRPr="00B82C91">
        <w:rPr>
          <w:rFonts w:ascii="Verdana" w:eastAsia="Times New Roman" w:hAnsi="Verdana" w:cs="Times New Roman"/>
          <w:b/>
          <w:bCs/>
          <w:color w:val="555555"/>
          <w:sz w:val="20"/>
          <w:szCs w:val="20"/>
          <w:lang w:eastAsia="it-IT"/>
        </w:rPr>
        <w:br/>
        <w:t>Signature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The present Convention shall be open for signature by all States and by regional integration organizations at United Nations Headquarters in New York as of 30 March 2007.</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43" w:name="43"/>
      <w:bookmarkEnd w:id="43"/>
      <w:r w:rsidRPr="00B82C91">
        <w:rPr>
          <w:rFonts w:ascii="Verdana" w:eastAsia="Times New Roman" w:hAnsi="Verdana" w:cs="Times New Roman"/>
          <w:b/>
          <w:bCs/>
          <w:color w:val="555555"/>
          <w:sz w:val="20"/>
          <w:szCs w:val="20"/>
          <w:lang w:eastAsia="it-IT"/>
        </w:rPr>
        <w:lastRenderedPageBreak/>
        <w:t>Article 43 </w:t>
      </w:r>
      <w:r w:rsidRPr="00B82C91">
        <w:rPr>
          <w:rFonts w:ascii="Verdana" w:eastAsia="Times New Roman" w:hAnsi="Verdana" w:cs="Times New Roman"/>
          <w:b/>
          <w:bCs/>
          <w:color w:val="555555"/>
          <w:sz w:val="20"/>
          <w:szCs w:val="20"/>
          <w:lang w:eastAsia="it-IT"/>
        </w:rPr>
        <w:br/>
        <w:t>Consent to be bound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The present Convention shall be subject to ratification by signatory States and to formal confirmation by signatory regional integration organizations. It shall be open for accession by any State or regional integration organization which has not signed the Convention.</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44" w:name="44"/>
      <w:bookmarkEnd w:id="44"/>
      <w:r w:rsidRPr="00B82C91">
        <w:rPr>
          <w:rFonts w:ascii="Verdana" w:eastAsia="Times New Roman" w:hAnsi="Verdana" w:cs="Times New Roman"/>
          <w:b/>
          <w:bCs/>
          <w:color w:val="555555"/>
          <w:sz w:val="20"/>
          <w:szCs w:val="20"/>
          <w:lang w:eastAsia="it-IT"/>
        </w:rPr>
        <w:t>Article 44 </w:t>
      </w:r>
      <w:r w:rsidRPr="00B82C91">
        <w:rPr>
          <w:rFonts w:ascii="Verdana" w:eastAsia="Times New Roman" w:hAnsi="Verdana" w:cs="Times New Roman"/>
          <w:b/>
          <w:bCs/>
          <w:color w:val="555555"/>
          <w:sz w:val="20"/>
          <w:szCs w:val="20"/>
          <w:lang w:eastAsia="it-IT"/>
        </w:rPr>
        <w:br/>
        <w:t>Regional integration organizations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 "Regional integration organization" shall mean an organization constituted by sovereign States of a given region, to which its member States have transferred competence in respect of matters governed by this Convention. Such organizations shall declare, in their instruments of formal confirmation or accession, the extent of their competence with respect to matters governed by this Convention. Subsequently, they shall inform the depositary of any substantial modification in the extent of their competence.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2. References to "States Parties" in the present Convention shall apply to such organizations within the limits of their competence.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3. For the purposes of article 45, paragraph 1, and article 47, paragraphs 2 and 3, any instrument deposited by a regional integration organization shall not be counted.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4. Regional integration organizations, in matters within their competence, may exercise their right to vote in the Conference of States Parties, with a number of votes equal to the number of their member States that are Parties to this Convention. Such an organization shall not exercise its right to vote if any of its member States exercises its right, and vice versa.</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45" w:name="45"/>
      <w:bookmarkEnd w:id="45"/>
      <w:r w:rsidRPr="00B82C91">
        <w:rPr>
          <w:rFonts w:ascii="Verdana" w:eastAsia="Times New Roman" w:hAnsi="Verdana" w:cs="Times New Roman"/>
          <w:b/>
          <w:bCs/>
          <w:color w:val="555555"/>
          <w:sz w:val="20"/>
          <w:szCs w:val="20"/>
          <w:lang w:eastAsia="it-IT"/>
        </w:rPr>
        <w:t>Article 45 </w:t>
      </w:r>
      <w:r w:rsidRPr="00B82C91">
        <w:rPr>
          <w:rFonts w:ascii="Verdana" w:eastAsia="Times New Roman" w:hAnsi="Verdana" w:cs="Times New Roman"/>
          <w:b/>
          <w:bCs/>
          <w:color w:val="555555"/>
          <w:sz w:val="20"/>
          <w:szCs w:val="20"/>
          <w:lang w:eastAsia="it-IT"/>
        </w:rPr>
        <w:br/>
        <w:t>Entry into force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 The present Convention shall enter into force on the thirtieth day after the deposit of the twentieth instrument of ratification or accession.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2. For each State or regional integration organization ratifying, formally confirming or acceding to the Convention after the deposit of the twentieth such instrument, the Convention shall enter into force on the thirtieth day after the deposit of its own such instrument.</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46" w:name="46"/>
      <w:bookmarkEnd w:id="46"/>
      <w:r w:rsidRPr="00B82C91">
        <w:rPr>
          <w:rFonts w:ascii="Verdana" w:eastAsia="Times New Roman" w:hAnsi="Verdana" w:cs="Times New Roman"/>
          <w:b/>
          <w:bCs/>
          <w:color w:val="555555"/>
          <w:sz w:val="20"/>
          <w:szCs w:val="20"/>
          <w:lang w:eastAsia="it-IT"/>
        </w:rPr>
        <w:t>Article 46 </w:t>
      </w:r>
      <w:r w:rsidRPr="00B82C91">
        <w:rPr>
          <w:rFonts w:ascii="Verdana" w:eastAsia="Times New Roman" w:hAnsi="Verdana" w:cs="Times New Roman"/>
          <w:b/>
          <w:bCs/>
          <w:color w:val="555555"/>
          <w:sz w:val="20"/>
          <w:szCs w:val="20"/>
          <w:lang w:eastAsia="it-IT"/>
        </w:rPr>
        <w:br/>
        <w:t>Reservations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 Reservations incompatible with the object and purpose of the present Convention shall not be permitted.</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2. Reservations may be withdrawn at any time.</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eastAsia="it-IT"/>
        </w:rPr>
      </w:pPr>
      <w:bookmarkStart w:id="47" w:name="47"/>
      <w:bookmarkEnd w:id="47"/>
      <w:r w:rsidRPr="00B82C91">
        <w:rPr>
          <w:rFonts w:ascii="Verdana" w:eastAsia="Times New Roman" w:hAnsi="Verdana" w:cs="Times New Roman"/>
          <w:b/>
          <w:bCs/>
          <w:color w:val="555555"/>
          <w:sz w:val="20"/>
          <w:szCs w:val="20"/>
          <w:lang w:eastAsia="it-IT"/>
        </w:rPr>
        <w:t>Article 47 </w:t>
      </w:r>
      <w:r w:rsidRPr="00B82C91">
        <w:rPr>
          <w:rFonts w:ascii="Verdana" w:eastAsia="Times New Roman" w:hAnsi="Verdana" w:cs="Times New Roman"/>
          <w:b/>
          <w:bCs/>
          <w:color w:val="555555"/>
          <w:sz w:val="20"/>
          <w:szCs w:val="20"/>
          <w:lang w:eastAsia="it-IT"/>
        </w:rPr>
        <w:br/>
        <w:t>Amendments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1. 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from the date of such communication, at least one third of the States Parties favour such a conference, the Secretary-General shall convene the conference under the auspices of the United Nations. Any amendment adopted by a majority of two thirds of the States Parties present and voting shall be submitted by the Secretary-General to the General Assembly for approval and thereafter to all States Parties for acceptance.</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eastAsia="it-IT"/>
        </w:rPr>
      </w:pPr>
      <w:r w:rsidRPr="00B82C91">
        <w:rPr>
          <w:rFonts w:ascii="Verdana" w:eastAsia="Times New Roman" w:hAnsi="Verdana" w:cs="Times New Roman"/>
          <w:color w:val="555555"/>
          <w:sz w:val="17"/>
          <w:szCs w:val="17"/>
          <w:lang w:eastAsia="it-IT"/>
        </w:rPr>
        <w:t>2. An amendment adopted and approved in accordance with paragraph 1 of this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which have accepted it.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lastRenderedPageBreak/>
        <w:t>3. If so decided by the Conference of States Parties by consensus, an amendment adopted and approved in accordance with paragraph 1 of this article which relates exclusively to articles 34, 38, 39 and 40 shall enter into force for all States Parties on the thirtieth day after the number of instruments of acceptance deposited reaches two thirds of the number of States Parties at the date of adoption of the amendment.</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48" w:name="48"/>
      <w:bookmarkEnd w:id="48"/>
      <w:r w:rsidRPr="00B82C91">
        <w:rPr>
          <w:rFonts w:ascii="Verdana" w:eastAsia="Times New Roman" w:hAnsi="Verdana" w:cs="Times New Roman"/>
          <w:b/>
          <w:bCs/>
          <w:color w:val="555555"/>
          <w:sz w:val="20"/>
          <w:szCs w:val="20"/>
          <w:lang w:val="en-US" w:eastAsia="it-IT"/>
        </w:rPr>
        <w:t>Article 48 </w:t>
      </w:r>
      <w:r w:rsidRPr="00B82C91">
        <w:rPr>
          <w:rFonts w:ascii="Verdana" w:eastAsia="Times New Roman" w:hAnsi="Verdana" w:cs="Times New Roman"/>
          <w:b/>
          <w:bCs/>
          <w:color w:val="555555"/>
          <w:sz w:val="20"/>
          <w:szCs w:val="20"/>
          <w:lang w:val="en-US" w:eastAsia="it-IT"/>
        </w:rPr>
        <w:br/>
        <w:t>Denunciation</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A State Party may denounce the present Convention by written notification to the Secretary-General of the United Nations. The denunciation shall become effective one year after the date of receipt of the notification by the Secretary-General.</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49" w:name="49"/>
      <w:bookmarkEnd w:id="49"/>
      <w:r w:rsidRPr="00B82C91">
        <w:rPr>
          <w:rFonts w:ascii="Verdana" w:eastAsia="Times New Roman" w:hAnsi="Verdana" w:cs="Times New Roman"/>
          <w:b/>
          <w:bCs/>
          <w:color w:val="555555"/>
          <w:sz w:val="20"/>
          <w:szCs w:val="20"/>
          <w:lang w:val="en-US" w:eastAsia="it-IT"/>
        </w:rPr>
        <w:t>Article 49 </w:t>
      </w:r>
      <w:r w:rsidRPr="00B82C91">
        <w:rPr>
          <w:rFonts w:ascii="Verdana" w:eastAsia="Times New Roman" w:hAnsi="Verdana" w:cs="Times New Roman"/>
          <w:b/>
          <w:bCs/>
          <w:color w:val="555555"/>
          <w:sz w:val="20"/>
          <w:szCs w:val="20"/>
          <w:lang w:val="en-US" w:eastAsia="it-IT"/>
        </w:rPr>
        <w:br/>
        <w:t>Accessible format</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The text of the present Convention shall be made available in accessible formats.</w:t>
      </w:r>
    </w:p>
    <w:p w:rsidR="00B82C91" w:rsidRPr="00B82C91" w:rsidRDefault="00B82C91" w:rsidP="00B82C91">
      <w:pPr>
        <w:shd w:val="clear" w:color="auto" w:fill="FFFFFF"/>
        <w:spacing w:before="100" w:beforeAutospacing="1" w:after="100" w:afterAutospacing="1" w:line="240" w:lineRule="auto"/>
        <w:outlineLvl w:val="4"/>
        <w:rPr>
          <w:rFonts w:ascii="Verdana" w:eastAsia="Times New Roman" w:hAnsi="Verdana" w:cs="Times New Roman"/>
          <w:b/>
          <w:bCs/>
          <w:color w:val="555555"/>
          <w:sz w:val="20"/>
          <w:szCs w:val="20"/>
          <w:lang w:val="en-US" w:eastAsia="it-IT"/>
        </w:rPr>
      </w:pPr>
      <w:bookmarkStart w:id="50" w:name="50"/>
      <w:bookmarkEnd w:id="50"/>
      <w:r w:rsidRPr="00B82C91">
        <w:rPr>
          <w:rFonts w:ascii="Verdana" w:eastAsia="Times New Roman" w:hAnsi="Verdana" w:cs="Times New Roman"/>
          <w:b/>
          <w:bCs/>
          <w:color w:val="555555"/>
          <w:sz w:val="20"/>
          <w:szCs w:val="20"/>
          <w:lang w:val="en-US" w:eastAsia="it-IT"/>
        </w:rPr>
        <w:t>Article 50 </w:t>
      </w:r>
      <w:r w:rsidRPr="00B82C91">
        <w:rPr>
          <w:rFonts w:ascii="Verdana" w:eastAsia="Times New Roman" w:hAnsi="Verdana" w:cs="Times New Roman"/>
          <w:b/>
          <w:bCs/>
          <w:color w:val="555555"/>
          <w:sz w:val="20"/>
          <w:szCs w:val="20"/>
          <w:lang w:val="en-US" w:eastAsia="it-IT"/>
        </w:rPr>
        <w:br/>
        <w:t>Authentic texts</w:t>
      </w:r>
    </w:p>
    <w:p w:rsidR="00B82C91" w:rsidRPr="00B82C91" w:rsidRDefault="00B82C91" w:rsidP="00B82C91">
      <w:pPr>
        <w:shd w:val="clear" w:color="auto" w:fill="FFFFFF"/>
        <w:spacing w:before="100" w:beforeAutospacing="1" w:after="100" w:afterAutospacing="1" w:line="240" w:lineRule="auto"/>
        <w:rPr>
          <w:rFonts w:ascii="Verdana" w:eastAsia="Times New Roman" w:hAnsi="Verdana" w:cs="Times New Roman"/>
          <w:color w:val="555555"/>
          <w:sz w:val="17"/>
          <w:szCs w:val="17"/>
          <w:lang w:val="en-US" w:eastAsia="it-IT"/>
        </w:rPr>
      </w:pPr>
      <w:r w:rsidRPr="00B82C91">
        <w:rPr>
          <w:rFonts w:ascii="Verdana" w:eastAsia="Times New Roman" w:hAnsi="Verdana" w:cs="Times New Roman"/>
          <w:color w:val="555555"/>
          <w:sz w:val="17"/>
          <w:szCs w:val="17"/>
          <w:lang w:val="en-US" w:eastAsia="it-IT"/>
        </w:rPr>
        <w:t>The Arabic, Chinese, English, French, Russian and Spanish texts of the present Convention shall be equally authentic.</w:t>
      </w:r>
    </w:p>
    <w:p w:rsidR="009471B5" w:rsidRPr="00B82C91" w:rsidRDefault="00B82C91">
      <w:pPr>
        <w:rPr>
          <w:lang w:val="en-US"/>
        </w:rPr>
      </w:pPr>
    </w:p>
    <w:sectPr w:rsidR="009471B5" w:rsidRPr="00B82C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91"/>
    <w:rsid w:val="00272360"/>
    <w:rsid w:val="00B82C91"/>
    <w:rsid w:val="00CF4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B82C91"/>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B82C91"/>
    <w:rPr>
      <w:rFonts w:ascii="Times New Roman" w:eastAsia="Times New Roman" w:hAnsi="Times New Roman" w:cs="Times New Roman"/>
      <w:b/>
      <w:bCs/>
      <w:sz w:val="20"/>
      <w:szCs w:val="20"/>
      <w:lang w:eastAsia="it-IT"/>
    </w:rPr>
  </w:style>
  <w:style w:type="character" w:customStyle="1" w:styleId="apple-converted-space">
    <w:name w:val="apple-converted-space"/>
    <w:basedOn w:val="Carpredefinitoparagrafo"/>
    <w:rsid w:val="00B82C91"/>
  </w:style>
  <w:style w:type="paragraph" w:styleId="NormaleWeb">
    <w:name w:val="Normal (Web)"/>
    <w:basedOn w:val="Normale"/>
    <w:uiPriority w:val="99"/>
    <w:semiHidden/>
    <w:unhideWhenUsed/>
    <w:rsid w:val="00B82C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82C91"/>
    <w:rPr>
      <w:color w:val="0000FF"/>
      <w:u w:val="single"/>
    </w:rPr>
  </w:style>
  <w:style w:type="character" w:styleId="Enfasicorsivo">
    <w:name w:val="Emphasis"/>
    <w:basedOn w:val="Carpredefinitoparagrafo"/>
    <w:uiPriority w:val="20"/>
    <w:qFormat/>
    <w:rsid w:val="00B82C91"/>
    <w:rPr>
      <w:i/>
      <w:iCs/>
    </w:rPr>
  </w:style>
  <w:style w:type="character" w:customStyle="1" w:styleId="style2">
    <w:name w:val="style2"/>
    <w:basedOn w:val="Carpredefinitoparagrafo"/>
    <w:rsid w:val="00B82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B82C91"/>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B82C91"/>
    <w:rPr>
      <w:rFonts w:ascii="Times New Roman" w:eastAsia="Times New Roman" w:hAnsi="Times New Roman" w:cs="Times New Roman"/>
      <w:b/>
      <w:bCs/>
      <w:sz w:val="20"/>
      <w:szCs w:val="20"/>
      <w:lang w:eastAsia="it-IT"/>
    </w:rPr>
  </w:style>
  <w:style w:type="character" w:customStyle="1" w:styleId="apple-converted-space">
    <w:name w:val="apple-converted-space"/>
    <w:basedOn w:val="Carpredefinitoparagrafo"/>
    <w:rsid w:val="00B82C91"/>
  </w:style>
  <w:style w:type="paragraph" w:styleId="NormaleWeb">
    <w:name w:val="Normal (Web)"/>
    <w:basedOn w:val="Normale"/>
    <w:uiPriority w:val="99"/>
    <w:semiHidden/>
    <w:unhideWhenUsed/>
    <w:rsid w:val="00B82C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82C91"/>
    <w:rPr>
      <w:color w:val="0000FF"/>
      <w:u w:val="single"/>
    </w:rPr>
  </w:style>
  <w:style w:type="character" w:styleId="Enfasicorsivo">
    <w:name w:val="Emphasis"/>
    <w:basedOn w:val="Carpredefinitoparagrafo"/>
    <w:uiPriority w:val="20"/>
    <w:qFormat/>
    <w:rsid w:val="00B82C91"/>
    <w:rPr>
      <w:i/>
      <w:iCs/>
    </w:rPr>
  </w:style>
  <w:style w:type="character" w:customStyle="1" w:styleId="style2">
    <w:name w:val="style2"/>
    <w:basedOn w:val="Carpredefinitoparagrafo"/>
    <w:rsid w:val="00B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ohchr.org/english/law/pdf/disabilities-convention.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9816</Words>
  <Characters>55953</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1</cp:revision>
  <dcterms:created xsi:type="dcterms:W3CDTF">2012-12-16T17:55:00Z</dcterms:created>
  <dcterms:modified xsi:type="dcterms:W3CDTF">2012-12-16T17:56:00Z</dcterms:modified>
</cp:coreProperties>
</file>